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com.twitter.finatra.kafka.producers.BlockingFinagleKafkaProducer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com.twitter.kafka.client.headers.Zone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com.twitter.unified_user_actions.adapter.client_event.ClientEventAdapter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com.twitter.unified_user_actions.service.module.KafkaProcessorProvider.updateActionTypeCounters</w:t>
      </w:r>
    </w:p>
    <w:p>
      <w:pPr>
        <w:jc w:val="both"/>
      </w:pPr>
      <w:r>
        <w:t>import com.twitter.unified_user_actions.service.module.KafkaProcessorProvider.updateProcessingTimeStats</w:t>
      </w:r>
    </w:p>
    <w:p>
      <w:pPr>
        <w:jc w:val="both"/>
      </w:pPr>
      <w:r>
        <w:t>import com.twitter.unified_user_actions.service.module.KafkaProcessorProvider.updateProductSurfaceTypeCounters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org.apache.kafka.common.header.Headers</w:t>
      </w:r>
    </w:p>
    <w:p>
      <w:pPr>
        <w:jc w:val="both"/>
      </w:pPr>
      <w:r/>
    </w:p>
    <w:p>
      <w:pPr>
        <w:jc w:val="both"/>
      </w:pPr>
      <w:r>
        <w:t>object KafkaProcessorClientEventModule extends TwitterModule with Logging {</w:t>
      </w:r>
    </w:p>
    <w:p>
      <w:pPr>
        <w:jc w:val="both"/>
      </w:pPr>
      <w:r>
        <w:t xml:space="preserve">  override def modules: Seq[FlagsModule.type] = Seq(FlagsModule)</w:t>
      </w:r>
    </w:p>
    <w:p>
      <w:pPr>
        <w:jc w:val="both"/>
      </w:pPr>
      <w:r/>
    </w:p>
    <w:p>
      <w:pPr>
        <w:jc w:val="both"/>
      </w:pPr>
      <w:r>
        <w:t xml:space="preserve">  private val clientEventAdapter = new ClientEventAdapter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@Flag(FlagsModule.fetchMin) fetchMin: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LogEvent]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.Thrift[LogEvent](statsReceiver.counter("deserializerErrors")).deserializer,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fetchMin = fetchMin,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clientEventAdapter,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produceOpt = Some(clientEventProducer),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ClientEvent producer is different from the defaultProducer.</w:t>
      </w:r>
    </w:p>
    <w:p>
      <w:pPr>
        <w:jc w:val="both"/>
      </w:pPr>
      <w:r>
        <w:t xml:space="preserve">   * While the defaultProducer publishes every event to all sink topics, ClientEventProducer (this producer) requires</w:t>
      </w:r>
    </w:p>
    <w:p>
      <w:pPr>
        <w:jc w:val="both"/>
      </w:pPr>
      <w:r>
        <w:t xml:space="preserve">   * exactly 2 sink topics: Topic with all events (impressions and engagements) and Topic with engagements only.</w:t>
      </w:r>
    </w:p>
    <w:p>
      <w:pPr>
        <w:jc w:val="both"/>
      </w:pPr>
      <w:r>
        <w:t xml:space="preserve">   * And the publishing is based the action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clientEventProducer(</w:t>
      </w:r>
    </w:p>
    <w:p>
      <w:pPr>
        <w:jc w:val="both"/>
      </w:pPr>
      <w:r>
        <w:t xml:space="preserve">    producer: BlockingFinagleKafkaProducer[UnKeyed, UnifiedUserAction],</w:t>
      </w:r>
    </w:p>
    <w:p>
      <w:pPr>
        <w:jc w:val="both"/>
      </w:pPr>
      <w:r>
        <w:t xml:space="preserve">    k: UnKeyed,</w:t>
      </w:r>
    </w:p>
    <w:p>
      <w:pPr>
        <w:jc w:val="both"/>
      </w:pPr>
      <w:r>
        <w:t xml:space="preserve">    v: UnifiedUserAction,</w:t>
      </w:r>
    </w:p>
    <w:p>
      <w:pPr>
        <w:jc w:val="both"/>
      </w:pPr>
      <w:r>
        <w:t xml:space="preserve">    sinkTopic: String,</w:t>
      </w:r>
    </w:p>
    <w:p>
      <w:pPr>
        <w:jc w:val="both"/>
      </w:pPr>
      <w:r>
        <w:t xml:space="preserve">    headers: Headers,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if (ClientEventDeciderUtils.shouldPublish(decider = decider, uua = v, sinkTopic = sinkTopic)) {</w:t>
      </w:r>
    </w:p>
    <w:p>
      <w:pPr>
        <w:jc w:val="both"/>
      </w:pPr>
      <w:r>
        <w:t xml:space="preserve">      updateActionTypeCounters(statsReceiver, v, sinkTopic)</w:t>
      </w:r>
    </w:p>
    <w:p>
      <w:pPr>
        <w:jc w:val="both"/>
      </w:pPr>
      <w:r>
        <w:t xml:space="preserve">      updateProductSurfaceTypeCounters(statsReceiver, v, sinkTopic)</w:t>
      </w:r>
    </w:p>
    <w:p>
      <w:pPr>
        <w:jc w:val="both"/>
      </w:pPr>
      <w:r>
        <w:t xml:space="preserve">      updateProcessingTimeStats(statsReceiver, v)</w:t>
      </w:r>
    </w:p>
    <w:p>
      <w:pPr>
        <w:jc w:val="both"/>
      </w:pPr>
      <w:r/>
    </w:p>
    <w:p>
      <w:pPr>
        <w:jc w:val="both"/>
      </w:pPr>
      <w:r>
        <w:t xml:space="preserve">      // If we were to enable xDC replicator, then we can safely remove the Zone header since xDC</w:t>
      </w:r>
    </w:p>
    <w:p>
      <w:pPr>
        <w:jc w:val="both"/>
      </w:pPr>
      <w:r>
        <w:t xml:space="preserve">      // replicator works in the following way:</w:t>
      </w:r>
    </w:p>
    <w:p>
      <w:pPr>
        <w:jc w:val="both"/>
      </w:pPr>
      <w:r>
        <w:t xml:space="preserve">      //  - If the message does not have a header, the replicator will assume it is local and</w:t>
      </w:r>
    </w:p>
    <w:p>
      <w:pPr>
        <w:jc w:val="both"/>
      </w:pPr>
      <w:r>
        <w:t xml:space="preserve">      //    set the header, copy the message</w:t>
      </w:r>
    </w:p>
    <w:p>
      <w:pPr>
        <w:jc w:val="both"/>
      </w:pPr>
      <w:r>
        <w:t xml:space="preserve">      //  - If the message has a header that is the local zone, the replicator will copy the message</w:t>
      </w:r>
    </w:p>
    <w:p>
      <w:pPr>
        <w:jc w:val="both"/>
      </w:pPr>
      <w:r>
        <w:t xml:space="preserve">      //  - If the message has a header for a different zone, the replicator will drop the message</w:t>
      </w:r>
    </w:p>
    <w:p>
      <w:pPr>
        <w:jc w:val="both"/>
      </w:pPr>
      <w:r>
        <w:t xml:space="preserve">      producer</w:t>
      </w:r>
    </w:p>
    <w:p>
      <w:pPr>
        <w:jc w:val="both"/>
      </w:pPr>
      <w:r>
        <w:t xml:space="preserve">        .send(</w:t>
      </w:r>
    </w:p>
    <w:p>
      <w:pPr>
        <w:jc w:val="both"/>
      </w:pPr>
      <w:r>
        <w:t xml:space="preserve">          new ProducerRecord[UnKeyed, UnifiedUserAction](</w:t>
      </w:r>
    </w:p>
    <w:p>
      <w:pPr>
        <w:jc w:val="both"/>
      </w:pPr>
      <w:r>
        <w:t xml:space="preserve">            sinkTopic,</w:t>
      </w:r>
    </w:p>
    <w:p>
      <w:pPr>
        <w:jc w:val="both"/>
      </w:pPr>
      <w:r>
        <w:t xml:space="preserve">            null,</w:t>
      </w:r>
    </w:p>
    <w:p>
      <w:pPr>
        <w:jc w:val="both"/>
      </w:pPr>
      <w:r>
        <w:t xml:space="preserve">            k,</w:t>
      </w:r>
    </w:p>
    <w:p>
      <w:pPr>
        <w:jc w:val="both"/>
      </w:pPr>
      <w:r>
        <w:t xml:space="preserve">            v,</w:t>
      </w:r>
    </w:p>
    <w:p>
      <w:pPr>
        <w:jc w:val="both"/>
      </w:pPr>
      <w:r>
        <w:t xml:space="preserve">            headers.remove(Zone.Key)))</w:t>
      </w:r>
    </w:p>
    <w:p>
      <w:pPr>
        <w:jc w:val="both"/>
      </w:pPr>
      <w:r>
        <w:t xml:space="preserve">        .onSuccess { _ =&gt; statsReceiver.counter("publishSuccess", sinkTopic).incr() }</w:t>
      </w:r>
    </w:p>
    <w:p>
      <w:pPr>
        <w:jc w:val="both"/>
      </w:pPr>
      <w:r>
        <w:t xml:space="preserve">        .onFailure { e: Throwable =&gt;</w:t>
      </w:r>
    </w:p>
    <w:p>
      <w:pPr>
        <w:jc w:val="both"/>
      </w:pPr>
      <w:r>
        <w:t xml:space="preserve">          statsReceiver.counter("publishFailure", sinkTopic).incr()</w:t>
      </w:r>
    </w:p>
    <w:p>
      <w:pPr>
        <w:jc w:val="both"/>
      </w:pPr>
      <w:r>
        <w:t xml:space="preserve">          error(s"Publish error to topic $sinkTopic: $e")</w:t>
      </w:r>
    </w:p>
    <w:p>
      <w:pPr>
        <w:jc w:val="both"/>
      </w:pPr>
      <w:r>
        <w:t xml:space="preserve">        }.unit</w:t>
      </w:r>
    </w:p>
    <w:p>
      <w:pPr>
        <w:jc w:val="both"/>
      </w:pPr>
      <w:r>
        <w:t xml:space="preserve">    } else Future.Unit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