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PublishServerTweetFav: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>
        <w:t>RekeyUUAIesourceClientTweetRenderImpression: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>
        <w:t>EnrichmentPlannerSampling:</w:t>
      </w:r>
    </w:p>
    <w:p>
      <w:pPr>
        <w:jc w:val="both"/>
      </w:pPr>
      <w:r>
        <w:t xml:space="preserve">  default_availability: 10000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