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com.twitter.usersignalservice.thriftjava</w:t>
      </w:r>
    </w:p>
    <w:p>
      <w:pPr>
        <w:jc w:val="both"/>
      </w:pPr>
      <w:r>
        <w:t>namespace py gen.twitter.usersignalservice.signal</w:t>
      </w:r>
    </w:p>
    <w:p>
      <w:pPr>
        <w:jc w:val="both"/>
      </w:pPr>
      <w:r>
        <w:t>#@namespace scala com.twitter.usersignalservice.thriftscala</w:t>
      </w:r>
    </w:p>
    <w:p>
      <w:pPr>
        <w:jc w:val="both"/>
      </w:pPr>
      <w:r>
        <w:t>#@namespace strato com.twitter.usersignalservice.strato</w:t>
      </w:r>
    </w:p>
    <w:p>
      <w:pPr>
        <w:jc w:val="both"/>
      </w:pPr>
      <w:r/>
    </w:p>
    <w:p>
      <w:pPr>
        <w:jc w:val="both"/>
      </w:pPr>
      <w:r>
        <w:t>include "com/twitter/simclusters_v2/identifier.thrift"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enum SignalType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Please maintain the key space rule to avoid compatibility issue for the downstream production job</w:t>
      </w:r>
    </w:p>
    <w:p>
      <w:pPr>
        <w:jc w:val="both"/>
      </w:pPr>
      <w:r>
        <w:t xml:space="preserve">  * Prod  Key space:  0-1000</w:t>
      </w:r>
    </w:p>
    <w:p>
      <w:pPr>
        <w:jc w:val="both"/>
      </w:pPr>
      <w:r>
        <w:t xml:space="preserve">  * Devel Key space:  1000+</w:t>
      </w:r>
    </w:p>
    <w:p>
      <w:pPr>
        <w:jc w:val="both"/>
      </w:pPr>
      <w:r>
        <w:t xml:space="preserve">  **/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/* tweet based signals */</w:t>
      </w:r>
    </w:p>
    <w:p>
      <w:pPr>
        <w:jc w:val="both"/>
      </w:pPr>
      <w:r>
        <w:t xml:space="preserve">  TweetFavorite       = 0, // 540 Days Looback window</w:t>
      </w:r>
    </w:p>
    <w:p>
      <w:pPr>
        <w:jc w:val="both"/>
      </w:pPr>
      <w:r>
        <w:t xml:space="preserve">  Retweet             = 1, // 540 Days Lookback window</w:t>
      </w:r>
    </w:p>
    <w:p>
      <w:pPr>
        <w:jc w:val="both"/>
      </w:pPr>
      <w:r>
        <w:t xml:space="preserve">  TrafficAttribution  = 2,</w:t>
      </w:r>
    </w:p>
    <w:p>
      <w:pPr>
        <w:jc w:val="both"/>
      </w:pPr>
      <w:r>
        <w:t xml:space="preserve">  OriginalTweet       = 3, // 540 Days Looback window</w:t>
      </w:r>
    </w:p>
    <w:p>
      <w:pPr>
        <w:jc w:val="both"/>
      </w:pPr>
      <w:r>
        <w:t xml:space="preserve">  Reply               = 4, // 540 Days Looback window</w:t>
      </w:r>
    </w:p>
    <w:p>
      <w:pPr>
        <w:jc w:val="both"/>
      </w:pPr>
      <w:r>
        <w:t xml:space="preserve">  /* Tweets that the user shared (sharer side)</w:t>
      </w:r>
    </w:p>
    <w:p>
      <w:pPr>
        <w:jc w:val="both"/>
      </w:pPr>
      <w:r>
        <w:t xml:space="preserve">    *  V1: successful shares (click share icon -&gt; click in-app, or off-platform share option</w:t>
      </w:r>
    </w:p>
    <w:p>
      <w:pPr>
        <w:jc w:val="both"/>
      </w:pPr>
      <w:r>
        <w:t xml:space="preserve">    * or copying link)</w:t>
      </w:r>
    </w:p>
    <w:p>
      <w:pPr>
        <w:jc w:val="both"/>
      </w:pPr>
      <w:r>
        <w:t xml:space="preserve">    * */</w:t>
      </w:r>
    </w:p>
    <w:p>
      <w:pPr>
        <w:jc w:val="both"/>
      </w:pPr>
      <w:r>
        <w:t xml:space="preserve">  TweetShare_V1       = 5, // 14 Days Lookback window</w:t>
      </w:r>
    </w:p>
    <w:p>
      <w:pPr>
        <w:jc w:val="both"/>
      </w:pPr>
      <w:r/>
    </w:p>
    <w:p>
      <w:pPr>
        <w:jc w:val="both"/>
      </w:pPr>
      <w:r>
        <w:t xml:space="preserve">  TweetFavorite_90D_V2 = 6, // 90 Days Lookback window : tweet fav from user with recent engagement in the past 90 days</w:t>
      </w:r>
    </w:p>
    <w:p>
      <w:pPr>
        <w:jc w:val="both"/>
      </w:pPr>
      <w:r>
        <w:t xml:space="preserve">  Retweet_90D_V2 = 7, // 90 Days Lookback window : retweet from user with recent engagement in the past 90 days</w:t>
      </w:r>
    </w:p>
    <w:p>
      <w:pPr>
        <w:jc w:val="both"/>
      </w:pPr>
      <w:r>
        <w:t xml:space="preserve">  OriginalTweet_90D_V2 = 8, // 90 Days Lookback window : original tweet from user with recent engagement in the past 90 days</w:t>
      </w:r>
    </w:p>
    <w:p>
      <w:pPr>
        <w:jc w:val="both"/>
      </w:pPr>
      <w:r>
        <w:t xml:space="preserve">  Reply_90D_V2 = 9,// 90 Days Lookback window : reply from user with recent engagement in the past 90 days</w:t>
      </w:r>
    </w:p>
    <w:p>
      <w:pPr>
        <w:jc w:val="both"/>
      </w:pPr>
      <w:r>
        <w:t xml:space="preserve">  GoodTweetClick = 10,// GoodTweetCilick Signal : Dwell Time  Threshold &gt;=2s</w:t>
      </w:r>
    </w:p>
    <w:p>
      <w:pPr>
        <w:jc w:val="both"/>
      </w:pPr>
      <w:r/>
    </w:p>
    <w:p>
      <w:pPr>
        <w:jc w:val="both"/>
      </w:pPr>
      <w:r>
        <w:t xml:space="preserve">  // video tweets that were watched (10s OR 95%) in the past 90 days, are not ads, and have &gt;=10s video</w:t>
      </w:r>
    </w:p>
    <w:p>
      <w:pPr>
        <w:jc w:val="both"/>
      </w:pPr>
      <w:r>
        <w:t xml:space="preserve">  VideoView_90D_Quality_V1 = 11   // 90 Days Lookback window</w:t>
      </w:r>
    </w:p>
    <w:p>
      <w:pPr>
        <w:jc w:val="both"/>
      </w:pPr>
      <w:r>
        <w:t xml:space="preserve">  // video tweets that were watched 50% in the past 90 days, are not ads, and have &gt;=10s video</w:t>
      </w:r>
    </w:p>
    <w:p>
      <w:pPr>
        <w:jc w:val="both"/>
      </w:pPr>
      <w:r>
        <w:t xml:space="preserve">  VideoView_90D_Playback50_V1 = 12   // 90 Days Lookback window</w:t>
      </w:r>
    </w:p>
    <w:p>
      <w:pPr>
        <w:jc w:val="both"/>
      </w:pPr>
      <w:r/>
    </w:p>
    <w:p>
      <w:pPr>
        <w:jc w:val="both"/>
      </w:pPr>
      <w:r>
        <w:t xml:space="preserve">  /* user based signals */</w:t>
      </w:r>
    </w:p>
    <w:p>
      <w:pPr>
        <w:jc w:val="both"/>
      </w:pPr>
      <w:r>
        <w:t xml:space="preserve">  AccountFollow = 100, // infinite lookback window</w:t>
      </w:r>
    </w:p>
    <w:p>
      <w:pPr>
        <w:jc w:val="both"/>
      </w:pPr>
      <w:r>
        <w:t xml:space="preserve">  RepeatedProfileVisit_14D_MinVisit2_V1 = 101,</w:t>
      </w:r>
    </w:p>
    <w:p>
      <w:pPr>
        <w:jc w:val="both"/>
      </w:pPr>
      <w:r>
        <w:t xml:space="preserve">  RepeatedProfileVisit_90D_MinVisit6_V1 = 102,</w:t>
      </w:r>
    </w:p>
    <w:p>
      <w:pPr>
        <w:jc w:val="both"/>
      </w:pPr>
      <w:r>
        <w:t xml:space="preserve">  RepeatedProfileVisit_180D_MinVisit6_V1 = 109,</w:t>
      </w:r>
    </w:p>
    <w:p>
      <w:pPr>
        <w:jc w:val="both"/>
      </w:pPr>
      <w:r>
        <w:t xml:space="preserve">  RepeatedProfileVisit_14D_MinVisit2_V1_No_Negative = 110,</w:t>
      </w:r>
    </w:p>
    <w:p>
      <w:pPr>
        <w:jc w:val="both"/>
      </w:pPr>
      <w:r>
        <w:t xml:space="preserve">  RepeatedProfileVisit_90D_MinVisit6_V1_No_Negative = 111,</w:t>
      </w:r>
    </w:p>
    <w:p>
      <w:pPr>
        <w:jc w:val="both"/>
      </w:pPr>
      <w:r>
        <w:t xml:space="preserve">  RepeatedProfileVisit_180D_MinVisit6_V1_No_Negative = 112,</w:t>
      </w:r>
    </w:p>
    <w:p>
      <w:pPr>
        <w:jc w:val="both"/>
      </w:pPr>
      <w:r>
        <w:t xml:space="preserve">  RealGraphOon                          = 104,</w:t>
      </w:r>
    </w:p>
    <w:p>
      <w:pPr>
        <w:jc w:val="both"/>
      </w:pPr>
      <w:r>
        <w:t xml:space="preserve">  TrafficAttributionProfile_30D_LastVisit = 105,</w:t>
      </w:r>
    </w:p>
    <w:p>
      <w:pPr>
        <w:jc w:val="both"/>
      </w:pPr>
      <w:r>
        <w:t xml:space="preserve">  TrafficAttributionProfile_30D_DecayedVisit = 106,</w:t>
      </w:r>
    </w:p>
    <w:p>
      <w:pPr>
        <w:jc w:val="both"/>
      </w:pPr>
      <w:r>
        <w:t xml:space="preserve">  TrafficAttributionProfile_30D_WeightedEventDecayedVisit = 107,</w:t>
      </w:r>
    </w:p>
    <w:p>
      <w:pPr>
        <w:jc w:val="both"/>
      </w:pPr>
      <w:r>
        <w:t xml:space="preserve">  TrafficAttributionProfile_30D_DecayedVisit_WithoutAgathaFilter = 108,</w:t>
      </w:r>
    </w:p>
    <w:p>
      <w:pPr>
        <w:jc w:val="both"/>
      </w:pPr>
      <w:r>
        <w:t xml:space="preserve">  GoodProfileClick = 120, // GoodTweetCilick Signal : Dwell Time  Threshold &gt;=10s</w:t>
      </w:r>
    </w:p>
    <w:p>
      <w:pPr>
        <w:jc w:val="both"/>
      </w:pPr>
      <w:r>
        <w:t xml:space="preserve">  AdFavorite = 121, // Favorites filtered to ads TweetFavorite has both organic and ads Favs</w:t>
      </w:r>
    </w:p>
    <w:p>
      <w:pPr>
        <w:jc w:val="both"/>
      </w:pPr>
      <w:r/>
    </w:p>
    <w:p>
      <w:pPr>
        <w:jc w:val="both"/>
      </w:pPr>
      <w:r>
        <w:t xml:space="preserve">  // AccountFollowWithDelay should only be used by high-traffic clients and has 1 min delay</w:t>
      </w:r>
    </w:p>
    <w:p>
      <w:pPr>
        <w:jc w:val="both"/>
      </w:pPr>
      <w:r>
        <w:t xml:space="preserve">  AccountFollowWithDelay = 122,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/* notifications based signals */</w:t>
      </w:r>
    </w:p>
    <w:p>
      <w:pPr>
        <w:jc w:val="both"/>
      </w:pPr>
      <w:r>
        <w:t xml:space="preserve">  /* V1: notification clicks from past 90 days with negative events (reports, dislikes) being filtered */</w:t>
      </w:r>
    </w:p>
    <w:p>
      <w:pPr>
        <w:jc w:val="both"/>
      </w:pPr>
      <w:r>
        <w:t xml:space="preserve">  NotificationOpenAndClick_V1 = 200,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negative signals for filter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NegativeEngagedTweetId = 901 // tweetId for all negative engagements</w:t>
      </w:r>
    </w:p>
    <w:p>
      <w:pPr>
        <w:jc w:val="both"/>
      </w:pPr>
      <w:r>
        <w:t xml:space="preserve">  NegativeEngagedUserId  = 902 // userId for all negative engagements</w:t>
      </w:r>
    </w:p>
    <w:p>
      <w:pPr>
        <w:jc w:val="both"/>
      </w:pPr>
      <w:r>
        <w:t xml:space="preserve">  AccountBlock = 903,</w:t>
      </w:r>
    </w:p>
    <w:p>
      <w:pPr>
        <w:jc w:val="both"/>
      </w:pPr>
      <w:r>
        <w:t xml:space="preserve">  AccountMute = 904,</w:t>
      </w:r>
    </w:p>
    <w:p>
      <w:pPr>
        <w:jc w:val="both"/>
      </w:pPr>
      <w:r>
        <w:t xml:space="preserve">  // skip 905 - 906 for Account report abuse / report spam</w:t>
      </w:r>
    </w:p>
    <w:p>
      <w:pPr>
        <w:jc w:val="both"/>
      </w:pPr>
      <w:r>
        <w:t xml:space="preserve">  // User clicked dont like from past 90 Days</w:t>
      </w:r>
    </w:p>
    <w:p>
      <w:pPr>
        <w:jc w:val="both"/>
      </w:pPr>
      <w:r>
        <w:t xml:space="preserve">  TweetDontLike = 907</w:t>
      </w:r>
    </w:p>
    <w:p>
      <w:pPr>
        <w:jc w:val="both"/>
      </w:pPr>
      <w:r>
        <w:t xml:space="preserve">  // User clicked see fewer on the recommended tweet from past 90 Days</w:t>
      </w:r>
    </w:p>
    <w:p>
      <w:pPr>
        <w:jc w:val="both"/>
      </w:pPr>
      <w:r>
        <w:t xml:space="preserve">  TweetSeeFewer = 908</w:t>
      </w:r>
    </w:p>
    <w:p>
      <w:pPr>
        <w:jc w:val="both"/>
      </w:pPr>
      <w:r>
        <w:t xml:space="preserve">  // User clicked on the "report tweet" option in the tweet caret dropdown menu from past 90 days</w:t>
      </w:r>
    </w:p>
    <w:p>
      <w:pPr>
        <w:jc w:val="both"/>
      </w:pPr>
      <w:r>
        <w:t xml:space="preserve">  TweetReport = 909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devel signals</w:t>
      </w:r>
    </w:p>
    <w:p>
      <w:pPr>
        <w:jc w:val="both"/>
      </w:pPr>
      <w:r>
        <w:t xml:space="preserve">  use the num &gt; 1000 to test out signals under development/ddg</w:t>
      </w:r>
    </w:p>
    <w:p>
      <w:pPr>
        <w:jc w:val="both"/>
      </w:pPr>
      <w:r>
        <w:t xml:space="preserve">  put it back to the correct corresponding Key space (0-1000) before ship</w:t>
      </w:r>
    </w:p>
    <w:p>
      <w:pPr>
        <w:jc w:val="both"/>
      </w:pPr>
      <w:r>
        <w:t xml:space="preserve">  */</w:t>
      </w:r>
    </w:p>
    <w:p>
      <w:pPr>
        <w:jc w:val="both"/>
      </w:pPr>
      <w:r>
        <w:t xml:space="preserve">  GoodTweetClick_5s = 1001,// GoodTweetCilick Signal : Dwell Time  Threshold &gt;=5s</w:t>
      </w:r>
    </w:p>
    <w:p>
      <w:pPr>
        <w:jc w:val="both"/>
      </w:pPr>
      <w:r>
        <w:t xml:space="preserve">  GoodTweetClick_10s = 1002,// GoodTweetCilick Signal : Dwell Time  Threshold &gt;=10s</w:t>
      </w:r>
    </w:p>
    <w:p>
      <w:pPr>
        <w:jc w:val="both"/>
      </w:pPr>
      <w:r>
        <w:t xml:space="preserve">  GoodTweetClick_30s = 1003,// GoodTweetCilick Signal : Dwell Time  Threshold &gt;=30s</w:t>
      </w:r>
    </w:p>
    <w:p>
      <w:pPr>
        <w:jc w:val="both"/>
      </w:pPr>
      <w:r/>
    </w:p>
    <w:p>
      <w:pPr>
        <w:jc w:val="both"/>
      </w:pPr>
      <w:r>
        <w:t xml:space="preserve">  GoodProfileClick_20s = 1004,// GoodProfileClick Signal : Dwell Time  Threshold &gt;=20s</w:t>
      </w:r>
    </w:p>
    <w:p>
      <w:pPr>
        <w:jc w:val="both"/>
      </w:pPr>
      <w:r>
        <w:t xml:space="preserve">  GoodProfileClick_30s = 1005,// GoodProfileClick Signal : Dwell Time  Threshold &gt;=30s</w:t>
      </w:r>
    </w:p>
    <w:p>
      <w:pPr>
        <w:jc w:val="both"/>
      </w:pPr>
      <w:r/>
    </w:p>
    <w:p>
      <w:pPr>
        <w:jc w:val="both"/>
      </w:pPr>
      <w:r>
        <w:t xml:space="preserve">  GoodProfileClick_Filtered = 1006, // GoodProfileClick Signal filtered by blocks and mutes.</w:t>
      </w:r>
    </w:p>
    <w:p>
      <w:pPr>
        <w:jc w:val="both"/>
      </w:pPr>
      <w:r>
        <w:t xml:space="preserve">  GoodProfileClick_20s_Filtered = 1007// GoodProfileClick Signal : Dwell Time  Threshold &gt;=20s, filtered  byblocks and mutes.</w:t>
      </w:r>
    </w:p>
    <w:p>
      <w:pPr>
        <w:jc w:val="both"/>
      </w:pPr>
      <w:r>
        <w:t xml:space="preserve">  GoodProfileClick_30s_Filtered = 1008,// GoodProfileClick Signal : Dwell Time  Threshold &gt;=30s, filtered by blocks and mutes.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Unified Signals</w:t>
      </w:r>
    </w:p>
    <w:p>
      <w:pPr>
        <w:jc w:val="both"/>
      </w:pPr>
      <w:r>
        <w:t xml:space="preserve">  These signals are aimed to unify multiple signal fetches into a single response.</w:t>
      </w:r>
    </w:p>
    <w:p>
      <w:pPr>
        <w:jc w:val="both"/>
      </w:pPr>
      <w:r>
        <w:t xml:space="preserve">  This might be a healthier way for our retrievals layer to run inference 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 TweetBasedUnifiedUniformSignal = 1300</w:t>
      </w:r>
    </w:p>
    <w:p>
      <w:pPr>
        <w:jc w:val="both"/>
      </w:pPr>
      <w:r>
        <w:t xml:space="preserve">   TweetBasedUnifiedEngagementWeightedSignal = 1301</w:t>
      </w:r>
    </w:p>
    <w:p>
      <w:pPr>
        <w:jc w:val="both"/>
      </w:pPr>
      <w:r>
        <w:t xml:space="preserve">   TweetBasedUnifiedQualityWeightedSignal = 1302</w:t>
      </w:r>
    </w:p>
    <w:p>
      <w:pPr>
        <w:jc w:val="both"/>
      </w:pPr>
      <w:r>
        <w:t xml:space="preserve">   ProducerBasedUnifiedUniformSignal = 1303</w:t>
      </w:r>
    </w:p>
    <w:p>
      <w:pPr>
        <w:jc w:val="both"/>
      </w:pPr>
      <w:r>
        <w:t xml:space="preserve">   ProducerBasedUnifiedEngagementWeightedSignal = 1304</w:t>
      </w:r>
    </w:p>
    <w:p>
      <w:pPr>
        <w:jc w:val="both"/>
      </w:pPr>
      <w:r>
        <w:t xml:space="preserve">   ProducerBasedUnifiedQualityWeightedSignal = 1305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Signal {</w:t>
      </w:r>
    </w:p>
    <w:p>
      <w:pPr>
        <w:jc w:val="both"/>
      </w:pPr>
      <w:r>
        <w:t xml:space="preserve">  1: required SignalType signalType</w:t>
      </w:r>
    </w:p>
    <w:p>
      <w:pPr>
        <w:jc w:val="both"/>
      </w:pPr>
      <w:r>
        <w:t xml:space="preserve">  2: required i64 timestamp</w:t>
      </w:r>
    </w:p>
    <w:p>
      <w:pPr>
        <w:jc w:val="both"/>
      </w:pPr>
      <w:r>
        <w:t xml:space="preserve">  3: optional identifier.InternalId targetInternalId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