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abstract class LabelSourceParam(override val default: Boolean) extends Param(default) {</w:t>
      </w:r>
    </w:p>
    <w:p>
      <w:pPr>
        <w:jc w:val="both"/>
      </w:pPr>
      <w:r>
        <w:t xml:space="preserve">  override val statName: String = s"LabelSourceParam/${this.getClass.getSimpleName}"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private[visibility] object LabelSourceParams {</w:t>
      </w:r>
    </w:p>
    <w:p>
      <w:pPr>
        <w:jc w:val="both"/>
      </w:pPr>
      <w:r>
        <w:t xml:space="preserve">  object FilterLabelsFromBot7174Param extends LabelSourceParam(false)</w:t>
      </w:r>
    </w:p>
    <w:p>
      <w:pPr>
        <w:jc w:val="both"/>
      </w:pPr>
      <w:r/>
    </w:p>
    <w:p>
      <w:pPr>
        <w:jc w:val="both"/>
      </w:pPr>
      <w:r>
        <w:t xml:space="preserve">  object FilterTweetsSmyteAutomationParamA extends LabelSourceParam(false)</w:t>
      </w:r>
    </w:p>
    <w:p>
      <w:pPr>
        <w:jc w:val="both"/>
      </w:pPr>
      <w:r>
        <w:t xml:space="preserve">  object FilterTweetsSmyteAutomationParamB extends LabelSourceParam(false)</w:t>
      </w:r>
    </w:p>
    <w:p>
      <w:pPr>
        <w:jc w:val="both"/>
      </w:pPr>
      <w:r>
        <w:t xml:space="preserve">  object FilterTweetsSmyteAutomationParamAB extends LabelSourceParam(false)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