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"3rdparty/jvm/com/squareup/okhttp:okhttp3",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