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com.twitter.visibility.interfaces.common.tweets</w:t>
      </w:r>
    </w:p>
    <w:p>
      <w:pPr>
        <w:jc w:val="both"/>
      </w:pPr>
      <w:r/>
    </w:p>
    <w:p>
      <w:pPr>
        <w:jc w:val="both"/>
      </w:pPr>
      <w:r>
        <w:t>import com.twitter.spam.rtf.thriftscala.SafetyLabel</w:t>
      </w:r>
    </w:p>
    <w:p>
      <w:pPr>
        <w:jc w:val="both"/>
      </w:pPr>
      <w:r>
        <w:t>import com.twitter.spam.rtf.thriftscala.SafetyLabelType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com.twitter.util.Memoize</w:t>
      </w:r>
    </w:p>
    <w:p>
      <w:pPr>
        <w:jc w:val="both"/>
      </w:pPr>
      <w:r/>
    </w:p>
    <w:p>
      <w:pPr>
        <w:jc w:val="both"/>
      </w:pPr>
      <w:r>
        <w:t>object StratoSafetyLabelFetcher {</w:t>
      </w:r>
    </w:p>
    <w:p>
      <w:pPr>
        <w:jc w:val="both"/>
      </w:pPr>
      <w:r>
        <w:t xml:space="preserve">  def apply(client: StratoClient): SafetyLabelFetcherType = {</w:t>
      </w:r>
    </w:p>
    <w:p>
      <w:pPr>
        <w:jc w:val="both"/>
      </w:pPr>
      <w:r>
        <w:t xml:space="preserve">    val getFetcher: SafetyLabelType =&gt; Fetcher[Long, Unit, SafetyLabel] =</w:t>
      </w:r>
    </w:p>
    <w:p>
      <w:pPr>
        <w:jc w:val="both"/>
      </w:pPr>
      <w:r>
        <w:t xml:space="preserve">      Memoize((safetyLabelType: SafetyLabelType) =&gt;</w:t>
      </w:r>
    </w:p>
    <w:p>
      <w:pPr>
        <w:jc w:val="both"/>
      </w:pPr>
      <w:r>
        <w:t xml:space="preserve">        client.fetcher[Long, SafetyLabel](s"visibility/${safetyLabelType.name}.Tweet"))</w:t>
      </w:r>
    </w:p>
    <w:p>
      <w:pPr>
        <w:jc w:val="both"/>
      </w:pPr>
      <w:r/>
    </w:p>
    <w:p>
      <w:pPr>
        <w:jc w:val="both"/>
      </w:pPr>
      <w:r>
        <w:t xml:space="preserve">    (tweetId, safetyLabelType) =&gt; getFetcher(safetyLabelType).fetch(tweetId).map(_.v)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