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com.twitter.visibility.interfaces.common.tweets</w:t>
      </w:r>
    </w:p>
    <w:p>
      <w:pPr>
        <w:jc w:val="both"/>
      </w:pPr>
      <w:r/>
    </w:p>
    <w:p>
      <w:pPr>
        <w:jc w:val="both"/>
      </w:pPr>
      <w:r>
        <w:t>import com.twitter.spam.rtf.thriftscala.SafetyLabelMap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/>
    </w:p>
    <w:p>
      <w:pPr>
        <w:jc w:val="both"/>
      </w:pPr>
      <w:r>
        <w:t>object StratoSafetyLabelMapFetcher {</w:t>
      </w:r>
    </w:p>
    <w:p>
      <w:pPr>
        <w:jc w:val="both"/>
      </w:pPr>
      <w:r>
        <w:t xml:space="preserve">  val column = "visibility/baseTweetSafetyLabelMap"</w:t>
      </w:r>
    </w:p>
    <w:p>
      <w:pPr>
        <w:jc w:val="both"/>
      </w:pPr>
      <w:r/>
    </w:p>
    <w:p>
      <w:pPr>
        <w:jc w:val="both"/>
      </w:pPr>
      <w:r>
        <w:t xml:space="preserve">  def apply(client: StratoClient): SafetyLabelMapFetcherType = {</w:t>
      </w:r>
    </w:p>
    <w:p>
      <w:pPr>
        <w:jc w:val="both"/>
      </w:pPr>
      <w:r>
        <w:t xml:space="preserve">    val fetcher: Fetcher[Long, Unit, SafetyLabelMap] =</w:t>
      </w:r>
    </w:p>
    <w:p>
      <w:pPr>
        <w:jc w:val="both"/>
      </w:pPr>
      <w:r>
        <w:t xml:space="preserve">      client.fetcher[Long, SafetyLabelMap](column)</w:t>
      </w:r>
    </w:p>
    <w:p>
      <w:pPr>
        <w:jc w:val="both"/>
      </w:pPr>
      <w:r/>
    </w:p>
    <w:p>
      <w:pPr>
        <w:jc w:val="both"/>
      </w:pPr>
      <w:r>
        <w:t xml:space="preserve">    tweetId =&gt; fetcher.fetch(tweetId).map(_.v)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