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com.twitter.visibility.interfaces.push_service</w:t>
      </w:r>
    </w:p>
    <w:p>
      <w:pPr>
        <w:jc w:val="both"/>
      </w:pPr>
      <w:r/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case class PushServiceVisibilityRequest(</w:t>
      </w:r>
    </w:p>
    <w:p>
      <w:pPr>
        <w:jc w:val="both"/>
      </w:pPr>
      <w:r>
        <w:t xml:space="preserve">  tweet: Tweet,</w:t>
      </w:r>
    </w:p>
    <w:p>
      <w:pPr>
        <w:jc w:val="both"/>
      </w:pPr>
      <w:r>
        <w:t xml:space="preserve">  author: User,</w:t>
      </w:r>
    </w:p>
    <w:p>
      <w:pPr>
        <w:jc w:val="both"/>
      </w:pPr>
      <w:r>
        <w:t xml:space="preserve">  viewerContext: ViewerContext,</w:t>
      </w:r>
    </w:p>
    <w:p>
      <w:pPr>
        <w:jc w:val="both"/>
      </w:pPr>
      <w:r>
        <w:t xml:space="preserve">  safetyLevel: SafetyLevel,</w:t>
      </w:r>
    </w:p>
    <w:p>
      <w:pPr>
        <w:jc w:val="both"/>
      </w:pPr>
      <w:r>
        <w:t xml:space="preserve">  sourceTweet: Option[Tweet] = None,</w:t>
      </w:r>
    </w:p>
    <w:p>
      <w:pPr>
        <w:jc w:val="both"/>
      </w:pPr>
      <w:r>
        <w:t xml:space="preserve">  quotedTweet: Option[Tweet] = None,</w:t>
      </w:r>
    </w:p>
    <w:p>
      <w:pPr>
        <w:jc w:val="both"/>
      </w:pPr>
      <w:r>
        <w:t xml:space="preserve">  isRetweet: Boolean = false,</w:t>
      </w:r>
    </w:p>
    <w:p>
      <w:pPr>
        <w:jc w:val="both"/>
      </w:pPr>
      <w:r>
        <w:t xml:space="preserve">  isInnerQuotedTweet: Boolean = false,</w:t>
      </w:r>
    </w:p>
    <w:p>
      <w:pPr>
        <w:jc w:val="both"/>
      </w:pPr>
      <w:r>
        <w:t xml:space="preserve">  isSourceTweet: Boolean = false,</w:t>
      </w:r>
    </w:p>
    <w:p>
      <w:pPr>
        <w:jc w:val="both"/>
      </w:pPr>
      <w:r>
        <w:t xml:space="preserve">  isOutOfNetworkTweet: Boolean = true,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