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AEAB" w14:textId="20F6ED28" w:rsidR="00BD1E0F" w:rsidRDefault="00BD1E0F" w:rsidP="00BD1E0F">
      <w:pPr>
        <w:jc w:val="center"/>
        <w:rPr>
          <w:b/>
          <w:bCs/>
        </w:rPr>
      </w:pPr>
      <w:r w:rsidRPr="00BD1E0F">
        <w:rPr>
          <w:b/>
          <w:bCs/>
        </w:rPr>
        <w:t>Knowing Eye: A</w:t>
      </w:r>
      <w:r>
        <w:rPr>
          <w:b/>
          <w:bCs/>
        </w:rPr>
        <w:t xml:space="preserve"> </w:t>
      </w:r>
      <w:r w:rsidRPr="00BD1E0F">
        <w:rPr>
          <w:b/>
          <w:bCs/>
        </w:rPr>
        <w:t>Web-Based Examination Platform with Behavior Monitoring Using Facial and Postural Analysis</w:t>
      </w:r>
    </w:p>
    <w:p w14:paraId="43D9ED61" w14:textId="77777777" w:rsidR="00BD1E0F" w:rsidRPr="00BD1E0F" w:rsidRDefault="00BD1E0F" w:rsidP="00BD1E0F">
      <w:pPr>
        <w:jc w:val="center"/>
      </w:pPr>
    </w:p>
    <w:p w14:paraId="4B62A77E" w14:textId="3D403A42" w:rsidR="00BD1E0F" w:rsidRDefault="00BD1E0F" w:rsidP="00BD1E0F">
      <w:pPr>
        <w:jc w:val="center"/>
      </w:pPr>
      <w:r w:rsidRPr="00BD1E0F">
        <w:rPr>
          <w:noProof/>
        </w:rPr>
        <w:drawing>
          <wp:inline distT="0" distB="0" distL="0" distR="0" wp14:anchorId="1F22EF29" wp14:editId="2DCDAFAE">
            <wp:extent cx="1190625" cy="1190625"/>
            <wp:effectExtent l="0" t="0" r="0" b="9525"/>
            <wp:docPr id="1513565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p>
    <w:p w14:paraId="5E4CA419" w14:textId="77777777" w:rsidR="00BD1E0F" w:rsidRPr="00BD1E0F" w:rsidRDefault="00BD1E0F" w:rsidP="00BD1E0F">
      <w:pPr>
        <w:jc w:val="center"/>
      </w:pPr>
    </w:p>
    <w:p w14:paraId="22C070A8" w14:textId="02E0B331" w:rsidR="00BD1E0F" w:rsidRPr="00BD1E0F" w:rsidRDefault="00BD1E0F" w:rsidP="00BD1E0F">
      <w:pPr>
        <w:jc w:val="center"/>
      </w:pPr>
      <w:r w:rsidRPr="00BD1E0F">
        <w:rPr>
          <w:b/>
          <w:bCs/>
        </w:rPr>
        <w:t>LEGACY COLLEGE OF COMPOSTELA</w:t>
      </w:r>
    </w:p>
    <w:p w14:paraId="4BAE9560" w14:textId="01470C49" w:rsidR="00BD1E0F" w:rsidRPr="00BD1E0F" w:rsidRDefault="00BD1E0F" w:rsidP="00BD1E0F">
      <w:pPr>
        <w:jc w:val="center"/>
      </w:pPr>
      <w:r w:rsidRPr="00BD1E0F">
        <w:t>Dagohoy Street, Poblacion, Compostela, Davao de Oro</w:t>
      </w:r>
    </w:p>
    <w:p w14:paraId="03A5747F" w14:textId="77777777" w:rsidR="00BD1E0F" w:rsidRPr="00BD1E0F" w:rsidRDefault="00BD1E0F" w:rsidP="00BD1E0F">
      <w:pPr>
        <w:jc w:val="center"/>
      </w:pPr>
      <w:r w:rsidRPr="00BD1E0F">
        <w:t>Institute of Information Technology</w:t>
      </w:r>
    </w:p>
    <w:p w14:paraId="7D72DFD5" w14:textId="77777777" w:rsidR="00BD1E0F" w:rsidRPr="00BD1E0F" w:rsidRDefault="00BD1E0F" w:rsidP="00BD1E0F">
      <w:pPr>
        <w:jc w:val="center"/>
      </w:pPr>
    </w:p>
    <w:p w14:paraId="3B01FB52" w14:textId="77777777" w:rsidR="00BD1E0F" w:rsidRPr="00BD1E0F" w:rsidRDefault="00BD1E0F" w:rsidP="00BD1E0F">
      <w:pPr>
        <w:jc w:val="center"/>
      </w:pPr>
      <w:r w:rsidRPr="00BD1E0F">
        <w:t>A Proposed Project Title Submitted by:</w:t>
      </w:r>
    </w:p>
    <w:p w14:paraId="561345E4" w14:textId="77777777" w:rsidR="00BD1E0F" w:rsidRPr="00BD1E0F" w:rsidRDefault="00BD1E0F" w:rsidP="00BD1E0F">
      <w:pPr>
        <w:jc w:val="center"/>
      </w:pPr>
    </w:p>
    <w:p w14:paraId="3C6D1225" w14:textId="77777777" w:rsidR="00BD1E0F" w:rsidRPr="00BD1E0F" w:rsidRDefault="00BD1E0F" w:rsidP="00BD1E0F">
      <w:pPr>
        <w:jc w:val="center"/>
      </w:pPr>
      <w:r w:rsidRPr="00BD1E0F">
        <w:t>Saturnino C. Ancog III</w:t>
      </w:r>
    </w:p>
    <w:p w14:paraId="3F5DF8DF" w14:textId="77777777" w:rsidR="00BD1E0F" w:rsidRPr="00BD1E0F" w:rsidRDefault="00BD1E0F" w:rsidP="00BD1E0F">
      <w:pPr>
        <w:jc w:val="center"/>
      </w:pPr>
      <w:r w:rsidRPr="00BD1E0F">
        <w:t>Khrisha Marie O. Cavan</w:t>
      </w:r>
    </w:p>
    <w:p w14:paraId="13215E47" w14:textId="77777777" w:rsidR="00BD1E0F" w:rsidRPr="00BD1E0F" w:rsidRDefault="00BD1E0F" w:rsidP="00BD1E0F">
      <w:pPr>
        <w:jc w:val="center"/>
      </w:pPr>
      <w:r w:rsidRPr="00BD1E0F">
        <w:t>Kervy N. Cadiente</w:t>
      </w:r>
    </w:p>
    <w:p w14:paraId="022A866A" w14:textId="77777777" w:rsidR="00BD1E0F" w:rsidRPr="00BD1E0F" w:rsidRDefault="00BD1E0F" w:rsidP="00BD1E0F">
      <w:pPr>
        <w:jc w:val="center"/>
      </w:pPr>
      <w:r w:rsidRPr="00BD1E0F">
        <w:t>Twixt Jasley J. Tamera</w:t>
      </w:r>
    </w:p>
    <w:p w14:paraId="347341F6" w14:textId="77777777" w:rsidR="00BD1E0F" w:rsidRPr="00BD1E0F" w:rsidRDefault="00BD1E0F" w:rsidP="00BD1E0F">
      <w:pPr>
        <w:jc w:val="center"/>
      </w:pPr>
    </w:p>
    <w:p w14:paraId="44B64FB7" w14:textId="77777777" w:rsidR="00BD1E0F" w:rsidRPr="00BD1E0F" w:rsidRDefault="00BD1E0F" w:rsidP="00BD1E0F">
      <w:pPr>
        <w:jc w:val="center"/>
      </w:pPr>
      <w:r w:rsidRPr="00BD1E0F">
        <w:t>March, 2026</w:t>
      </w:r>
    </w:p>
    <w:p w14:paraId="5F18515D" w14:textId="77777777" w:rsidR="00BD1E0F" w:rsidRDefault="00BD1E0F" w:rsidP="00BD1E0F">
      <w:pPr>
        <w:rPr>
          <w:b/>
          <w:bCs/>
        </w:rPr>
      </w:pPr>
    </w:p>
    <w:p w14:paraId="7BA44DCB" w14:textId="77777777" w:rsidR="00BD1E0F" w:rsidRDefault="00BD1E0F" w:rsidP="00BD1E0F">
      <w:pPr>
        <w:rPr>
          <w:b/>
          <w:bCs/>
        </w:rPr>
      </w:pPr>
    </w:p>
    <w:p w14:paraId="3F79129C" w14:textId="77777777" w:rsidR="00BD1E0F" w:rsidRDefault="00BD1E0F" w:rsidP="00BD1E0F">
      <w:pPr>
        <w:rPr>
          <w:b/>
          <w:bCs/>
        </w:rPr>
      </w:pPr>
    </w:p>
    <w:p w14:paraId="00133230" w14:textId="77777777" w:rsidR="00BD1E0F" w:rsidRDefault="00BD1E0F" w:rsidP="00BD1E0F">
      <w:pPr>
        <w:rPr>
          <w:b/>
          <w:bCs/>
        </w:rPr>
      </w:pPr>
    </w:p>
    <w:p w14:paraId="6B3E7B35" w14:textId="77777777" w:rsidR="00BD1E0F" w:rsidRDefault="00BD1E0F" w:rsidP="00BD1E0F">
      <w:pPr>
        <w:rPr>
          <w:b/>
          <w:bCs/>
        </w:rPr>
      </w:pPr>
    </w:p>
    <w:p w14:paraId="1463274A" w14:textId="77777777" w:rsidR="00644C68" w:rsidRDefault="00644C68" w:rsidP="00BD1E0F">
      <w:pPr>
        <w:rPr>
          <w:b/>
          <w:bCs/>
        </w:rPr>
      </w:pPr>
    </w:p>
    <w:p w14:paraId="211CE5B1" w14:textId="041E2AF8" w:rsidR="00BD1E0F" w:rsidRPr="00BD1E0F" w:rsidRDefault="00BD1E0F" w:rsidP="00BD1E0F">
      <w:r w:rsidRPr="00BD1E0F">
        <w:rPr>
          <w:b/>
          <w:bCs/>
        </w:rPr>
        <w:lastRenderedPageBreak/>
        <w:t>INTRODUCTION</w:t>
      </w:r>
    </w:p>
    <w:p w14:paraId="6CA47258" w14:textId="77777777" w:rsidR="00BD1E0F" w:rsidRPr="00BD1E0F" w:rsidRDefault="00BD1E0F" w:rsidP="00BD1E0F">
      <w:r w:rsidRPr="00BD1E0F">
        <w:rPr>
          <w:b/>
          <w:bCs/>
        </w:rPr>
        <w:t>Background of the Study</w:t>
      </w:r>
    </w:p>
    <w:p w14:paraId="7BC378E6" w14:textId="77777777" w:rsidR="00BD1E0F" w:rsidRPr="00BD1E0F" w:rsidRDefault="00BD1E0F" w:rsidP="00BD1E0F">
      <w:r w:rsidRPr="00BD1E0F">
        <w:rPr>
          <w:b/>
          <w:bCs/>
        </w:rPr>
        <w:tab/>
      </w:r>
      <w:r w:rsidRPr="00BD1E0F">
        <w:t>The use of digital technologies has changed how institutions conduct examinations, certifications, and competency assessments. Online and computer-based examination systems are now widely used by educational institutions, government agencies, and training organizations because they offer efficiency, scalability, and accessibility. However, as examinations shift to digital platforms, maintaining integrity, fairness, and reliability has become a major concern. Unlike traditional in-person exams, online assessments make it more difficult to monitor examinee behavior and prevent dishonest practices.</w:t>
      </w:r>
    </w:p>
    <w:p w14:paraId="15021528" w14:textId="77777777" w:rsidR="00BD1E0F" w:rsidRPr="00BD1E0F" w:rsidRDefault="00BD1E0F" w:rsidP="00BD1E0F">
      <w:r w:rsidRPr="00BD1E0F">
        <w:t>Globally, web-based examination systems support automated test administration, centralized data management, and remote access. However, according to existing studies, one of the main limitations of online assessments is the difficulty of ensuring academic integrity when supervision is done remotely. Human proctors cannot effectively monitor a large number of examinees at the same time, especially in virtual environments. Because of this, researchers have explored the use of artificial intelligence and computer vision to improve monitoring through automated detection of behavior and identity verification.</w:t>
      </w:r>
    </w:p>
    <w:p w14:paraId="0BF24DEA" w14:textId="77777777" w:rsidR="00BD1E0F" w:rsidRPr="00BD1E0F" w:rsidRDefault="00BD1E0F" w:rsidP="00BD1E0F">
      <w:r w:rsidRPr="00BD1E0F">
        <w:t>Recent studies show the growing use of AI-based proctoring systems in online examinations. According to the study on iExam [1], face detection and recognition were used to monitor students, achieving 90.4% face detection accuracy and 98.4% face recognition accuracy while detecting abnormal behaviors such as face disappearance and identity changes. Similarly, according to the AutoOEP framework [2], multiple techniques such as gaze tracking, head pose estimation, and object detection were combined to compute cheating probability in real time. These studies show a shift from simple identity verification to continuous behavioral monitoring using multiple visual indicators.</w:t>
      </w:r>
    </w:p>
    <w:p w14:paraId="69A3CE31" w14:textId="77777777" w:rsidR="00BD1E0F" w:rsidRPr="00BD1E0F" w:rsidRDefault="00BD1E0F" w:rsidP="00BD1E0F">
      <w:r w:rsidRPr="00BD1E0F">
        <w:t>Other studies further support the use of automated proctoring. According to the Talent-Interview system [3], cheating detection can be performed directly on the client side using face recognition, object detection, and voice monitoring. In addition, according to AI-based proctoring research [4], systems can automatically flag suspicious behavior and record evidence for review by human proctors. Another study reported 94.2% facial verification accuracy and 89.7% head movement detection accuracy using computer vision techniques [5]. These findings suggest that AI can improve monitoring efficiency while assisting human supervision rather than replacing it.</w:t>
      </w:r>
    </w:p>
    <w:p w14:paraId="4C2A12E1" w14:textId="77777777" w:rsidR="00BD1E0F" w:rsidRPr="00BD1E0F" w:rsidRDefault="00BD1E0F" w:rsidP="00BD1E0F">
      <w:r w:rsidRPr="00BD1E0F">
        <w:t xml:space="preserve">Advancements in computer vision models have also improved real-time monitoring capabilities. According to research on YOLO-based systems [6], object detection models can identify facial orientation, mouth movement, and prohibited objects such as mobile phones during exams. </w:t>
      </w:r>
      <w:r w:rsidRPr="00BD1E0F">
        <w:lastRenderedPageBreak/>
        <w:t>Furthermore, according to multi-perspective monitoring studies [7], using multiple cameras and gaze recognition improves detection accuracy and provides better analysis of examinee behavior. These developments show that modern systems focus not only on presence detection but also on understanding behavioral patterns.</w:t>
      </w:r>
    </w:p>
    <w:p w14:paraId="05231CDB" w14:textId="77777777" w:rsidR="00BD1E0F" w:rsidRPr="00BD1E0F" w:rsidRDefault="00BD1E0F" w:rsidP="00BD1E0F">
      <w:r w:rsidRPr="00BD1E0F">
        <w:t>Despite these advancements, many institutions still use partially integrated systems. Based on environmental scanning, the Land Transportation Office (LTO) already uses a computer-based examination system with face tracking and identity verification. However, detection of suspicious behavior still depends on CCTV monitoring or assigned personnel. During large-scale examinations, this approach makes it difficult to monitor all examinees consistently, which may lead to missed suspicious behaviors and increased workload for proctors.</w:t>
      </w:r>
    </w:p>
    <w:p w14:paraId="2F16AC3E" w14:textId="77777777" w:rsidR="00BD1E0F" w:rsidRPr="00BD1E0F" w:rsidRDefault="00BD1E0F" w:rsidP="00BD1E0F">
      <w:r w:rsidRPr="00BD1E0F">
        <w:t>In addition, many existing systems focus mainly on exam administration, such as question management and automated scoring, while providing only passive monitoring features like webcam recording or screen locking. These systems do not analyze behavior in real time, limiting their ability to detect actions related to gaze direction, posture, or facial movement. As a result, institutions still rely heavily on manual review processes.</w:t>
      </w:r>
    </w:p>
    <w:p w14:paraId="13DA8039" w14:textId="77777777" w:rsidR="00BD1E0F" w:rsidRPr="00BD1E0F" w:rsidRDefault="00BD1E0F" w:rsidP="00BD1E0F">
      <w:r w:rsidRPr="00BD1E0F">
        <w:t>Given these limitations, there is a need for an integrated system that combines examination management and automated behavioral monitoring. Existing solutions are often fragmented, separating exam delivery from monitoring tools, which reduces efficiency and limits analytical support.</w:t>
      </w:r>
    </w:p>
    <w:p w14:paraId="4075B8F0" w14:textId="77777777" w:rsidR="00BD1E0F" w:rsidRPr="00BD1E0F" w:rsidRDefault="00BD1E0F" w:rsidP="00BD1E0F">
      <w:r w:rsidRPr="00BD1E0F">
        <w:t>To address this gap, this study proposes Knowing Eye: A Full-Stack Session-Guided Web-Based Examination Platform Application with Integrated Behavior Monitoring System Using Facial and Postural Analysis via Computer Vision. The system integrates exam creation, administration, and monitoring into a single platform. It uses computer vision and deep learning techniques such as YOLO for detection, convolutional neural networks (CNN) for feature extraction, and FaceNet or ArcFace for facial verification. The system analyzes head movement, eye gaze, and posture in real time and generates behavioral reports to assist administrators in evaluating exam integrity.</w:t>
      </w:r>
    </w:p>
    <w:p w14:paraId="7F44ABCC" w14:textId="77777777" w:rsidR="00BD1E0F" w:rsidRPr="00BD1E0F" w:rsidRDefault="00BD1E0F" w:rsidP="00BD1E0F">
      <w:r w:rsidRPr="00BD1E0F">
        <w:t>This study supports the Commission on Higher Education (CHED) ACHIEVE Framework by promoting digital innovation and the use of emerging technologies to address real-world challenges. By integrating artificial intelligence and web-based systems, the study aims to improve efficiency, transparency, and reliability in modern examination environments.</w:t>
      </w:r>
    </w:p>
    <w:p w14:paraId="087F9E6F" w14:textId="77777777" w:rsidR="00BD1E0F" w:rsidRPr="00BD1E0F" w:rsidRDefault="00BD1E0F" w:rsidP="00BD1E0F">
      <w:r w:rsidRPr="00BD1E0F">
        <w:t>For clarity, key terms are defined in this study. Online examination platforms refer to systems used to create and manage exams digitally. Computer vision refers to techniques that allow computers to interpret visual data from images or video. Behavioral monitoring refers to the analysis of examinee actions such as gaze, posture, and facial movement. Deep learning refers to neural network-based methods used for pattern recognition and classification.</w:t>
      </w:r>
    </w:p>
    <w:p w14:paraId="22EDBC67" w14:textId="77777777" w:rsidR="00BD1E0F" w:rsidRPr="00BD1E0F" w:rsidRDefault="00BD1E0F" w:rsidP="00BD1E0F">
      <w:r w:rsidRPr="00BD1E0F">
        <w:lastRenderedPageBreak/>
        <w:t>Overall, this study responds to the need for more reliable and efficient online examination systems. By combining automated behavioral monitoring with exam management, the proposed system aims to reduce reliance on manual supervision and support fair and consistent evaluation processes.</w:t>
      </w:r>
    </w:p>
    <w:p w14:paraId="1561781D" w14:textId="77777777" w:rsidR="00BD1E0F" w:rsidRPr="00BD1E0F" w:rsidRDefault="00BD1E0F" w:rsidP="00BD1E0F"/>
    <w:p w14:paraId="5749A8F4" w14:textId="77777777" w:rsidR="00BD1E0F" w:rsidRPr="00BD1E0F" w:rsidRDefault="00BD1E0F" w:rsidP="00BD1E0F">
      <w:r w:rsidRPr="00BD1E0F">
        <w:rPr>
          <w:b/>
          <w:bCs/>
        </w:rPr>
        <w:t>Objectives of the Study</w:t>
      </w:r>
    </w:p>
    <w:p w14:paraId="3FE3903A" w14:textId="77777777" w:rsidR="00BD1E0F" w:rsidRPr="00BD1E0F" w:rsidRDefault="00BD1E0F" w:rsidP="00BD1E0F">
      <w:r w:rsidRPr="00BD1E0F">
        <w:t>This study aims to design and develop Knowing Eye, a full-stack web-based examination platform integrated with computer vision-based behavioral monitoring using facial and postural analysis to enhance examination integrity, monitoring efficiency, and assessment reliability.</w:t>
      </w:r>
    </w:p>
    <w:p w14:paraId="1820D704" w14:textId="77777777" w:rsidR="00BD1E0F" w:rsidRPr="00BD1E0F" w:rsidRDefault="00BD1E0F" w:rsidP="00BD1E0F">
      <w:r w:rsidRPr="00BD1E0F">
        <w:t>Specifically, this study seeks to:</w:t>
      </w:r>
    </w:p>
    <w:p w14:paraId="3EE5750B" w14:textId="77777777" w:rsidR="00BD1E0F" w:rsidRPr="00BD1E0F" w:rsidRDefault="00BD1E0F" w:rsidP="00BD1E0F">
      <w:r w:rsidRPr="00BD1E0F">
        <w:t>1. Design and develop a centralized web-based examination platform capable of managing exam creation, administration, and monitoring within a unified system.</w:t>
      </w:r>
    </w:p>
    <w:p w14:paraId="03C7F081" w14:textId="77777777" w:rsidR="00BD1E0F" w:rsidRPr="00BD1E0F" w:rsidRDefault="00BD1E0F" w:rsidP="00BD1E0F">
      <w:r w:rsidRPr="00BD1E0F">
        <w:t>2. Implement an examination management module that enables users to:</w:t>
      </w:r>
    </w:p>
    <w:p w14:paraId="28623F9C" w14:textId="77777777" w:rsidR="00BD1E0F" w:rsidRPr="00BD1E0F" w:rsidRDefault="00BD1E0F" w:rsidP="00BD1E0F">
      <w:r w:rsidRPr="00BD1E0F">
        <w:rPr>
          <w:i/>
          <w:iCs/>
        </w:rPr>
        <w:t>2.1 Create and configure examinations</w:t>
      </w:r>
    </w:p>
    <w:p w14:paraId="5C2F06BB" w14:textId="77777777" w:rsidR="00BD1E0F" w:rsidRPr="00BD1E0F" w:rsidRDefault="00BD1E0F" w:rsidP="00BD1E0F">
      <w:r w:rsidRPr="00BD1E0F">
        <w:rPr>
          <w:i/>
          <w:iCs/>
        </w:rPr>
        <w:t>2.2 Conduct session-guided online exams</w:t>
      </w:r>
    </w:p>
    <w:p w14:paraId="13222394" w14:textId="77777777" w:rsidR="00BD1E0F" w:rsidRPr="00BD1E0F" w:rsidRDefault="00BD1E0F" w:rsidP="00BD1E0F">
      <w:r w:rsidRPr="00BD1E0F">
        <w:rPr>
          <w:i/>
          <w:iCs/>
        </w:rPr>
        <w:t>2.3 Manage examinee participation and exam flow</w:t>
      </w:r>
    </w:p>
    <w:p w14:paraId="1FBBB0F8" w14:textId="77777777" w:rsidR="00BD1E0F" w:rsidRPr="00BD1E0F" w:rsidRDefault="00BD1E0F" w:rsidP="00BD1E0F">
      <w:r w:rsidRPr="00BD1E0F">
        <w:t>3. Develop a monitoring and data management system that captures and stores examination-related data including:</w:t>
      </w:r>
    </w:p>
    <w:p w14:paraId="7E80E984" w14:textId="77777777" w:rsidR="00BD1E0F" w:rsidRPr="00BD1E0F" w:rsidRDefault="00BD1E0F" w:rsidP="00BD1E0F">
      <w:r w:rsidRPr="00BD1E0F">
        <w:rPr>
          <w:i/>
          <w:iCs/>
        </w:rPr>
        <w:t>3.1 Video streams from examinee webcams</w:t>
      </w:r>
    </w:p>
    <w:p w14:paraId="328B5B79" w14:textId="77777777" w:rsidR="00BD1E0F" w:rsidRPr="00BD1E0F" w:rsidRDefault="00BD1E0F" w:rsidP="00BD1E0F">
      <w:r w:rsidRPr="00BD1E0F">
        <w:rPr>
          <w:i/>
          <w:iCs/>
        </w:rPr>
        <w:t>3.2 Examination session logs</w:t>
      </w:r>
    </w:p>
    <w:p w14:paraId="274107CD" w14:textId="77777777" w:rsidR="00BD1E0F" w:rsidRPr="00BD1E0F" w:rsidRDefault="00BD1E0F" w:rsidP="00BD1E0F">
      <w:r w:rsidRPr="00BD1E0F">
        <w:rPr>
          <w:i/>
          <w:iCs/>
        </w:rPr>
        <w:t>3.3 Behavioral monitoring records</w:t>
      </w:r>
    </w:p>
    <w:p w14:paraId="04D50AF5" w14:textId="77777777" w:rsidR="00BD1E0F" w:rsidRPr="00BD1E0F" w:rsidRDefault="00BD1E0F" w:rsidP="00BD1E0F"/>
    <w:p w14:paraId="7C12176A" w14:textId="77777777" w:rsidR="00BD1E0F" w:rsidRPr="00BD1E0F" w:rsidRDefault="00BD1E0F" w:rsidP="00BD1E0F">
      <w:r w:rsidRPr="00BD1E0F">
        <w:t>4. Apply computer vision techniques to analyze examinee behavior in real time in order to:</w:t>
      </w:r>
    </w:p>
    <w:p w14:paraId="5D194979" w14:textId="77777777" w:rsidR="00BD1E0F" w:rsidRPr="00BD1E0F" w:rsidRDefault="00BD1E0F" w:rsidP="00BD1E0F">
      <w:r w:rsidRPr="00BD1E0F">
        <w:rPr>
          <w:i/>
          <w:iCs/>
        </w:rPr>
        <w:t>4.1 Detect facial presence and identity consistency</w:t>
      </w:r>
    </w:p>
    <w:p w14:paraId="2E248C7C" w14:textId="77777777" w:rsidR="00BD1E0F" w:rsidRPr="00BD1E0F" w:rsidRDefault="00BD1E0F" w:rsidP="00BD1E0F">
      <w:r w:rsidRPr="00BD1E0F">
        <w:rPr>
          <w:i/>
          <w:iCs/>
        </w:rPr>
        <w:t>4.2 Track head movement, eye gaze, and posture</w:t>
      </w:r>
    </w:p>
    <w:p w14:paraId="4B2E4F9B" w14:textId="77777777" w:rsidR="00BD1E0F" w:rsidRPr="00BD1E0F" w:rsidRDefault="00BD1E0F" w:rsidP="00BD1E0F">
      <w:r w:rsidRPr="00BD1E0F">
        <w:rPr>
          <w:i/>
          <w:iCs/>
        </w:rPr>
        <w:t>4.3 Identify abnormal or suspicious behavioral patterns</w:t>
      </w:r>
    </w:p>
    <w:p w14:paraId="4AB0CFFD" w14:textId="77777777" w:rsidR="00BD1E0F" w:rsidRPr="00BD1E0F" w:rsidRDefault="00BD1E0F" w:rsidP="00BD1E0F">
      <w:r w:rsidRPr="00BD1E0F">
        <w:t>5. Integrate deep learning algorithms for behavioral analysis by:</w:t>
      </w:r>
    </w:p>
    <w:p w14:paraId="7C27FF36" w14:textId="77777777" w:rsidR="00BD1E0F" w:rsidRPr="00BD1E0F" w:rsidRDefault="00BD1E0F" w:rsidP="00BD1E0F">
      <w:r w:rsidRPr="00BD1E0F">
        <w:rPr>
          <w:i/>
          <w:iCs/>
        </w:rPr>
        <w:t>5.1 Utilizing YOLO for face and posture detection</w:t>
      </w:r>
    </w:p>
    <w:p w14:paraId="2576C6CF" w14:textId="77777777" w:rsidR="00BD1E0F" w:rsidRPr="00BD1E0F" w:rsidRDefault="00BD1E0F" w:rsidP="00BD1E0F">
      <w:r w:rsidRPr="00BD1E0F">
        <w:rPr>
          <w:i/>
          <w:iCs/>
        </w:rPr>
        <w:lastRenderedPageBreak/>
        <w:t>5.2 Applying convolutional neural networks (CNN) for feature extraction</w:t>
      </w:r>
    </w:p>
    <w:p w14:paraId="58B5C758" w14:textId="77777777" w:rsidR="00BD1E0F" w:rsidRPr="00BD1E0F" w:rsidRDefault="00BD1E0F" w:rsidP="00BD1E0F">
      <w:r w:rsidRPr="00BD1E0F">
        <w:rPr>
          <w:i/>
          <w:iCs/>
        </w:rPr>
        <w:t>5.3 Implementing FaceNet or ArcFace for facial feature consistency verification</w:t>
      </w:r>
    </w:p>
    <w:p w14:paraId="50AD5422" w14:textId="77777777" w:rsidR="00BD1E0F" w:rsidRPr="00BD1E0F" w:rsidRDefault="00BD1E0F" w:rsidP="00BD1E0F">
      <w:r w:rsidRPr="00BD1E0F">
        <w:t>6. Develop a behavior monitoring and scoring module that:</w:t>
      </w:r>
    </w:p>
    <w:p w14:paraId="24817C09" w14:textId="77777777" w:rsidR="00BD1E0F" w:rsidRPr="00BD1E0F" w:rsidRDefault="00BD1E0F" w:rsidP="00BD1E0F">
      <w:r w:rsidRPr="00BD1E0F">
        <w:rPr>
          <w:i/>
          <w:iCs/>
        </w:rPr>
        <w:t>6.1 Flags potential anomalies during examination sessions</w:t>
      </w:r>
    </w:p>
    <w:p w14:paraId="16803D63" w14:textId="77777777" w:rsidR="00BD1E0F" w:rsidRPr="00BD1E0F" w:rsidRDefault="00BD1E0F" w:rsidP="00BD1E0F">
      <w:r w:rsidRPr="00BD1E0F">
        <w:rPr>
          <w:i/>
          <w:iCs/>
        </w:rPr>
        <w:t>6.2 Generates behavioral indicators based on detected patterns</w:t>
      </w:r>
    </w:p>
    <w:p w14:paraId="50BFC9D1" w14:textId="77777777" w:rsidR="00BD1E0F" w:rsidRPr="00BD1E0F" w:rsidRDefault="00BD1E0F" w:rsidP="00BD1E0F">
      <w:r w:rsidRPr="00BD1E0F">
        <w:rPr>
          <w:i/>
          <w:iCs/>
        </w:rPr>
        <w:t>6.3 Supports review of flagged events by administrators</w:t>
      </w:r>
    </w:p>
    <w:p w14:paraId="68AE425F" w14:textId="77777777" w:rsidR="00BD1E0F" w:rsidRPr="00BD1E0F" w:rsidRDefault="00BD1E0F" w:rsidP="00BD1E0F">
      <w:r w:rsidRPr="00BD1E0F">
        <w:t>7. Generate an administrative dashboard that visualizes examination data and monitoring results to assist administrators in:</w:t>
      </w:r>
    </w:p>
    <w:p w14:paraId="0035227D" w14:textId="77777777" w:rsidR="00BD1E0F" w:rsidRPr="00BD1E0F" w:rsidRDefault="00BD1E0F" w:rsidP="00BD1E0F">
      <w:r w:rsidRPr="00BD1E0F">
        <w:rPr>
          <w:i/>
          <w:iCs/>
        </w:rPr>
        <w:t>7.1 Reviewing examination sessions</w:t>
      </w:r>
    </w:p>
    <w:p w14:paraId="1178BF13" w14:textId="77777777" w:rsidR="00BD1E0F" w:rsidRPr="00BD1E0F" w:rsidRDefault="00BD1E0F" w:rsidP="00BD1E0F">
      <w:r w:rsidRPr="00BD1E0F">
        <w:rPr>
          <w:i/>
          <w:iCs/>
        </w:rPr>
        <w:t>7.2 Analyzing behavioral reports</w:t>
      </w:r>
    </w:p>
    <w:p w14:paraId="6046EF14" w14:textId="77777777" w:rsidR="00BD1E0F" w:rsidRPr="00BD1E0F" w:rsidRDefault="00BD1E0F" w:rsidP="00BD1E0F">
      <w:r w:rsidRPr="00BD1E0F">
        <w:rPr>
          <w:i/>
          <w:iCs/>
        </w:rPr>
        <w:t>7.3 Supporting decision-making regarding examination integrity</w:t>
      </w:r>
    </w:p>
    <w:p w14:paraId="1C4EBCCC" w14:textId="77777777" w:rsidR="00BD1E0F" w:rsidRPr="00BD1E0F" w:rsidRDefault="00BD1E0F" w:rsidP="00BD1E0F"/>
    <w:p w14:paraId="13ADA4B2" w14:textId="77777777" w:rsidR="00BD1E0F" w:rsidRPr="00BD1E0F" w:rsidRDefault="00BD1E0F" w:rsidP="00BD1E0F">
      <w:r w:rsidRPr="00BD1E0F">
        <w:t>8. Evaluate the functionality, usability, and effectiveness of the developed platform in improving examination monitoring efficiency and supporting fair and reliable assessment processes.</w:t>
      </w:r>
    </w:p>
    <w:p w14:paraId="0793F831" w14:textId="77777777" w:rsidR="00BD1E0F" w:rsidRPr="00BD1E0F" w:rsidRDefault="00BD1E0F" w:rsidP="00BD1E0F">
      <w:r w:rsidRPr="00BD1E0F">
        <w:rPr>
          <w:b/>
          <w:bCs/>
        </w:rPr>
        <w:t>Scope and Limitation</w:t>
      </w:r>
    </w:p>
    <w:p w14:paraId="52A513C4" w14:textId="77777777" w:rsidR="00BD1E0F" w:rsidRPr="00BD1E0F" w:rsidRDefault="00BD1E0F" w:rsidP="00BD1E0F">
      <w:r w:rsidRPr="00BD1E0F">
        <w:t>This study focuses on the design and development of Knowing Eye: A Full-Stack Session-Guided Web-Based Examination Platform Application with Integrated Behavior Monitoring System Using Facial and Postural Analysis via Computer Vision. The proposed system aims to provide a centralized platform that enables examination creation, administration, and automated behavioral monitoring to support secure and credible online assessments.</w:t>
      </w:r>
    </w:p>
    <w:p w14:paraId="21F4273D" w14:textId="77777777" w:rsidR="00BD1E0F" w:rsidRPr="00BD1E0F" w:rsidRDefault="00BD1E0F" w:rsidP="00BD1E0F">
      <w:r w:rsidRPr="00BD1E0F">
        <w:t>The study is intended for institutions that conduct computer-based examinations, including government agencies, training institutions, and higher education organizations such as the Land Transportation Office (LTO), Technical Education and Skills Development Authority (TESDA), and selected higher educational institutions. Environmental scanning data are used to understand existing examination workflows and monitoring practices, particularly the reliance on manual supervision despite the presence of computer-based testing systems.</w:t>
      </w:r>
    </w:p>
    <w:p w14:paraId="2E920B41" w14:textId="77777777" w:rsidR="00BD1E0F" w:rsidRPr="00BD1E0F" w:rsidRDefault="00BD1E0F" w:rsidP="00BD1E0F">
      <w:r w:rsidRPr="00BD1E0F">
        <w:t>The locale of the study is limited to institutional examination environments where online or computer-based assessments are conducted. The system is evaluated within an academic development setting using simulated examination sessions and controlled testing conditions rather than large-scale institutional deployment.</w:t>
      </w:r>
    </w:p>
    <w:p w14:paraId="33C68A04" w14:textId="77777777" w:rsidR="00BD1E0F" w:rsidRPr="00BD1E0F" w:rsidRDefault="00BD1E0F" w:rsidP="00BD1E0F">
      <w:r w:rsidRPr="00BD1E0F">
        <w:lastRenderedPageBreak/>
        <w:t>Data utilized in the study consist of video streams captured through examinees’ web cameras during examination sessions, system-generated behavioral logs, and examination interaction records. Publicly available datasets are used to support facial and posture detection model training, while additional controlled datasets are collected through recorded mock examination sessions with participant consent. These datasets are used solely for model training, testing, and performance evaluation purposes.</w:t>
      </w:r>
    </w:p>
    <w:p w14:paraId="62A98747" w14:textId="77777777" w:rsidR="00BD1E0F" w:rsidRPr="00BD1E0F" w:rsidRDefault="00BD1E0F" w:rsidP="00BD1E0F">
      <w:r w:rsidRPr="00BD1E0F">
        <w:t>The population covered by the study includes two primary user groups:</w:t>
      </w:r>
    </w:p>
    <w:p w14:paraId="1CB7A81B" w14:textId="77777777" w:rsidR="00BD1E0F" w:rsidRPr="00BD1E0F" w:rsidRDefault="00BD1E0F" w:rsidP="00BD1E0F">
      <w:pPr>
        <w:numPr>
          <w:ilvl w:val="0"/>
          <w:numId w:val="1"/>
        </w:numPr>
      </w:pPr>
      <w:r w:rsidRPr="00BD1E0F">
        <w:t>Exam takers, who participate in online examinations monitored through webcam-based behavioral analysis.</w:t>
      </w:r>
    </w:p>
    <w:p w14:paraId="4CB8CA35" w14:textId="77777777" w:rsidR="00BD1E0F" w:rsidRPr="00BD1E0F" w:rsidRDefault="00BD1E0F" w:rsidP="00BD1E0F">
      <w:pPr>
        <w:numPr>
          <w:ilvl w:val="0"/>
          <w:numId w:val="1"/>
        </w:numPr>
      </w:pPr>
      <w:r w:rsidRPr="00BD1E0F">
        <w:t>Exam administrators, who create examinations, monitor sessions, and review behavioral reports generated by the system.</w:t>
      </w:r>
    </w:p>
    <w:p w14:paraId="68322825" w14:textId="77777777" w:rsidR="00BD1E0F" w:rsidRPr="00BD1E0F" w:rsidRDefault="00BD1E0F" w:rsidP="00BD1E0F">
      <w:r w:rsidRPr="00BD1E0F">
        <w:t>The development process covers the phases of system analysis, design, implementation, testing, and evaluation within the academic timeline of the capstone project.</w:t>
      </w:r>
    </w:p>
    <w:p w14:paraId="673B0BED" w14:textId="77777777" w:rsidR="00BD1E0F" w:rsidRPr="00BD1E0F" w:rsidRDefault="00BD1E0F" w:rsidP="00BD1E0F">
      <w:r w:rsidRPr="00BD1E0F">
        <w:t>The proposed system includes the following functional coverage:</w:t>
      </w:r>
    </w:p>
    <w:p w14:paraId="5F455FEF" w14:textId="77777777" w:rsidR="00BD1E0F" w:rsidRPr="00BD1E0F" w:rsidRDefault="00BD1E0F" w:rsidP="00BD1E0F">
      <w:pPr>
        <w:numPr>
          <w:ilvl w:val="0"/>
          <w:numId w:val="2"/>
        </w:numPr>
      </w:pPr>
      <w:r w:rsidRPr="00BD1E0F">
        <w:t>Web-based examination creation and management</w:t>
      </w:r>
    </w:p>
    <w:p w14:paraId="037E2FB1" w14:textId="77777777" w:rsidR="00BD1E0F" w:rsidRPr="00BD1E0F" w:rsidRDefault="00BD1E0F" w:rsidP="00BD1E0F">
      <w:pPr>
        <w:numPr>
          <w:ilvl w:val="0"/>
          <w:numId w:val="2"/>
        </w:numPr>
      </w:pPr>
      <w:r w:rsidRPr="00BD1E0F">
        <w:t>Session-guided online examination delivery</w:t>
      </w:r>
    </w:p>
    <w:p w14:paraId="1AF840F1" w14:textId="77777777" w:rsidR="00BD1E0F" w:rsidRPr="00BD1E0F" w:rsidRDefault="00BD1E0F" w:rsidP="00BD1E0F">
      <w:pPr>
        <w:numPr>
          <w:ilvl w:val="0"/>
          <w:numId w:val="2"/>
        </w:numPr>
      </w:pPr>
      <w:r w:rsidRPr="00BD1E0F">
        <w:t>Real-time webcam capture during examination sessions</w:t>
      </w:r>
    </w:p>
    <w:p w14:paraId="40E01466" w14:textId="77777777" w:rsidR="00BD1E0F" w:rsidRPr="00BD1E0F" w:rsidRDefault="00BD1E0F" w:rsidP="00BD1E0F">
      <w:pPr>
        <w:numPr>
          <w:ilvl w:val="0"/>
          <w:numId w:val="2"/>
        </w:numPr>
      </w:pPr>
      <w:r w:rsidRPr="00BD1E0F">
        <w:t>Facial detection and posture analysis using computer vision techniques</w:t>
      </w:r>
    </w:p>
    <w:p w14:paraId="6F7B6564" w14:textId="77777777" w:rsidR="00BD1E0F" w:rsidRPr="00BD1E0F" w:rsidRDefault="00BD1E0F" w:rsidP="00BD1E0F">
      <w:pPr>
        <w:numPr>
          <w:ilvl w:val="0"/>
          <w:numId w:val="2"/>
        </w:numPr>
      </w:pPr>
      <w:r w:rsidRPr="00BD1E0F">
        <w:t>Behavioral monitoring and anomaly flagging through a scoring engine</w:t>
      </w:r>
    </w:p>
    <w:p w14:paraId="6BEDB373" w14:textId="77777777" w:rsidR="00BD1E0F" w:rsidRPr="00BD1E0F" w:rsidRDefault="00BD1E0F" w:rsidP="00BD1E0F">
      <w:pPr>
        <w:numPr>
          <w:ilvl w:val="0"/>
          <w:numId w:val="2"/>
        </w:numPr>
      </w:pPr>
      <w:r w:rsidRPr="00BD1E0F">
        <w:t>Administrative dashboard for reviewing examination sessions and reports</w:t>
      </w:r>
    </w:p>
    <w:p w14:paraId="190A2204" w14:textId="77777777" w:rsidR="00BD1E0F" w:rsidRPr="00BD1E0F" w:rsidRDefault="00BD1E0F" w:rsidP="00BD1E0F">
      <w:pPr>
        <w:numPr>
          <w:ilvl w:val="0"/>
          <w:numId w:val="2"/>
        </w:numPr>
      </w:pPr>
      <w:r w:rsidRPr="00BD1E0F">
        <w:t>Storage of examination logs and monitoring records</w:t>
      </w:r>
    </w:p>
    <w:p w14:paraId="34C7A1D6" w14:textId="77777777" w:rsidR="00BD1E0F" w:rsidRPr="00BD1E0F" w:rsidRDefault="00BD1E0F" w:rsidP="00BD1E0F">
      <w:r w:rsidRPr="00BD1E0F">
        <w:t>The study is limited to a web-based implementation using desktop or laptop environments equipped with webcams. Mobile application deployment, integration with external institutional databases, biometric hardware devices, and nationwide operational deployment are beyond the scope of this research. Additionally, the system provides behavioral indicators rather than definitive accusations of cheating, with final judgment remaining under administrator discretion.</w:t>
      </w:r>
    </w:p>
    <w:p w14:paraId="699852ED" w14:textId="77777777" w:rsidR="00BD1E0F" w:rsidRPr="00BD1E0F" w:rsidRDefault="00BD1E0F" w:rsidP="00BD1E0F">
      <w:r w:rsidRPr="00BD1E0F">
        <w:rPr>
          <w:b/>
          <w:bCs/>
        </w:rPr>
        <w:t>References</w:t>
      </w:r>
    </w:p>
    <w:p w14:paraId="13B2332E" w14:textId="77777777" w:rsidR="00BD1E0F" w:rsidRPr="00BD1E0F" w:rsidRDefault="00BD1E0F" w:rsidP="00BD1E0F">
      <w:r w:rsidRPr="00BD1E0F">
        <w:t>[1]</w:t>
      </w:r>
      <w:r w:rsidRPr="00BD1E0F">
        <w:tab/>
        <w:t xml:space="preserve">X. Yang, D. Wu, X. Yi, J. H. M. Lee, and T. Lee, “iExam: A Novel Online Exam Monitoring and Analysis System Based on Face Detection and Recognition,” </w:t>
      </w:r>
      <w:r w:rsidRPr="00BD1E0F">
        <w:rPr>
          <w:i/>
          <w:iCs/>
        </w:rPr>
        <w:t>arXiv.org</w:t>
      </w:r>
      <w:r w:rsidRPr="00BD1E0F">
        <w:t>, Jun. 27, 2022. https://arxiv.org/abs/2206.13356</w:t>
      </w:r>
    </w:p>
    <w:p w14:paraId="36622076" w14:textId="77777777" w:rsidR="00BD1E0F" w:rsidRPr="00BD1E0F" w:rsidRDefault="00BD1E0F" w:rsidP="00BD1E0F">
      <w:r w:rsidRPr="00BD1E0F">
        <w:lastRenderedPageBreak/>
        <w:t>[2]</w:t>
      </w:r>
      <w:r w:rsidRPr="00BD1E0F">
        <w:tab/>
        <w:t xml:space="preserve">N. A. Kashyap, B. Singla, R. Wankhade, S. M, R. S, and G. Ram, “AutoOEP -- A Multi-modal Framework for Online Exam Proctoring,” </w:t>
      </w:r>
      <w:r w:rsidRPr="00BD1E0F">
        <w:rPr>
          <w:i/>
          <w:iCs/>
        </w:rPr>
        <w:t>arXiv.org</w:t>
      </w:r>
      <w:r w:rsidRPr="00BD1E0F">
        <w:t>, 2025. https://arxiv.org/abs/2509.10887</w:t>
      </w:r>
    </w:p>
    <w:p w14:paraId="6D8423E9" w14:textId="77777777" w:rsidR="00BD1E0F" w:rsidRPr="00BD1E0F" w:rsidRDefault="00BD1E0F" w:rsidP="00BD1E0F">
      <w:r w:rsidRPr="00BD1E0F">
        <w:t>[3]</w:t>
      </w:r>
      <w:r w:rsidRPr="00BD1E0F">
        <w:tab/>
        <w:t xml:space="preserve">M. Ege and M. Ceyhan, “Hugging Face,” </w:t>
      </w:r>
      <w:r w:rsidRPr="00BD1E0F">
        <w:rPr>
          <w:i/>
          <w:iCs/>
        </w:rPr>
        <w:t>Huggingface.co</w:t>
      </w:r>
      <w:r w:rsidRPr="00BD1E0F">
        <w:t>, 2023. https://huggingface.co/papers/2312.00795 (accessed Mar. 20, 2026).</w:t>
      </w:r>
    </w:p>
    <w:p w14:paraId="016281B5" w14:textId="77777777" w:rsidR="00BD1E0F" w:rsidRPr="00BD1E0F" w:rsidRDefault="00BD1E0F" w:rsidP="00BD1E0F">
      <w:r w:rsidRPr="00BD1E0F">
        <w:t>[4]</w:t>
      </w:r>
      <w:r w:rsidRPr="00BD1E0F">
        <w:tab/>
        <w:t xml:space="preserve">Niharika G N and S. Nayak, “Artificial Intelligence Based Online Examination Proctoring System,” </w:t>
      </w:r>
      <w:r w:rsidRPr="00BD1E0F">
        <w:rPr>
          <w:i/>
          <w:iCs/>
        </w:rPr>
        <w:t>Ijraset.com</w:t>
      </w:r>
      <w:r w:rsidRPr="00BD1E0F">
        <w:t>, 2023. https://www.ijraset.com/research-paper/artificial-intelligence-based-online-examination-proctoring-system</w:t>
      </w:r>
    </w:p>
    <w:p w14:paraId="3B16AB23" w14:textId="77777777" w:rsidR="00BD1E0F" w:rsidRPr="00BD1E0F" w:rsidRDefault="00BD1E0F" w:rsidP="00BD1E0F">
      <w:r w:rsidRPr="00BD1E0F">
        <w:t>[5]</w:t>
      </w:r>
      <w:r w:rsidRPr="00BD1E0F">
        <w:tab/>
        <w:t xml:space="preserve">J. Pansare, A. Pawar, A. Chorghade, S. Barge, and A. Agarwal, “Proctoring Using AI,” </w:t>
      </w:r>
      <w:r w:rsidRPr="00BD1E0F">
        <w:rPr>
          <w:i/>
          <w:iCs/>
        </w:rPr>
        <w:t>Ijraset.com</w:t>
      </w:r>
      <w:r w:rsidRPr="00BD1E0F">
        <w:t>, 2025. https://www.ijraset.com/research-paper/proctoring-using-ai (accessed Mar. 20, 2026).</w:t>
      </w:r>
    </w:p>
    <w:p w14:paraId="6FB021E6" w14:textId="77777777" w:rsidR="00BD1E0F" w:rsidRPr="00BD1E0F" w:rsidRDefault="00BD1E0F" w:rsidP="00BD1E0F">
      <w:r w:rsidRPr="00BD1E0F">
        <w:t>[6]</w:t>
      </w:r>
      <w:r w:rsidRPr="00BD1E0F">
        <w:tab/>
        <w:t xml:space="preserve">T. Singh, R. R. Nair, T. Babu, and P. Duraisamy, “Enhancing Academic Integrity in Online Assessments: Introducing an Effective Online Exam Proctoring Model using YOLO,” </w:t>
      </w:r>
      <w:r w:rsidRPr="00BD1E0F">
        <w:rPr>
          <w:i/>
          <w:iCs/>
        </w:rPr>
        <w:t>Procedia Computer Science</w:t>
      </w:r>
      <w:r w:rsidRPr="00BD1E0F">
        <w:t>, vol. 235, pp. 1399–1408, 2024, doi: https://doi.org/10.1016/j.procs.2024.04.131.</w:t>
      </w:r>
    </w:p>
    <w:p w14:paraId="53116519" w14:textId="77777777" w:rsidR="00BD1E0F" w:rsidRPr="00BD1E0F" w:rsidRDefault="00BD1E0F" w:rsidP="00BD1E0F">
      <w:r w:rsidRPr="00BD1E0F">
        <w:t>[7]</w:t>
      </w:r>
      <w:r w:rsidRPr="00BD1E0F">
        <w:tab/>
        <w:t xml:space="preserve">Z. Hu, Y. Jing, G. Wu, and H. Wang, “Multi-Perspective Adaptive Paperless Examination Cheating Detection System Based on Image Recognition,” </w:t>
      </w:r>
      <w:r w:rsidRPr="00BD1E0F">
        <w:rPr>
          <w:i/>
          <w:iCs/>
        </w:rPr>
        <w:t>Applied Sciences</w:t>
      </w:r>
      <w:r w:rsidRPr="00BD1E0F">
        <w:t>, vol. 14, no. 10, p. 4048, May 2024, doi: https://doi.org/10.3390/app14104048.</w:t>
      </w:r>
    </w:p>
    <w:p w14:paraId="1F127745" w14:textId="77777777" w:rsidR="00615BE6" w:rsidRDefault="00615BE6"/>
    <w:sectPr w:rsidR="00615BE6" w:rsidSect="008136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040EA"/>
    <w:multiLevelType w:val="multilevel"/>
    <w:tmpl w:val="163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CB389A"/>
    <w:multiLevelType w:val="multilevel"/>
    <w:tmpl w:val="4EFC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441731">
    <w:abstractNumId w:val="1"/>
  </w:num>
  <w:num w:numId="2" w16cid:durableId="66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E0F"/>
    <w:rsid w:val="0001569A"/>
    <w:rsid w:val="002D238C"/>
    <w:rsid w:val="00480F2C"/>
    <w:rsid w:val="00615BE6"/>
    <w:rsid w:val="00644C68"/>
    <w:rsid w:val="008136E7"/>
    <w:rsid w:val="00887631"/>
    <w:rsid w:val="00BD1E0F"/>
    <w:rsid w:val="00FC5D62"/>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3C4C"/>
  <w15:chartTrackingRefBased/>
  <w15:docId w15:val="{618D6CE0-CA52-4717-AB65-17038A97E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E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E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E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E0F"/>
    <w:rPr>
      <w:rFonts w:eastAsiaTheme="majorEastAsia" w:cstheme="majorBidi"/>
      <w:color w:val="272727" w:themeColor="text1" w:themeTint="D8"/>
    </w:rPr>
  </w:style>
  <w:style w:type="paragraph" w:styleId="Title">
    <w:name w:val="Title"/>
    <w:basedOn w:val="Normal"/>
    <w:next w:val="Normal"/>
    <w:link w:val="TitleChar"/>
    <w:uiPriority w:val="10"/>
    <w:qFormat/>
    <w:rsid w:val="00BD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E0F"/>
    <w:pPr>
      <w:spacing w:before="160"/>
      <w:jc w:val="center"/>
    </w:pPr>
    <w:rPr>
      <w:i/>
      <w:iCs/>
      <w:color w:val="404040" w:themeColor="text1" w:themeTint="BF"/>
    </w:rPr>
  </w:style>
  <w:style w:type="character" w:customStyle="1" w:styleId="QuoteChar">
    <w:name w:val="Quote Char"/>
    <w:basedOn w:val="DefaultParagraphFont"/>
    <w:link w:val="Quote"/>
    <w:uiPriority w:val="29"/>
    <w:rsid w:val="00BD1E0F"/>
    <w:rPr>
      <w:i/>
      <w:iCs/>
      <w:color w:val="404040" w:themeColor="text1" w:themeTint="BF"/>
    </w:rPr>
  </w:style>
  <w:style w:type="paragraph" w:styleId="ListParagraph">
    <w:name w:val="List Paragraph"/>
    <w:basedOn w:val="Normal"/>
    <w:uiPriority w:val="34"/>
    <w:qFormat/>
    <w:rsid w:val="00BD1E0F"/>
    <w:pPr>
      <w:ind w:left="720"/>
      <w:contextualSpacing/>
    </w:pPr>
  </w:style>
  <w:style w:type="character" w:styleId="IntenseEmphasis">
    <w:name w:val="Intense Emphasis"/>
    <w:basedOn w:val="DefaultParagraphFont"/>
    <w:uiPriority w:val="21"/>
    <w:qFormat/>
    <w:rsid w:val="00BD1E0F"/>
    <w:rPr>
      <w:i/>
      <w:iCs/>
      <w:color w:val="2F5496" w:themeColor="accent1" w:themeShade="BF"/>
    </w:rPr>
  </w:style>
  <w:style w:type="paragraph" w:styleId="IntenseQuote">
    <w:name w:val="Intense Quote"/>
    <w:basedOn w:val="Normal"/>
    <w:next w:val="Normal"/>
    <w:link w:val="IntenseQuoteChar"/>
    <w:uiPriority w:val="30"/>
    <w:qFormat/>
    <w:rsid w:val="00BD1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E0F"/>
    <w:rPr>
      <w:i/>
      <w:iCs/>
      <w:color w:val="2F5496" w:themeColor="accent1" w:themeShade="BF"/>
    </w:rPr>
  </w:style>
  <w:style w:type="character" w:styleId="IntenseReference">
    <w:name w:val="Intense Reference"/>
    <w:basedOn w:val="DefaultParagraphFont"/>
    <w:uiPriority w:val="32"/>
    <w:qFormat/>
    <w:rsid w:val="00BD1E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1992</Words>
  <Characters>11356</Characters>
  <Application>Microsoft Office Word</Application>
  <DocSecurity>0</DocSecurity>
  <Lines>94</Lines>
  <Paragraphs>26</Paragraphs>
  <ScaleCrop>false</ScaleCrop>
  <Company/>
  <LinksUpToDate>false</LinksUpToDate>
  <CharactersWithSpaces>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Bloo</dc:creator>
  <cp:keywords/>
  <dc:description/>
  <cp:lastModifiedBy>Bloo</cp:lastModifiedBy>
  <cp:revision>3</cp:revision>
  <dcterms:created xsi:type="dcterms:W3CDTF">2026-03-22T05:19:00Z</dcterms:created>
  <dcterms:modified xsi:type="dcterms:W3CDTF">2026-04-21T09:52:00Z</dcterms:modified>
</cp:coreProperties>
</file>