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335"/>
        <w:ind w:left="40" w:right="0" w:firstLine="0"/>
      </w:pPr>
      <w:bookmarkStart w:id="0" w:name="bookmark0"/>
      <w:r>
        <w:rPr>
          <w:lang w:val="zh-CN" w:eastAsia="zh-CN" w:bidi="zh-CN"/>
          <w:w w:val="100"/>
          <w:color w:val="000000"/>
          <w:position w:val="0"/>
        </w:rPr>
        <w:t>广东工业大学</w:t>
      </w:r>
      <w:bookmarkEnd w:id="0"/>
    </w:p>
    <w:p>
      <w:pPr>
        <w:pStyle w:val="Style2"/>
        <w:widowControl w:val="0"/>
        <w:keepNext/>
        <w:keepLines/>
        <w:shd w:val="clear" w:color="auto" w:fill="auto"/>
        <w:bidi w:val="0"/>
        <w:spacing w:before="0" w:after="489" w:line="376" w:lineRule="exact"/>
        <w:ind w:left="40" w:right="0" w:firstLine="0"/>
      </w:pPr>
      <w:bookmarkStart w:id="1" w:name="bookmark1"/>
      <w:r>
        <w:rPr>
          <w:rStyle w:val="CharStyle4"/>
        </w:rPr>
        <w:t>2016</w:t>
      </w:r>
      <w:r>
        <w:rPr>
          <w:lang w:val="zh-CN" w:eastAsia="zh-CN" w:bidi="zh-CN"/>
          <w:w w:val="100"/>
          <w:color w:val="000000"/>
          <w:position w:val="0"/>
        </w:rPr>
        <w:t>年攻读硕士学位研究生入学考试试题</w:t>
      </w:r>
      <w:bookmarkEnd w:id="1"/>
    </w:p>
    <w:p>
      <w:pPr>
        <w:pStyle w:val="Style5"/>
        <w:tabs>
          <w:tab w:pos="7380" w:val="left"/>
        </w:tabs>
        <w:widowControl w:val="0"/>
        <w:keepNext w:val="0"/>
        <w:keepLines w:val="0"/>
        <w:shd w:val="clear" w:color="auto" w:fill="auto"/>
        <w:bidi w:val="0"/>
        <w:jc w:val="both"/>
        <w:spacing w:before="0" w:after="256"/>
        <w:ind w:left="0" w:right="0" w:firstLine="0"/>
      </w:pPr>
      <w:r>
        <w:rPr>
          <w:lang w:val="zh-CN" w:eastAsia="zh-CN" w:bidi="zh-CN"/>
          <w:sz w:val="24"/>
          <w:szCs w:val="24"/>
          <w:w w:val="100"/>
          <w:color w:val="000000"/>
          <w:position w:val="0"/>
        </w:rPr>
        <w:t>考试科目(代码)名称：</w:t>
      </w:r>
      <w:r>
        <w:rPr>
          <w:rStyle w:val="CharStyle7"/>
          <w:b/>
          <w:bCs/>
        </w:rPr>
        <w:t>(839)</w:t>
      </w:r>
      <w:r>
        <w:rPr>
          <w:rStyle w:val="CharStyle7"/>
          <w:lang w:val="zh-CN" w:eastAsia="zh-CN" w:bidi="zh-CN"/>
          <w:b/>
          <w:bCs/>
        </w:rPr>
        <w:t>传热学</w:t>
      </w:r>
      <w:r>
        <w:rPr>
          <w:lang w:val="zh-CN" w:eastAsia="zh-CN" w:bidi="zh-CN"/>
          <w:sz w:val="24"/>
          <w:szCs w:val="24"/>
          <w:w w:val="100"/>
          <w:color w:val="000000"/>
          <w:position w:val="0"/>
        </w:rPr>
        <w:tab/>
        <w:t>满分150</w:t>
      </w:r>
    </w:p>
    <w:p>
      <w:pPr>
        <w:pStyle w:val="Style8"/>
        <w:widowControl w:val="0"/>
        <w:keepNext w:val="0"/>
        <w:keepLines w:val="0"/>
        <w:shd w:val="clear" w:color="auto" w:fill="auto"/>
        <w:bidi w:val="0"/>
        <w:jc w:val="both"/>
        <w:spacing w:before="0"/>
        <w:ind w:left="540" w:right="0" w:firstLine="0"/>
      </w:pPr>
      <w:r>
        <w:rPr>
          <w:lang w:val="zh-CN" w:eastAsia="zh-CN" w:bidi="zh-CN"/>
          <w:w w:val="100"/>
          <w:spacing w:val="0"/>
          <w:color w:val="000000"/>
          <w:position w:val="0"/>
        </w:rPr>
        <w:t>(考生注意：答卷封面需填写自己的准考证编号，答完后连同本试题一并交回！)</w:t>
      </w:r>
    </w:p>
    <w:p>
      <w:pPr>
        <w:pStyle w:val="Style8"/>
        <w:widowControl w:val="0"/>
        <w:keepNext w:val="0"/>
        <w:keepLines w:val="0"/>
        <w:shd w:val="clear" w:color="auto" w:fill="auto"/>
        <w:bidi w:val="0"/>
        <w:jc w:val="both"/>
        <w:spacing w:before="0"/>
        <w:ind w:left="0" w:right="0" w:firstLine="0"/>
      </w:pPr>
      <w:r>
        <w:rPr>
          <w:lang w:val="en-US" w:eastAsia="en-US" w:bidi="en-US"/>
          <w:w w:val="100"/>
          <w:spacing w:val="0"/>
          <w:color w:val="000000"/>
          <w:position w:val="0"/>
        </w:rPr>
        <w:t>—</w:t>
      </w:r>
      <w:r>
        <w:rPr>
          <w:lang w:val="zh-CN" w:eastAsia="zh-CN" w:bidi="zh-CN"/>
          <w:w w:val="100"/>
          <w:spacing w:val="0"/>
          <w:color w:val="000000"/>
          <w:position w:val="0"/>
        </w:rPr>
        <w:t>、填空题(每空2分，共40分)</w:t>
      </w:r>
    </w:p>
    <w:p>
      <w:pPr>
        <w:pStyle w:val="Style10"/>
        <w:tabs>
          <w:tab w:pos="384" w:val="left"/>
          <w:tab w:pos="4428" w:val="left"/>
        </w:tabs>
        <w:widowControl w:val="0"/>
        <w:keepNext w:val="0"/>
        <w:keepLines w:val="0"/>
        <w:shd w:val="clear" w:color="auto" w:fill="auto"/>
        <w:bidi w:val="0"/>
        <w:jc w:val="both"/>
        <w:spacing w:before="0" w:after="47"/>
        <w:ind w:left="0" w:right="0" w:firstLine="0"/>
      </w:pPr>
      <w:r>
        <w:rPr>
          <w:lang w:val="zh-CN" w:eastAsia="zh-CN" w:bidi="zh-CN"/>
          <w:w w:val="100"/>
          <w:color w:val="000000"/>
          <w:position w:val="0"/>
        </w:rPr>
        <w:t>1、</w:t>
        <w:tab/>
        <w:t xml:space="preserve">⑴导热：傅里叶定律公式 </w:t>
      </w:r>
      <w:r>
        <w:rPr>
          <w:lang w:val="en-US" w:eastAsia="en-US" w:bidi="en-US"/>
          <w:w w:val="100"/>
          <w:color w:val="000000"/>
          <w:position w:val="0"/>
        </w:rPr>
        <w:t>(1)</w:t>
        <w:tab/>
        <w:t>-]</w:t>
      </w:r>
    </w:p>
    <w:p>
      <w:pPr>
        <w:pStyle w:val="Style10"/>
        <w:numPr>
          <w:ilvl w:val="0"/>
          <w:numId w:val="1"/>
        </w:numPr>
        <w:tabs>
          <w:tab w:pos="839" w:val="left"/>
        </w:tabs>
        <w:widowControl w:val="0"/>
        <w:keepNext w:val="0"/>
        <w:keepLines w:val="0"/>
        <w:shd w:val="clear" w:color="auto" w:fill="auto"/>
        <w:bidi w:val="0"/>
        <w:jc w:val="left"/>
        <w:spacing w:before="0" w:after="0" w:line="461" w:lineRule="exact"/>
        <w:ind w:left="380" w:right="0" w:firstLine="0"/>
      </w:pPr>
      <w:r>
        <w:rPr>
          <w:lang w:val="zh-CN" w:eastAsia="zh-CN" w:bidi="zh-CN"/>
          <w:w w:val="100"/>
          <w:color w:val="000000"/>
          <w:position w:val="0"/>
        </w:rPr>
        <w:t>对流：牛顿冷却公式</w:t>
      </w:r>
      <w:r>
        <w:rPr>
          <w:lang w:val="en-US" w:eastAsia="en-US" w:bidi="en-US"/>
          <w:w w:val="100"/>
          <w:color w:val="000000"/>
          <w:position w:val="0"/>
        </w:rPr>
        <w:t>(2)</w:t>
      </w:r>
    </w:p>
    <w:p>
      <w:pPr>
        <w:pStyle w:val="Style10"/>
        <w:numPr>
          <w:ilvl w:val="0"/>
          <w:numId w:val="1"/>
        </w:numPr>
        <w:tabs>
          <w:tab w:pos="839" w:val="left"/>
        </w:tabs>
        <w:widowControl w:val="0"/>
        <w:keepNext w:val="0"/>
        <w:keepLines w:val="0"/>
        <w:shd w:val="clear" w:color="auto" w:fill="auto"/>
        <w:bidi w:val="0"/>
        <w:jc w:val="left"/>
        <w:spacing w:before="0" w:after="0" w:line="461" w:lineRule="exact"/>
        <w:ind w:left="380" w:right="0" w:firstLine="0"/>
      </w:pPr>
      <w:r>
        <w:rPr>
          <w:lang w:val="zh-CN" w:eastAsia="zh-CN" w:bidi="zh-CN"/>
          <w:w w:val="100"/>
          <w:color w:val="000000"/>
          <w:position w:val="0"/>
        </w:rPr>
        <w:t>辐射：斯蒂芬波耳兹曼定律公式</w:t>
      </w:r>
      <w:r>
        <w:rPr>
          <w:lang w:val="en-US" w:eastAsia="en-US" w:bidi="en-US"/>
          <w:w w:val="100"/>
          <w:color w:val="000000"/>
          <w:position w:val="0"/>
        </w:rPr>
        <w:t>(3)</w:t>
      </w:r>
    </w:p>
    <w:p>
      <w:pPr>
        <w:pStyle w:val="Style10"/>
        <w:tabs>
          <w:tab w:pos="394" w:val="left"/>
        </w:tabs>
        <w:widowControl w:val="0"/>
        <w:keepNext w:val="0"/>
        <w:keepLines w:val="0"/>
        <w:shd w:val="clear" w:color="auto" w:fill="auto"/>
        <w:bidi w:val="0"/>
        <w:jc w:val="both"/>
        <w:spacing w:before="0" w:after="78" w:line="266" w:lineRule="exact"/>
        <w:ind w:left="0" w:right="0" w:firstLine="0"/>
      </w:pPr>
      <w:r>
        <w:rPr>
          <w:lang w:val="zh-CN" w:eastAsia="zh-CN" w:bidi="zh-CN"/>
          <w:w w:val="100"/>
          <w:color w:val="000000"/>
          <w:position w:val="0"/>
        </w:rPr>
        <w:t>2、</w:t>
        <w:tab/>
        <w:t>比渥数</w:t>
      </w:r>
      <w:r>
        <w:rPr>
          <w:rStyle w:val="CharStyle12"/>
        </w:rPr>
        <w:t>Bi</w:t>
      </w:r>
      <w:r>
        <w:rPr>
          <w:lang w:val="zh-CN" w:eastAsia="zh-CN" w:bidi="zh-CN"/>
          <w:w w:val="100"/>
          <w:color w:val="000000"/>
          <w:position w:val="0"/>
        </w:rPr>
        <w:t>的物理意义表示物体内部的</w:t>
      </w:r>
      <w:r>
        <w:rPr>
          <w:lang w:val="en-US" w:eastAsia="en-US" w:bidi="en-US"/>
          <w:w w:val="100"/>
          <w:color w:val="000000"/>
          <w:position w:val="0"/>
        </w:rPr>
        <w:t>(4)</w:t>
      </w:r>
      <w:r>
        <w:rPr>
          <w:lang w:val="zh-CN" w:eastAsia="zh-CN" w:bidi="zh-CN"/>
          <w:w w:val="100"/>
          <w:color w:val="000000"/>
          <w:position w:val="0"/>
        </w:rPr>
        <w:t>与外部</w:t>
      </w:r>
      <w:r>
        <w:rPr>
          <w:lang w:val="en-US" w:eastAsia="en-US" w:bidi="en-US"/>
          <w:w w:val="100"/>
          <w:color w:val="000000"/>
          <w:position w:val="0"/>
        </w:rPr>
        <w:t>(5)</w:t>
      </w:r>
      <w:r>
        <w:rPr>
          <w:lang w:val="zh-CN" w:eastAsia="zh-CN" w:bidi="zh-CN"/>
          <w:w w:val="100"/>
          <w:color w:val="000000"/>
          <w:position w:val="0"/>
        </w:rPr>
        <w:t>的相对大小。</w:t>
      </w:r>
    </w:p>
    <w:p>
      <w:pPr>
        <w:pStyle w:val="Style10"/>
        <w:tabs>
          <w:tab w:pos="394" w:val="left"/>
        </w:tabs>
        <w:widowControl w:val="0"/>
        <w:keepNext w:val="0"/>
        <w:keepLines w:val="0"/>
        <w:shd w:val="clear" w:color="auto" w:fill="auto"/>
        <w:bidi w:val="0"/>
        <w:jc w:val="both"/>
        <w:spacing w:before="0" w:after="0" w:line="468" w:lineRule="exact"/>
        <w:ind w:left="0" w:right="0" w:firstLine="0"/>
      </w:pPr>
      <w:r>
        <w:rPr>
          <w:lang w:val="zh-CN" w:eastAsia="zh-CN" w:bidi="zh-CN"/>
          <w:w w:val="100"/>
          <w:color w:val="000000"/>
          <w:position w:val="0"/>
        </w:rPr>
        <w:t>3、</w:t>
        <w:tab/>
        <w:t>根据导热机理，.水的气、液和固三态中</w:t>
      </w:r>
      <w:r>
        <w:rPr>
          <w:rStyle w:val="CharStyle13"/>
        </w:rPr>
        <w:t>(6)</w:t>
      </w:r>
      <w:r>
        <w:rPr>
          <w:lang w:val="zh-CN" w:eastAsia="zh-CN" w:bidi="zh-CN"/>
          <w:w w:val="100"/>
          <w:color w:val="000000"/>
          <w:position w:val="0"/>
        </w:rPr>
        <w:t>状态下的导热系数最大。</w:t>
      </w:r>
    </w:p>
    <w:p>
      <w:pPr>
        <w:pStyle w:val="Style10"/>
        <w:tabs>
          <w:tab w:pos="402" w:val="left"/>
        </w:tabs>
        <w:widowControl w:val="0"/>
        <w:keepNext w:val="0"/>
        <w:keepLines w:val="0"/>
        <w:shd w:val="clear" w:color="auto" w:fill="auto"/>
        <w:bidi w:val="0"/>
        <w:jc w:val="both"/>
        <w:spacing w:before="0" w:after="0" w:line="468" w:lineRule="exact"/>
        <w:ind w:left="0" w:right="0" w:firstLine="0"/>
      </w:pPr>
      <w:r>
        <w:rPr>
          <w:lang w:val="zh-CN" w:eastAsia="zh-CN" w:bidi="zh-CN"/>
          <w:w w:val="100"/>
          <w:color w:val="000000"/>
          <w:position w:val="0"/>
        </w:rPr>
        <w:t>4、</w:t>
        <w:tab/>
        <w:t>在热辐射分析中，把能吸收投入到其表面上的所有热辐射的物体称为</w:t>
      </w:r>
      <w:r>
        <w:rPr>
          <w:rStyle w:val="CharStyle13"/>
        </w:rPr>
        <w:t>(7)</w:t>
      </w:r>
      <w:r>
        <w:rPr>
          <w:lang w:val="zh-CN" w:eastAsia="zh-CN" w:bidi="zh-CN"/>
          <w:w w:val="100"/>
          <w:color w:val="000000"/>
          <w:position w:val="0"/>
        </w:rPr>
        <w:t>，其吸收</w:t>
      </w:r>
    </w:p>
    <w:p>
      <w:pPr>
        <w:pStyle w:val="Style10"/>
        <w:widowControl w:val="0"/>
        <w:keepNext w:val="0"/>
        <w:keepLines w:val="0"/>
        <w:shd w:val="clear" w:color="auto" w:fill="auto"/>
        <w:bidi w:val="0"/>
        <w:jc w:val="both"/>
        <w:spacing w:before="0" w:after="0" w:line="468" w:lineRule="exact"/>
        <w:ind w:left="540" w:right="0" w:firstLine="0"/>
      </w:pPr>
      <w:r>
        <w:rPr>
          <w:rStyle w:val="CharStyle14"/>
        </w:rPr>
        <w:t>比为</w:t>
      </w:r>
      <w:r>
        <w:rPr>
          <w:rStyle w:val="CharStyle15"/>
        </w:rPr>
        <w:t>(8)</w:t>
      </w:r>
      <w:r>
        <w:rPr>
          <w:rStyle w:val="CharStyle14"/>
        </w:rPr>
        <w:t>。</w:t>
      </w:r>
    </w:p>
    <w:p>
      <w:pPr>
        <w:pStyle w:val="Style10"/>
        <w:tabs>
          <w:tab w:pos="402" w:val="left"/>
        </w:tabs>
        <w:widowControl w:val="0"/>
        <w:keepNext w:val="0"/>
        <w:keepLines w:val="0"/>
        <w:shd w:val="clear" w:color="auto" w:fill="auto"/>
        <w:bidi w:val="0"/>
        <w:jc w:val="both"/>
        <w:spacing w:before="0" w:after="298" w:line="468" w:lineRule="exact"/>
        <w:ind w:left="0" w:right="0" w:firstLine="0"/>
      </w:pPr>
      <w:r>
        <w:rPr>
          <w:lang w:val="zh-CN" w:eastAsia="zh-CN" w:bidi="zh-CN"/>
          <w:w w:val="100"/>
          <w:color w:val="000000"/>
          <w:position w:val="0"/>
        </w:rPr>
        <w:t>5、</w:t>
        <w:tab/>
        <w:t>集中参数法是在非稳态导热中忽略物体</w:t>
      </w:r>
      <w:r>
        <w:rPr>
          <w:rStyle w:val="CharStyle13"/>
        </w:rPr>
        <w:t>(9)</w:t>
      </w:r>
      <w:r>
        <w:rPr>
          <w:lang w:val="zh-CN" w:eastAsia="zh-CN" w:bidi="zh-CN"/>
          <w:w w:val="100"/>
          <w:color w:val="000000"/>
          <w:position w:val="0"/>
        </w:rPr>
        <w:t>的简化分析方法。</w:t>
      </w:r>
    </w:p>
    <w:p>
      <w:pPr>
        <w:pStyle w:val="Style10"/>
        <w:tabs>
          <w:tab w:pos="402" w:val="left"/>
        </w:tabs>
        <w:widowControl w:val="0"/>
        <w:keepNext w:val="0"/>
        <w:keepLines w:val="0"/>
        <w:shd w:val="clear" w:color="auto" w:fill="auto"/>
        <w:bidi w:val="0"/>
        <w:jc w:val="both"/>
        <w:spacing w:before="0" w:after="42"/>
        <w:ind w:left="0" w:right="0" w:firstLine="0"/>
      </w:pPr>
      <w:r>
        <w:rPr>
          <w:lang w:val="zh-CN" w:eastAsia="zh-CN" w:bidi="zh-CN"/>
          <w:w w:val="100"/>
          <w:color w:val="000000"/>
          <w:position w:val="0"/>
        </w:rPr>
        <w:t>6、</w:t>
        <w:tab/>
        <w:t>自然对流是指流体因各部分</w:t>
      </w:r>
      <w:r>
        <w:rPr>
          <w:rStyle w:val="CharStyle13"/>
        </w:rPr>
        <w:t>(10)</w:t>
      </w:r>
      <w:r>
        <w:rPr>
          <w:lang w:val="zh-CN" w:eastAsia="zh-CN" w:bidi="zh-CN"/>
          <w:w w:val="100"/>
          <w:color w:val="000000"/>
          <w:position w:val="0"/>
        </w:rPr>
        <w:t>不同而引起的密度差异所产生的流动;强制对流是</w:t>
      </w:r>
    </w:p>
    <w:p>
      <w:pPr>
        <w:pStyle w:val="Style10"/>
        <w:widowControl w:val="0"/>
        <w:keepNext w:val="0"/>
        <w:keepLines w:val="0"/>
        <w:shd w:val="clear" w:color="auto" w:fill="auto"/>
        <w:bidi w:val="0"/>
        <w:jc w:val="both"/>
        <w:spacing w:before="0" w:after="0" w:line="468" w:lineRule="exact"/>
        <w:ind w:left="540" w:right="0" w:firstLine="0"/>
      </w:pPr>
      <w:r>
        <w:rPr>
          <w:lang w:val="zh-CN" w:eastAsia="zh-CN" w:bidi="zh-CN"/>
          <w:w w:val="100"/>
          <w:color w:val="000000"/>
          <w:position w:val="0"/>
        </w:rPr>
        <w:t>指由</w:t>
      </w:r>
      <w:r>
        <w:rPr>
          <w:lang w:val="en-US" w:eastAsia="en-US" w:bidi="en-US"/>
          <w:w w:val="100"/>
          <w:color w:val="000000"/>
          <w:position w:val="0"/>
        </w:rPr>
        <w:t>(11)</w:t>
      </w:r>
      <w:r>
        <w:rPr>
          <w:lang w:val="zh-CN" w:eastAsia="zh-CN" w:bidi="zh-CN"/>
          <w:w w:val="100"/>
          <w:color w:val="000000"/>
          <w:position w:val="0"/>
        </w:rPr>
        <w:t>作用所产生的流动。</w:t>
      </w:r>
    </w:p>
    <w:p>
      <w:pPr>
        <w:pStyle w:val="Style10"/>
        <w:tabs>
          <w:tab w:pos="402" w:val="left"/>
        </w:tabs>
        <w:widowControl w:val="0"/>
        <w:keepNext w:val="0"/>
        <w:keepLines w:val="0"/>
        <w:shd w:val="clear" w:color="auto" w:fill="auto"/>
        <w:bidi w:val="0"/>
        <w:jc w:val="both"/>
        <w:spacing w:before="0" w:after="0" w:line="468" w:lineRule="exact"/>
        <w:ind w:left="0" w:right="0" w:firstLine="0"/>
      </w:pPr>
      <w:r>
        <w:rPr>
          <w:lang w:val="zh-CN" w:eastAsia="zh-CN" w:bidi="zh-CN"/>
          <w:w w:val="100"/>
          <w:color w:val="000000"/>
          <w:position w:val="0"/>
        </w:rPr>
        <w:t>7、</w:t>
        <w:tab/>
        <w:t>由维恩位移定律确定，随着黑体温度的升高，波峰</w:t>
      </w:r>
      <w:r>
        <w:rPr>
          <w:rStyle w:val="CharStyle12"/>
        </w:rPr>
        <w:t>L</w:t>
      </w:r>
      <w:r>
        <w:rPr>
          <w:rStyle w:val="CharStyle14"/>
        </w:rPr>
        <w:t>向</w:t>
      </w:r>
      <w:r>
        <w:rPr>
          <w:rStyle w:val="CharStyle15"/>
        </w:rPr>
        <w:t>(12)</w:t>
      </w:r>
      <w:r>
        <w:rPr>
          <w:rStyle w:val="CharStyle14"/>
        </w:rPr>
        <w:t>方向移动。</w:t>
      </w:r>
    </w:p>
    <w:p>
      <w:pPr>
        <w:pStyle w:val="Style10"/>
        <w:tabs>
          <w:tab w:pos="394" w:val="left"/>
        </w:tabs>
        <w:widowControl w:val="0"/>
        <w:keepNext w:val="0"/>
        <w:keepLines w:val="0"/>
        <w:shd w:val="clear" w:color="auto" w:fill="auto"/>
        <w:bidi w:val="0"/>
        <w:jc w:val="both"/>
        <w:spacing w:before="0" w:after="277" w:line="266" w:lineRule="exact"/>
        <w:ind w:left="0" w:right="0" w:firstLine="0"/>
      </w:pPr>
      <w:r>
        <w:rPr>
          <w:lang w:val="zh-CN" w:eastAsia="zh-CN" w:bidi="zh-CN"/>
          <w:w w:val="100"/>
          <w:color w:val="000000"/>
          <w:position w:val="0"/>
        </w:rPr>
        <w:t>8、</w:t>
        <w:tab/>
      </w:r>
      <w:r>
        <w:rPr>
          <w:lang w:val="en-US" w:eastAsia="en-US" w:bidi="en-US"/>
          <w:w w:val="100"/>
          <w:color w:val="000000"/>
          <w:position w:val="0"/>
        </w:rPr>
        <w:t>(13)</w:t>
      </w:r>
      <w:r>
        <w:rPr>
          <w:lang w:val="zh-CN" w:eastAsia="zh-CN" w:bidi="zh-CN"/>
          <w:w w:val="100"/>
          <w:color w:val="000000"/>
          <w:position w:val="0"/>
        </w:rPr>
        <w:t>是表征物体传递温度的能力大小，亦称为</w:t>
      </w:r>
      <w:r>
        <w:rPr>
          <w:rStyle w:val="CharStyle13"/>
        </w:rPr>
        <w:t>(14)</w:t>
      </w:r>
      <w:r>
        <w:rPr>
          <w:lang w:val="en-US" w:eastAsia="en-US" w:bidi="en-US"/>
          <w:w w:val="100"/>
          <w:color w:val="000000"/>
          <w:position w:val="0"/>
        </w:rPr>
        <w:t xml:space="preserve"> </w:t>
      </w:r>
      <w:r>
        <w:rPr>
          <w:rStyle w:val="CharStyle12"/>
        </w:rPr>
        <w:t>o</w:t>
      </w:r>
    </w:p>
    <w:p>
      <w:pPr>
        <w:pStyle w:val="Style10"/>
        <w:tabs>
          <w:tab w:pos="394" w:val="left"/>
        </w:tabs>
        <w:widowControl w:val="0"/>
        <w:keepNext w:val="0"/>
        <w:keepLines w:val="0"/>
        <w:shd w:val="clear" w:color="auto" w:fill="auto"/>
        <w:bidi w:val="0"/>
        <w:jc w:val="both"/>
        <w:spacing w:before="0"/>
        <w:ind w:left="0" w:right="0" w:firstLine="0"/>
      </w:pPr>
      <w:r>
        <w:rPr>
          <w:lang w:val="zh-CN" w:eastAsia="zh-CN" w:bidi="zh-CN"/>
          <w:w w:val="100"/>
          <w:color w:val="000000"/>
          <w:position w:val="0"/>
        </w:rPr>
        <w:t>9、</w:t>
        <w:tab/>
        <w:t>光谱吸收比与波长无关的物体称为</w:t>
      </w:r>
      <w:r>
        <w:rPr>
          <w:lang w:val="en-US" w:eastAsia="en-US" w:bidi="en-US"/>
          <w:w w:val="100"/>
          <w:color w:val="000000"/>
          <w:position w:val="0"/>
        </w:rPr>
        <w:t>(15)</w:t>
      </w:r>
      <w:r>
        <w:rPr>
          <w:lang w:val="zh-CN" w:eastAsia="zh-CN" w:bidi="zh-CN"/>
          <w:w w:val="100"/>
          <w:color w:val="000000"/>
          <w:position w:val="0"/>
        </w:rPr>
        <w:t>。此时，不管投入辐射的分布如何，</w:t>
      </w:r>
      <w:r>
        <w:rPr>
          <w:lang w:val="en-US" w:eastAsia="en-US" w:bidi="en-US"/>
          <w:w w:val="100"/>
          <w:color w:val="000000"/>
          <w:position w:val="0"/>
        </w:rPr>
        <w:t>(16)</w:t>
      </w:r>
    </w:p>
    <w:p>
      <w:pPr>
        <w:pStyle w:val="Style10"/>
        <w:tabs>
          <w:tab w:pos="4154" w:val="left"/>
        </w:tabs>
        <w:widowControl w:val="0"/>
        <w:keepNext w:val="0"/>
        <w:keepLines w:val="0"/>
        <w:shd w:val="clear" w:color="auto" w:fill="auto"/>
        <w:bidi w:val="0"/>
        <w:jc w:val="both"/>
        <w:spacing w:before="0" w:after="0"/>
        <w:ind w:left="540" w:right="0" w:firstLine="0"/>
      </w:pPr>
      <w:r>
        <w:rPr>
          <w:lang w:val="zh-CN" w:eastAsia="zh-CN" w:bidi="zh-CN"/>
          <w:w w:val="100"/>
          <w:color w:val="000000"/>
          <w:position w:val="0"/>
        </w:rPr>
        <w:t>都是同一个常数。</w:t>
        <w:tab/>
      </w:r>
      <w:r>
        <w:rPr>
          <w:rStyle w:val="CharStyle16"/>
        </w:rPr>
        <w:t>/</w:t>
      </w:r>
    </w:p>
    <w:p>
      <w:pPr>
        <w:pStyle w:val="Style10"/>
        <w:tabs>
          <w:tab w:pos="495" w:val="left"/>
        </w:tabs>
        <w:widowControl w:val="0"/>
        <w:keepNext w:val="0"/>
        <w:keepLines w:val="0"/>
        <w:shd w:val="clear" w:color="auto" w:fill="auto"/>
        <w:bidi w:val="0"/>
        <w:jc w:val="both"/>
        <w:spacing w:before="0" w:after="0" w:line="475" w:lineRule="exact"/>
        <w:ind w:left="0" w:right="0" w:firstLine="0"/>
      </w:pPr>
      <w:r>
        <w:rPr>
          <w:lang w:val="zh-CN" w:eastAsia="zh-CN" w:bidi="zh-CN"/>
          <w:w w:val="100"/>
          <w:color w:val="000000"/>
          <w:position w:val="0"/>
        </w:rPr>
        <w:t>10、</w:t>
        <w:tab/>
        <w:t>液膜从层流转变为湍流的临界雷诺数可定为</w:t>
      </w:r>
      <w:r>
        <w:rPr>
          <w:rStyle w:val="CharStyle13"/>
        </w:rPr>
        <w:t>(17)</w:t>
      </w:r>
      <w:r>
        <w:rPr>
          <w:lang w:val="zh-CN" w:eastAsia="zh-CN" w:bidi="zh-CN"/>
          <w:w w:val="100"/>
          <w:color w:val="000000"/>
          <w:position w:val="0"/>
        </w:rPr>
        <w:t>。横管因直径较小，实践上均在</w:t>
      </w:r>
    </w:p>
    <w:p>
      <w:pPr>
        <w:pStyle w:val="Style10"/>
        <w:widowControl w:val="0"/>
        <w:keepNext w:val="0"/>
        <w:keepLines w:val="0"/>
        <w:shd w:val="clear" w:color="auto" w:fill="auto"/>
        <w:bidi w:val="0"/>
        <w:jc w:val="left"/>
        <w:spacing w:before="0" w:after="492" w:line="475" w:lineRule="exact"/>
        <w:ind w:left="680" w:right="0" w:firstLine="120"/>
      </w:pPr>
      <w:r>
        <w:rPr>
          <w:lang w:val="en-US" w:eastAsia="en-US" w:bidi="en-US"/>
          <w:w w:val="100"/>
          <w:color w:val="000000"/>
          <w:position w:val="0"/>
        </w:rPr>
        <w:t>(18)</w:t>
      </w:r>
      <w:r>
        <w:rPr>
          <w:lang w:val="zh-CN" w:eastAsia="zh-CN" w:bidi="zh-CN"/>
          <w:w w:val="100"/>
          <w:color w:val="000000"/>
          <w:position w:val="0"/>
        </w:rPr>
        <w:t>范围。对揣流液膜，除了靠近壁面的层流底层仍依靠</w:t>
      </w:r>
      <w:r>
        <w:rPr>
          <w:lang w:val="en-US" w:eastAsia="en-US" w:bidi="en-US"/>
          <w:w w:val="100"/>
          <w:color w:val="000000"/>
          <w:position w:val="0"/>
        </w:rPr>
        <w:t>(19)</w:t>
      </w:r>
      <w:r>
        <w:rPr>
          <w:lang w:val="zh-CN" w:eastAsia="zh-CN" w:bidi="zh-CN"/>
          <w:w w:val="100"/>
          <w:color w:val="000000"/>
          <w:position w:val="0"/>
        </w:rPr>
        <w:t>来传递热量外， 层流底层之外以</w:t>
      </w:r>
      <w:r>
        <w:rPr>
          <w:lang w:val="en-US" w:eastAsia="en-US" w:bidi="en-US"/>
          <w:w w:val="100"/>
          <w:color w:val="000000"/>
          <w:position w:val="0"/>
        </w:rPr>
        <w:t>(20)</w:t>
      </w:r>
      <w:r>
        <w:rPr>
          <w:lang w:val="zh-CN" w:eastAsia="zh-CN" w:bidi="zh-CN"/>
          <w:w w:val="100"/>
          <w:color w:val="000000"/>
          <w:position w:val="0"/>
        </w:rPr>
        <w:t>为主，换热大为增强。</w:t>
      </w:r>
    </w:p>
    <w:p>
      <w:pPr>
        <w:pStyle w:val="Style8"/>
        <w:widowControl w:val="0"/>
        <w:keepNext w:val="0"/>
        <w:keepLines w:val="0"/>
        <w:shd w:val="clear" w:color="auto" w:fill="auto"/>
        <w:bidi w:val="0"/>
        <w:jc w:val="left"/>
        <w:spacing w:before="0" w:after="0" w:line="461" w:lineRule="exact"/>
        <w:ind w:left="680" w:right="0"/>
      </w:pPr>
      <w:r>
        <w:rPr>
          <w:lang w:val="zh-CN" w:eastAsia="zh-CN" w:bidi="zh-CN"/>
          <w:w w:val="100"/>
          <w:spacing w:val="0"/>
          <w:color w:val="000000"/>
          <w:position w:val="0"/>
        </w:rPr>
        <w:t>二、判断对错题(请在对的题后括号内打“</w:t>
      </w:r>
      <w:r>
        <w:rPr>
          <w:rStyle w:val="CharStyle17"/>
          <w:b w:val="0"/>
          <w:bCs w:val="0"/>
        </w:rPr>
        <w:t>V</w:t>
      </w:r>
      <w:r>
        <w:rPr>
          <w:lang w:val="zh-CN" w:eastAsia="zh-CN" w:bidi="zh-CN"/>
          <w:w w:val="100"/>
          <w:spacing w:val="0"/>
          <w:color w:val="000000"/>
          <w:position w:val="0"/>
        </w:rPr>
        <w:t>”，在错的题后括号内打“</w:t>
      </w:r>
      <w:r>
        <w:rPr>
          <w:rStyle w:val="CharStyle18"/>
          <w:b w:val="0"/>
          <w:bCs w:val="0"/>
        </w:rPr>
        <w:t>X</w:t>
      </w:r>
      <w:r>
        <w:rPr>
          <w:lang w:val="zh-CN" w:eastAsia="zh-CN" w:bidi="zh-CN"/>
          <w:w w:val="100"/>
          <w:spacing w:val="0"/>
          <w:color w:val="000000"/>
          <w:position w:val="0"/>
        </w:rPr>
        <w:t xml:space="preserve">”。每题2分，共 </w:t>
      </w:r>
      <w:r>
        <w:rPr>
          <w:rStyle w:val="CharStyle19"/>
          <w:b/>
          <w:bCs/>
        </w:rPr>
        <w:t>20</w:t>
      </w:r>
      <w:r>
        <w:rPr>
          <w:lang w:val="zh-CN" w:eastAsia="zh-CN" w:bidi="zh-CN"/>
          <w:w w:val="100"/>
          <w:spacing w:val="0"/>
          <w:color w:val="000000"/>
          <w:position w:val="0"/>
        </w:rPr>
        <w:t>分)</w:t>
      </w:r>
    </w:p>
    <w:p>
      <w:pPr>
        <w:pStyle w:val="Style20"/>
        <w:tabs>
          <w:tab w:pos="384" w:val="left"/>
          <w:tab w:pos="8150" w:val="left"/>
        </w:tabs>
        <w:widowControl w:val="0"/>
        <w:keepNext w:val="0"/>
        <w:keepLines w:val="0"/>
        <w:shd w:val="clear" w:color="auto" w:fill="auto"/>
        <w:bidi w:val="0"/>
        <w:jc w:val="both"/>
        <w:spacing w:before="0" w:after="42"/>
        <w:ind w:left="0" w:right="0" w:firstLine="0"/>
      </w:pPr>
      <w:r>
        <w:fldChar w:fldCharType="begin"/>
        <w:instrText xml:space="preserve"> TOC \o "1-5" \h \z </w:instrText>
        <w:fldChar w:fldCharType="separate"/>
      </w:r>
      <w:r>
        <w:rPr>
          <w:lang w:val="zh-CN" w:eastAsia="zh-CN" w:bidi="zh-CN"/>
          <w:w w:val="100"/>
          <w:color w:val="000000"/>
          <w:position w:val="0"/>
        </w:rPr>
        <w:t>1、</w:t>
        <w:tab/>
        <w:t>时间常数越小，热电偶越能迅速反映出流体温度的变化。</w:t>
        <w:tab/>
      </w:r>
      <w:r>
        <w:rPr>
          <w:lang w:val="en-US" w:eastAsia="en-US" w:bidi="en-US"/>
          <w:w w:val="100"/>
          <w:color w:val="000000"/>
          <w:position w:val="0"/>
        </w:rPr>
        <w:t>()</w:t>
      </w:r>
    </w:p>
    <w:p>
      <w:pPr>
        <w:pStyle w:val="Style20"/>
        <w:tabs>
          <w:tab w:pos="402" w:val="left"/>
          <w:tab w:pos="8150" w:val="left"/>
        </w:tabs>
        <w:widowControl w:val="0"/>
        <w:keepNext w:val="0"/>
        <w:keepLines w:val="0"/>
        <w:shd w:val="clear" w:color="auto" w:fill="auto"/>
        <w:bidi w:val="0"/>
        <w:jc w:val="both"/>
        <w:spacing w:before="0" w:after="0" w:line="468" w:lineRule="exact"/>
        <w:ind w:left="0" w:right="0" w:firstLine="0"/>
      </w:pPr>
      <w:r>
        <w:rPr>
          <w:lang w:val="zh-CN" w:eastAsia="zh-CN" w:bidi="zh-CN"/>
          <w:w w:val="100"/>
          <w:color w:val="000000"/>
          <w:position w:val="0"/>
        </w:rPr>
        <w:t>2、</w:t>
        <w:tab/>
        <w:t>导热系数也叫热导率，又称为导温系数。</w:t>
        <w:tab/>
      </w:r>
      <w:r>
        <w:rPr>
          <w:lang w:val="en-US" w:eastAsia="en-US" w:bidi="en-US"/>
          <w:w w:val="100"/>
          <w:color w:val="000000"/>
          <w:position w:val="0"/>
        </w:rPr>
        <w:t>()</w:t>
      </w:r>
    </w:p>
    <w:p>
      <w:pPr>
        <w:pStyle w:val="Style20"/>
        <w:tabs>
          <w:tab w:pos="402" w:val="left"/>
          <w:tab w:pos="8150" w:val="left"/>
        </w:tabs>
        <w:widowControl w:val="0"/>
        <w:keepNext w:val="0"/>
        <w:keepLines w:val="0"/>
        <w:shd w:val="clear" w:color="auto" w:fill="auto"/>
        <w:bidi w:val="0"/>
        <w:jc w:val="both"/>
        <w:spacing w:before="0" w:after="0" w:line="468" w:lineRule="exact"/>
        <w:ind w:left="0" w:right="0" w:firstLine="0"/>
      </w:pPr>
      <w:r>
        <w:rPr>
          <w:lang w:val="zh-CN" w:eastAsia="zh-CN" w:bidi="zh-CN"/>
          <w:w w:val="100"/>
          <w:color w:val="000000"/>
          <w:position w:val="0"/>
        </w:rPr>
        <w:t>3、</w:t>
        <w:tab/>
        <w:t>一般来说，非金属材料的发射率要大于金属材料的发射率。</w:t>
        <w:tab/>
      </w:r>
      <w:r>
        <w:rPr>
          <w:lang w:val="en-US" w:eastAsia="en-US" w:bidi="en-US"/>
          <w:w w:val="100"/>
          <w:color w:val="000000"/>
          <w:position w:val="0"/>
        </w:rPr>
        <w:t>()</w:t>
      </w:r>
      <w:r>
        <w:fldChar w:fldCharType="end"/>
      </w:r>
    </w:p>
    <w:p>
      <w:pPr>
        <w:pStyle w:val="Style22"/>
        <w:widowControl w:val="0"/>
        <w:keepNext w:val="0"/>
        <w:keepLines w:val="0"/>
        <w:shd w:val="clear" w:color="auto" w:fill="auto"/>
        <w:bidi w:val="0"/>
        <w:spacing w:before="0" w:after="0"/>
        <w:ind w:left="40" w:right="0" w:firstLine="0"/>
      </w:pPr>
      <w:r>
        <w:rPr>
          <w:lang w:val="zh-CN" w:eastAsia="zh-CN" w:bidi="zh-CN"/>
          <w:w w:val="100"/>
          <w:color w:val="000000"/>
          <w:position w:val="0"/>
        </w:rPr>
        <w:t>第/页，共3页，</w:t>
      </w:r>
    </w:p>
    <w:p>
      <w:pPr>
        <w:pStyle w:val="Style20"/>
        <w:tabs>
          <w:tab w:pos="394" w:val="left"/>
          <w:tab w:pos="8623" w:val="right"/>
        </w:tabs>
        <w:widowControl w:val="0"/>
        <w:keepNext w:val="0"/>
        <w:keepLines w:val="0"/>
        <w:shd w:val="clear" w:color="auto" w:fill="auto"/>
        <w:bidi w:val="0"/>
        <w:jc w:val="both"/>
        <w:spacing w:before="0"/>
        <w:ind w:left="0" w:right="0" w:firstLine="0"/>
      </w:pPr>
      <w:r>
        <w:fldChar w:fldCharType="begin"/>
        <w:instrText xml:space="preserve"> TOC \o "1-5" \h \z </w:instrText>
        <w:fldChar w:fldCharType="separate"/>
      </w:r>
      <w:r>
        <w:rPr>
          <w:lang w:val="zh-CN" w:eastAsia="zh-CN" w:bidi="zh-CN"/>
          <w:w w:val="100"/>
          <w:color w:val="000000"/>
          <w:position w:val="0"/>
        </w:rPr>
        <w:t>4、</w:t>
        <w:tab/>
        <w:t>对于漫灰体而言，善于辐射的物体，必善于吸收。</w:t>
        <w:tab/>
      </w:r>
      <w:r>
        <w:rPr>
          <w:lang w:val="en-US" w:eastAsia="en-US" w:bidi="en-US"/>
          <w:w w:val="100"/>
          <w:color w:val="000000"/>
          <w:position w:val="0"/>
        </w:rPr>
        <w:t>（）</w:t>
      </w:r>
    </w:p>
    <w:p>
      <w:pPr>
        <w:pStyle w:val="Style20"/>
        <w:tabs>
          <w:tab w:pos="394" w:val="left"/>
        </w:tabs>
        <w:widowControl w:val="0"/>
        <w:keepNext w:val="0"/>
        <w:keepLines w:val="0"/>
        <w:shd w:val="clear" w:color="auto" w:fill="auto"/>
        <w:bidi w:val="0"/>
        <w:jc w:val="both"/>
        <w:spacing w:before="0" w:after="230"/>
        <w:ind w:left="0" w:right="0" w:firstLine="0"/>
      </w:pPr>
      <w:r>
        <w:rPr>
          <w:lang w:val="zh-CN" w:eastAsia="zh-CN" w:bidi="zh-CN"/>
          <w:w w:val="100"/>
          <w:color w:val="000000"/>
          <w:position w:val="0"/>
        </w:rPr>
        <w:t>5、</w:t>
        <w:tab/>
        <w:t>导温系数仅出现在非稳态热量传输过程中，导温系数越大，物体内各处温度越不均匀。</w:t>
      </w:r>
    </w:p>
    <w:p>
      <w:pPr>
        <w:pStyle w:val="Style24"/>
        <w:widowControl w:val="0"/>
        <w:keepNext w:val="0"/>
        <w:keepLines w:val="0"/>
        <w:shd w:val="clear" w:color="auto" w:fill="auto"/>
        <w:bidi w:val="0"/>
        <w:jc w:val="left"/>
        <w:spacing w:before="0" w:after="250"/>
        <w:ind w:left="8460" w:right="0" w:firstLine="0"/>
      </w:pPr>
      <w:r>
        <w:rPr>
          <w:rFonts w:ascii="Times New Roman" w:eastAsia="Times New Roman" w:hAnsi="Times New Roman" w:cs="Times New Roman"/>
          <w:w w:val="100"/>
          <w:color w:val="000000"/>
          <w:position w:val="0"/>
        </w:rPr>
        <w:t>（）</w:t>
      </w:r>
    </w:p>
    <w:p>
      <w:pPr>
        <w:pStyle w:val="Style20"/>
        <w:tabs>
          <w:tab w:pos="394" w:val="left"/>
          <w:tab w:pos="8338" w:val="left"/>
        </w:tabs>
        <w:widowControl w:val="0"/>
        <w:keepNext w:val="0"/>
        <w:keepLines w:val="0"/>
        <w:shd w:val="clear" w:color="auto" w:fill="auto"/>
        <w:bidi w:val="0"/>
        <w:jc w:val="both"/>
        <w:spacing w:before="0" w:after="19"/>
        <w:ind w:left="0" w:right="0" w:firstLine="0"/>
      </w:pPr>
      <w:r>
        <w:rPr>
          <w:lang w:val="zh-CN" w:eastAsia="zh-CN" w:bidi="zh-CN"/>
          <w:w w:val="100"/>
          <w:color w:val="000000"/>
          <w:position w:val="0"/>
        </w:rPr>
        <w:t>6、</w:t>
        <w:tab/>
        <w:t>第一类边界条件是指给定边界上的热流密度的边界条件。</w:t>
        <w:tab/>
      </w:r>
      <w:r>
        <w:rPr>
          <w:lang w:val="en-US" w:eastAsia="en-US" w:bidi="en-US"/>
          <w:w w:val="100"/>
          <w:color w:val="000000"/>
          <w:position w:val="0"/>
        </w:rPr>
        <w:t>（）</w:t>
      </w:r>
    </w:p>
    <w:p>
      <w:pPr>
        <w:pStyle w:val="Style20"/>
        <w:tabs>
          <w:tab w:pos="394" w:val="left"/>
        </w:tabs>
        <w:widowControl w:val="0"/>
        <w:keepNext w:val="0"/>
        <w:keepLines w:val="0"/>
        <w:shd w:val="clear" w:color="auto" w:fill="auto"/>
        <w:bidi w:val="0"/>
        <w:jc w:val="both"/>
        <w:spacing w:before="0" w:after="0" w:line="497" w:lineRule="exact"/>
        <w:ind w:left="0" w:right="220" w:firstLine="0"/>
      </w:pPr>
      <w:r>
        <w:rPr>
          <w:lang w:val="zh-CN" w:eastAsia="zh-CN" w:bidi="zh-CN"/>
          <w:w w:val="100"/>
          <w:color w:val="000000"/>
          <w:position w:val="0"/>
        </w:rPr>
        <w:t>7、</w:t>
        <w:tab/>
        <w:t>在同一位置上热边界层厚度与速度边界层厚度的相对大小与流体的热扩散特性和动量 扩散特性的相对大小有关。</w:t>
      </w:r>
    </w:p>
    <w:p>
      <w:pPr>
        <w:pStyle w:val="Style20"/>
        <w:tabs>
          <w:tab w:pos="394" w:val="left"/>
          <w:tab w:pos="8623" w:val="right"/>
        </w:tabs>
        <w:widowControl w:val="0"/>
        <w:keepNext w:val="0"/>
        <w:keepLines w:val="0"/>
        <w:shd w:val="clear" w:color="auto" w:fill="auto"/>
        <w:bidi w:val="0"/>
        <w:jc w:val="both"/>
        <w:spacing w:before="0" w:after="19"/>
        <w:ind w:left="0" w:right="0" w:firstLine="0"/>
      </w:pPr>
      <w:r>
        <w:rPr>
          <w:lang w:val="zh-CN" w:eastAsia="zh-CN" w:bidi="zh-CN"/>
          <w:w w:val="100"/>
          <w:color w:val="000000"/>
          <w:position w:val="0"/>
        </w:rPr>
        <w:t>8、</w:t>
        <w:tab/>
        <w:t>高温辐射中长波热射线含量大而短波热射线含量相对少。</w:t>
        <w:tab/>
      </w:r>
      <w:r>
        <w:rPr>
          <w:lang w:val="en-US" w:eastAsia="en-US" w:bidi="en-US"/>
          <w:w w:val="100"/>
          <w:color w:val="000000"/>
          <w:position w:val="0"/>
        </w:rPr>
        <w:t>（）</w:t>
      </w:r>
    </w:p>
    <w:p>
      <w:pPr>
        <w:pStyle w:val="Style20"/>
        <w:tabs>
          <w:tab w:pos="394" w:val="left"/>
        </w:tabs>
        <w:widowControl w:val="0"/>
        <w:keepNext w:val="0"/>
        <w:keepLines w:val="0"/>
        <w:shd w:val="clear" w:color="auto" w:fill="auto"/>
        <w:bidi w:val="0"/>
        <w:jc w:val="both"/>
        <w:spacing w:before="0" w:after="0" w:line="497" w:lineRule="exact"/>
        <w:ind w:left="0" w:right="0" w:firstLine="0"/>
      </w:pPr>
      <w:r>
        <w:rPr>
          <w:lang w:val="zh-CN" w:eastAsia="zh-CN" w:bidi="zh-CN"/>
          <w:w w:val="100"/>
          <w:color w:val="000000"/>
          <w:position w:val="0"/>
        </w:rPr>
        <w:t>9、</w:t>
        <w:tab/>
        <w:t>减少表面间辐射换热最有效的方法是采用高反射比的表面涂层，或者在辐射表面之间</w:t>
      </w:r>
    </w:p>
    <w:p>
      <w:pPr>
        <w:pStyle w:val="Style20"/>
        <w:tabs>
          <w:tab w:pos="8623" w:val="right"/>
        </w:tabs>
        <w:widowControl w:val="0"/>
        <w:keepNext w:val="0"/>
        <w:keepLines w:val="0"/>
        <w:shd w:val="clear" w:color="auto" w:fill="auto"/>
        <w:bidi w:val="0"/>
        <w:jc w:val="both"/>
        <w:spacing w:before="0" w:after="0" w:line="497" w:lineRule="exact"/>
        <w:ind w:left="0" w:right="0" w:firstLine="0"/>
      </w:pPr>
      <w:r>
        <w:rPr>
          <w:lang w:val="zh-CN" w:eastAsia="zh-CN" w:bidi="zh-CN"/>
          <w:w w:val="100"/>
          <w:color w:val="000000"/>
          <w:position w:val="0"/>
        </w:rPr>
        <w:t>加设辐射屏。</w:t>
        <w:tab/>
      </w:r>
      <w:r>
        <w:rPr>
          <w:lang w:val="en-US" w:eastAsia="en-US" w:bidi="en-US"/>
          <w:w w:val="100"/>
          <w:color w:val="000000"/>
          <w:position w:val="0"/>
        </w:rPr>
        <w:t>（）</w:t>
      </w:r>
    </w:p>
    <w:p>
      <w:pPr>
        <w:pStyle w:val="Style20"/>
        <w:tabs>
          <w:tab w:pos="495" w:val="left"/>
          <w:tab w:pos="8338" w:val="left"/>
        </w:tabs>
        <w:widowControl w:val="0"/>
        <w:keepNext w:val="0"/>
        <w:keepLines w:val="0"/>
        <w:shd w:val="clear" w:color="auto" w:fill="auto"/>
        <w:bidi w:val="0"/>
        <w:jc w:val="both"/>
        <w:spacing w:before="0" w:after="720"/>
        <w:ind w:left="0" w:right="0" w:firstLine="0"/>
      </w:pPr>
      <w:r>
        <w:rPr>
          <w:lang w:val="zh-CN" w:eastAsia="zh-CN" w:bidi="zh-CN"/>
          <w:w w:val="100"/>
          <w:color w:val="000000"/>
          <w:position w:val="0"/>
        </w:rPr>
        <w:t>10、</w:t>
        <w:tab/>
        <w:t>通过圆筒壁的一维稳态导热时，单位面积上的热流密度是处处相等的。</w:t>
        <w:tab/>
      </w:r>
      <w:r>
        <w:rPr>
          <w:lang w:val="en-US" w:eastAsia="en-US" w:bidi="en-US"/>
          <w:w w:val="100"/>
          <w:color w:val="000000"/>
          <w:position w:val="0"/>
        </w:rPr>
        <w:t>（）</w:t>
      </w:r>
      <w:r>
        <w:fldChar w:fldCharType="end"/>
      </w:r>
    </w:p>
    <w:p>
      <w:pPr>
        <w:pStyle w:val="Style26"/>
        <w:tabs>
          <w:tab w:pos="510" w:val="left"/>
        </w:tabs>
        <w:widowControl w:val="0"/>
        <w:keepNext/>
        <w:keepLines/>
        <w:shd w:val="clear" w:color="auto" w:fill="auto"/>
        <w:bidi w:val="0"/>
        <w:jc w:val="both"/>
        <w:spacing w:before="0" w:after="47"/>
        <w:ind w:left="0" w:right="0" w:firstLine="0"/>
      </w:pPr>
      <w:bookmarkStart w:id="2" w:name="bookmark2"/>
      <w:r>
        <w:rPr>
          <w:lang w:val="zh-CN" w:eastAsia="zh-CN" w:bidi="zh-CN"/>
          <w:w w:val="100"/>
          <w:spacing w:val="0"/>
          <w:color w:val="000000"/>
          <w:position w:val="0"/>
        </w:rPr>
        <w:t>三、</w:t>
        <w:tab/>
        <w:t>简答题（共3小题，共计20分）</w:t>
      </w:r>
      <w:bookmarkEnd w:id="2"/>
    </w:p>
    <w:p>
      <w:pPr>
        <w:pStyle w:val="Style10"/>
        <w:tabs>
          <w:tab w:pos="382" w:val="left"/>
        </w:tabs>
        <w:widowControl w:val="0"/>
        <w:keepNext w:val="0"/>
        <w:keepLines w:val="0"/>
        <w:shd w:val="clear" w:color="auto" w:fill="auto"/>
        <w:bidi w:val="0"/>
        <w:jc w:val="both"/>
        <w:spacing w:before="0" w:after="0" w:line="461" w:lineRule="exact"/>
        <w:ind w:left="0" w:right="0" w:firstLine="0"/>
      </w:pPr>
      <w:r>
        <w:rPr>
          <w:lang w:val="zh-CN" w:eastAsia="zh-CN" w:bidi="zh-CN"/>
          <w:w w:val="100"/>
          <w:color w:val="000000"/>
          <w:position w:val="0"/>
        </w:rPr>
        <w:t>1、</w:t>
        <w:tab/>
        <w:t xml:space="preserve">什么是接触热阻？减小固体壁面间接触热阻的方法有哪些？ </w:t>
      </w:r>
      <w:r>
        <w:rPr>
          <w:lang w:val="en-US" w:eastAsia="en-US" w:bidi="en-US"/>
          <w:w w:val="100"/>
          <w:color w:val="000000"/>
          <w:position w:val="0"/>
        </w:rPr>
        <w:t>（6</w:t>
      </w:r>
      <w:r>
        <w:rPr>
          <w:lang w:val="zh-CN" w:eastAsia="zh-CN" w:bidi="zh-CN"/>
          <w:w w:val="100"/>
          <w:color w:val="000000"/>
          <w:position w:val="0"/>
        </w:rPr>
        <w:t>分）</w:t>
      </w:r>
    </w:p>
    <w:p>
      <w:pPr>
        <w:pStyle w:val="Style10"/>
        <w:tabs>
          <w:tab w:pos="394" w:val="left"/>
        </w:tabs>
        <w:widowControl w:val="0"/>
        <w:keepNext w:val="0"/>
        <w:keepLines w:val="0"/>
        <w:shd w:val="clear" w:color="auto" w:fill="auto"/>
        <w:bidi w:val="0"/>
        <w:jc w:val="both"/>
        <w:spacing w:before="0" w:after="0" w:line="461" w:lineRule="exact"/>
        <w:ind w:left="0" w:right="0" w:firstLine="0"/>
      </w:pPr>
      <w:r>
        <w:rPr>
          <w:lang w:val="zh-CN" w:eastAsia="zh-CN" w:bidi="zh-CN"/>
          <w:w w:val="100"/>
          <w:color w:val="000000"/>
          <w:position w:val="0"/>
        </w:rPr>
        <w:t>2、</w:t>
        <w:tab/>
        <w:t>什么是速度边界层和热边界层？及二者厚度的定义。</w:t>
      </w:r>
      <w:r>
        <w:rPr>
          <w:lang w:val="en-US" w:eastAsia="en-US" w:bidi="en-US"/>
          <w:w w:val="100"/>
          <w:color w:val="000000"/>
          <w:position w:val="0"/>
        </w:rPr>
        <w:t>（6</w:t>
      </w:r>
      <w:r>
        <w:rPr>
          <w:lang w:val="zh-CN" w:eastAsia="zh-CN" w:bidi="zh-CN"/>
          <w:w w:val="100"/>
          <w:color w:val="000000"/>
          <w:position w:val="0"/>
        </w:rPr>
        <w:t>分）</w:t>
      </w:r>
    </w:p>
    <w:p>
      <w:pPr>
        <w:pStyle w:val="Style10"/>
        <w:tabs>
          <w:tab w:pos="394" w:val="left"/>
        </w:tabs>
        <w:widowControl w:val="0"/>
        <w:keepNext w:val="0"/>
        <w:keepLines w:val="0"/>
        <w:shd w:val="clear" w:color="auto" w:fill="auto"/>
        <w:bidi w:val="0"/>
        <w:jc w:val="both"/>
        <w:spacing w:before="0" w:after="653" w:line="461" w:lineRule="exact"/>
        <w:ind w:left="0" w:right="0" w:firstLine="0"/>
      </w:pPr>
      <w:r>
        <w:rPr>
          <w:lang w:val="en-US" w:eastAsia="en-US" w:bidi="en-US"/>
          <w:w w:val="100"/>
          <w:color w:val="000000"/>
          <w:position w:val="0"/>
        </w:rPr>
        <w:t>3、</w:t>
        <w:tab/>
      </w:r>
      <w:r>
        <w:rPr>
          <w:lang w:val="zh-CN" w:eastAsia="zh-CN" w:bidi="zh-CN"/>
          <w:w w:val="100"/>
          <w:color w:val="000000"/>
          <w:position w:val="0"/>
        </w:rPr>
        <w:t>简述角系数的定义，指出角系数所具有的特性，并用数学语言表达。</w:t>
      </w:r>
      <w:r>
        <w:rPr>
          <w:lang w:val="en-US" w:eastAsia="en-US" w:bidi="en-US"/>
          <w:w w:val="100"/>
          <w:color w:val="000000"/>
          <w:position w:val="0"/>
        </w:rPr>
        <w:t>（8</w:t>
      </w:r>
      <w:r>
        <w:rPr>
          <w:lang w:val="zh-CN" w:eastAsia="zh-CN" w:bidi="zh-CN"/>
          <w:w w:val="100"/>
          <w:color w:val="000000"/>
          <w:position w:val="0"/>
        </w:rPr>
        <w:t>分）</w:t>
      </w:r>
    </w:p>
    <w:p>
      <w:pPr>
        <w:pStyle w:val="Style8"/>
        <w:tabs>
          <w:tab w:pos="510" w:val="left"/>
        </w:tabs>
        <w:widowControl w:val="0"/>
        <w:keepNext w:val="0"/>
        <w:keepLines w:val="0"/>
        <w:shd w:val="clear" w:color="auto" w:fill="auto"/>
        <w:bidi w:val="0"/>
        <w:jc w:val="both"/>
        <w:spacing w:before="0"/>
        <w:ind w:left="0" w:right="0" w:firstLine="0"/>
      </w:pPr>
      <w:r>
        <w:rPr>
          <w:lang w:val="zh-CN" w:eastAsia="zh-CN" w:bidi="zh-CN"/>
          <w:w w:val="100"/>
          <w:spacing w:val="0"/>
          <w:color w:val="000000"/>
          <w:position w:val="0"/>
        </w:rPr>
        <w:t>四、</w:t>
        <w:tab/>
        <w:t>综合分析题（每题15分，共30分）</w:t>
      </w:r>
    </w:p>
    <w:p>
      <w:pPr>
        <w:pStyle w:val="Style10"/>
        <w:tabs>
          <w:tab w:pos="382" w:val="left"/>
        </w:tabs>
        <w:widowControl w:val="0"/>
        <w:keepNext w:val="0"/>
        <w:keepLines w:val="0"/>
        <w:shd w:val="clear" w:color="auto" w:fill="auto"/>
        <w:bidi w:val="0"/>
        <w:jc w:val="both"/>
        <w:spacing w:before="0" w:after="382"/>
        <w:ind w:left="0" w:right="0" w:firstLine="0"/>
      </w:pPr>
      <w:r>
        <w:rPr>
          <w:lang w:val="zh-CN" w:eastAsia="zh-CN" w:bidi="zh-CN"/>
          <w:w w:val="100"/>
          <w:color w:val="000000"/>
          <w:position w:val="0"/>
        </w:rPr>
        <w:t>1、</w:t>
        <w:tab/>
        <w:t>有一台太阳能集热器，试利用所学过的传热学知识说明强化传热可采取哪些具体措施。</w:t>
      </w:r>
    </w:p>
    <w:p>
      <w:pPr>
        <w:pStyle w:val="Style10"/>
        <w:tabs>
          <w:tab w:pos="394" w:val="left"/>
        </w:tabs>
        <w:widowControl w:val="0"/>
        <w:keepNext w:val="0"/>
        <w:keepLines w:val="0"/>
        <w:shd w:val="clear" w:color="auto" w:fill="auto"/>
        <w:bidi w:val="0"/>
        <w:jc w:val="left"/>
        <w:spacing w:before="0" w:after="460" w:line="468" w:lineRule="exact"/>
        <w:ind w:left="0" w:right="0" w:firstLine="0"/>
      </w:pPr>
      <w:r>
        <w:rPr>
          <w:lang w:val="zh-CN" w:eastAsia="zh-CN" w:bidi="zh-CN"/>
          <w:w w:val="100"/>
          <w:color w:val="000000"/>
          <w:position w:val="0"/>
        </w:rPr>
        <w:t>2、</w:t>
        <w:tab/>
        <w:t>在电厂动力冷凝器中，主要冷凝介质是水蒸气，而在制冷剂（氟利昂）的冷凝器中， 冷凝介质是氟利昂蒸汽。在工程实际中，常常要强化制冷设备中的凝结换热，而对电厂动 力设备一般无需强化。试从传热角度加以解释。</w:t>
      </w:r>
    </w:p>
    <w:p>
      <w:pPr>
        <w:pStyle w:val="Style26"/>
        <w:tabs>
          <w:tab w:pos="510" w:val="left"/>
        </w:tabs>
        <w:widowControl w:val="0"/>
        <w:keepNext/>
        <w:keepLines/>
        <w:shd w:val="clear" w:color="auto" w:fill="auto"/>
        <w:bidi w:val="0"/>
        <w:jc w:val="both"/>
        <w:spacing w:before="0" w:after="0" w:line="468" w:lineRule="exact"/>
        <w:ind w:left="0" w:right="0" w:firstLine="0"/>
      </w:pPr>
      <w:bookmarkStart w:id="3" w:name="bookmark3"/>
      <w:r>
        <w:rPr>
          <w:lang w:val="zh-CN" w:eastAsia="zh-CN" w:bidi="zh-CN"/>
          <w:w w:val="100"/>
          <w:spacing w:val="0"/>
          <w:color w:val="000000"/>
          <w:position w:val="0"/>
        </w:rPr>
        <w:t>五、</w:t>
        <w:tab/>
        <w:t>计算题（共3小题，共计40分）</w:t>
      </w:r>
      <w:bookmarkEnd w:id="3"/>
    </w:p>
    <w:p>
      <w:pPr>
        <w:pStyle w:val="Style10"/>
        <w:widowControl w:val="0"/>
        <w:keepNext w:val="0"/>
        <w:keepLines w:val="0"/>
        <w:shd w:val="clear" w:color="auto" w:fill="auto"/>
        <w:bidi w:val="0"/>
        <w:jc w:val="both"/>
        <w:spacing w:before="0" w:after="0" w:line="468" w:lineRule="exact"/>
        <w:ind w:left="0" w:right="0" w:firstLine="0"/>
      </w:pPr>
      <w:r>
        <w:rPr>
          <w:lang w:val="zh-CN" w:eastAsia="zh-CN" w:bidi="zh-CN"/>
          <w:w w:val="100"/>
          <w:color w:val="000000"/>
          <w:position w:val="0"/>
        </w:rPr>
        <w:t>1、一直径为</w:t>
      </w:r>
      <w:r>
        <w:rPr>
          <w:lang w:val="en-US" w:eastAsia="en-US" w:bidi="en-US"/>
          <w:w w:val="100"/>
          <w:color w:val="000000"/>
          <w:position w:val="0"/>
        </w:rPr>
        <w:t>5</w:t>
      </w:r>
      <w:r>
        <w:rPr>
          <w:rStyle w:val="CharStyle12"/>
        </w:rPr>
        <w:t>cm</w:t>
      </w:r>
      <w:r>
        <w:rPr>
          <w:lang w:val="en-US" w:eastAsia="en-US" w:bidi="en-US"/>
          <w:w w:val="100"/>
          <w:color w:val="000000"/>
          <w:position w:val="0"/>
        </w:rPr>
        <w:t>、</w:t>
      </w:r>
      <w:r>
        <w:rPr>
          <w:lang w:val="zh-CN" w:eastAsia="zh-CN" w:bidi="zh-CN"/>
          <w:w w:val="100"/>
          <w:color w:val="000000"/>
          <w:position w:val="0"/>
        </w:rPr>
        <w:t>长</w:t>
      </w:r>
      <w:r>
        <w:rPr>
          <w:lang w:val="en-US" w:eastAsia="en-US" w:bidi="en-US"/>
          <w:w w:val="100"/>
          <w:color w:val="000000"/>
          <w:position w:val="0"/>
        </w:rPr>
        <w:t>20</w:t>
      </w:r>
      <w:r>
        <w:rPr>
          <w:rStyle w:val="CharStyle12"/>
        </w:rPr>
        <w:t>cm</w:t>
      </w:r>
      <w:r>
        <w:rPr>
          <w:lang w:val="zh-CN" w:eastAsia="zh-CN" w:bidi="zh-CN"/>
          <w:w w:val="100"/>
          <w:color w:val="000000"/>
          <w:position w:val="0"/>
        </w:rPr>
        <w:t>的钢圆柱体，初始温度为</w:t>
      </w:r>
      <w:r>
        <w:rPr>
          <w:lang w:val="en-US" w:eastAsia="en-US" w:bidi="en-US"/>
          <w:w w:val="100"/>
          <w:color w:val="000000"/>
          <w:position w:val="0"/>
        </w:rPr>
        <w:t>20°</w:t>
      </w:r>
      <w:r>
        <w:rPr>
          <w:rStyle w:val="CharStyle12"/>
        </w:rPr>
        <w:t>C</w:t>
      </w:r>
      <w:r>
        <w:rPr>
          <w:lang w:val="en-US" w:eastAsia="en-US" w:bidi="en-US"/>
          <w:w w:val="100"/>
          <w:color w:val="000000"/>
          <w:position w:val="0"/>
        </w:rPr>
        <w:t>，</w:t>
      </w:r>
      <w:r>
        <w:rPr>
          <w:lang w:val="zh-CN" w:eastAsia="zh-CN" w:bidi="zh-CN"/>
          <w:w w:val="100"/>
          <w:color w:val="000000"/>
          <w:position w:val="0"/>
        </w:rPr>
        <w:t>将其放入炉温</w:t>
      </w:r>
      <w:r>
        <w:rPr>
          <w:lang w:val="en-US" w:eastAsia="en-US" w:bidi="en-US"/>
          <w:w w:val="100"/>
          <w:color w:val="000000"/>
          <w:position w:val="0"/>
        </w:rPr>
        <w:t>1000°</w:t>
      </w:r>
      <w:r>
        <w:rPr>
          <w:rStyle w:val="CharStyle12"/>
        </w:rPr>
        <w:t>C</w:t>
      </w:r>
      <w:r>
        <w:rPr>
          <w:lang w:val="zh-CN" w:eastAsia="zh-CN" w:bidi="zh-CN"/>
          <w:w w:val="100"/>
          <w:color w:val="000000"/>
          <w:position w:val="0"/>
        </w:rPr>
        <w:t>的加热 炉中加热，升温到</w:t>
      </w:r>
      <w:r>
        <w:rPr>
          <w:lang w:val="en-US" w:eastAsia="en-US" w:bidi="en-US"/>
          <w:w w:val="100"/>
          <w:color w:val="000000"/>
          <w:position w:val="0"/>
        </w:rPr>
        <w:t>8</w:t>
      </w:r>
      <w:r>
        <w:rPr>
          <w:rStyle w:val="CharStyle12"/>
        </w:rPr>
        <w:t>W</w:t>
      </w:r>
      <w:r>
        <w:rPr>
          <w:lang w:val="en-US" w:eastAsia="en-US" w:bidi="en-US"/>
          <w:w w:val="100"/>
          <w:color w:val="000000"/>
          <w:position w:val="0"/>
        </w:rPr>
        <w:t>°</w:t>
      </w:r>
      <w:r>
        <w:rPr>
          <w:rStyle w:val="CharStyle12"/>
        </w:rPr>
        <w:t>C</w:t>
      </w:r>
      <w:r>
        <w:rPr>
          <w:lang w:val="zh-CN" w:eastAsia="zh-CN" w:bidi="zh-CN"/>
          <w:w w:val="100"/>
          <w:color w:val="000000"/>
          <w:position w:val="0"/>
        </w:rPr>
        <w:t xml:space="preserve">方可取出。设钢圆柱与烟气间的复合换热表面传热系数为130 </w:t>
      </w:r>
      <w:r>
        <w:rPr>
          <w:rStyle w:val="CharStyle12"/>
        </w:rPr>
        <w:t>W</w:t>
      </w:r>
      <w:r>
        <w:rPr>
          <w:lang w:val="en-US" w:eastAsia="en-US" w:bidi="en-US"/>
          <w:w w:val="100"/>
          <w:color w:val="000000"/>
          <w:position w:val="0"/>
        </w:rPr>
        <w:t>/（</w:t>
      </w:r>
      <w:r>
        <w:rPr>
          <w:rStyle w:val="CharStyle12"/>
        </w:rPr>
        <w:t>m</w:t>
      </w:r>
      <w:r>
        <w:rPr>
          <w:lang w:val="en-US" w:eastAsia="en-US" w:bidi="en-US"/>
          <w:vertAlign w:val="superscript"/>
          <w:w w:val="100"/>
          <w:color w:val="000000"/>
          <w:position w:val="0"/>
        </w:rPr>
        <w:t>2</w:t>
      </w:r>
      <w:r>
        <w:rPr>
          <w:lang w:val="en-US" w:eastAsia="en-US" w:bidi="en-US"/>
          <w:w w:val="100"/>
          <w:color w:val="000000"/>
          <w:position w:val="0"/>
        </w:rPr>
        <w:t>-</w:t>
      </w:r>
      <w:r>
        <w:rPr>
          <w:rStyle w:val="CharStyle12"/>
        </w:rPr>
        <w:t>K</w:t>
      </w:r>
      <w:r>
        <w:rPr>
          <w:lang w:val="en-US" w:eastAsia="en-US" w:bidi="en-US"/>
          <w:w w:val="100"/>
          <w:color w:val="000000"/>
          <w:position w:val="0"/>
        </w:rPr>
        <w:t>）,</w:t>
      </w:r>
      <w:r>
        <w:rPr>
          <w:lang w:val="zh-CN" w:eastAsia="zh-CN" w:bidi="zh-CN"/>
          <w:w w:val="100"/>
          <w:color w:val="000000"/>
          <w:position w:val="0"/>
        </w:rPr>
        <w:t xml:space="preserve">钢的物性参数 </w:t>
      </w:r>
      <w:r>
        <w:rPr>
          <w:rStyle w:val="CharStyle12"/>
        </w:rPr>
        <w:t>c</w:t>
      </w:r>
      <w:r>
        <w:rPr>
          <w:lang w:val="en-US" w:eastAsia="en-US" w:bidi="en-US"/>
          <w:w w:val="100"/>
          <w:color w:val="000000"/>
          <w:position w:val="0"/>
        </w:rPr>
        <w:t>=0.48</w:t>
      </w:r>
      <w:r>
        <w:rPr>
          <w:rStyle w:val="CharStyle12"/>
        </w:rPr>
        <w:t>kJ</w:t>
      </w:r>
      <w:r>
        <w:rPr>
          <w:lang w:val="en-US" w:eastAsia="en-US" w:bidi="en-US"/>
          <w:w w:val="100"/>
          <w:color w:val="000000"/>
          <w:position w:val="0"/>
        </w:rPr>
        <w:t>/（</w:t>
      </w:r>
      <w:r>
        <w:rPr>
          <w:rStyle w:val="CharStyle12"/>
        </w:rPr>
        <w:t>kg</w:t>
      </w:r>
      <w:r>
        <w:rPr>
          <w:lang w:val="en-US" w:eastAsia="en-US" w:bidi="en-US"/>
          <w:w w:val="100"/>
          <w:color w:val="000000"/>
          <w:position w:val="0"/>
        </w:rPr>
        <w:t>_</w:t>
      </w:r>
      <w:r>
        <w:rPr>
          <w:rStyle w:val="CharStyle12"/>
        </w:rPr>
        <w:t>K</w:t>
      </w:r>
      <w:r>
        <w:rPr>
          <w:lang w:val="en-US" w:eastAsia="en-US" w:bidi="en-US"/>
          <w:w w:val="100"/>
          <w:color w:val="000000"/>
          <w:position w:val="0"/>
        </w:rPr>
        <w:t>），</w:t>
      </w:r>
      <w:r>
        <w:rPr>
          <w:rStyle w:val="CharStyle12"/>
        </w:rPr>
        <w:t>p</w:t>
      </w:r>
      <w:r>
        <w:rPr>
          <w:lang w:val="en-US" w:eastAsia="en-US" w:bidi="en-US"/>
          <w:w w:val="100"/>
          <w:color w:val="000000"/>
          <w:position w:val="0"/>
        </w:rPr>
        <w:t>=7753</w:t>
      </w:r>
      <w:r>
        <w:rPr>
          <w:rStyle w:val="CharStyle12"/>
        </w:rPr>
        <w:t>kg</w:t>
      </w:r>
      <w:r>
        <w:rPr>
          <w:lang w:val="en-US" w:eastAsia="en-US" w:bidi="en-US"/>
          <w:w w:val="100"/>
          <w:color w:val="000000"/>
          <w:position w:val="0"/>
        </w:rPr>
        <w:t>/</w:t>
      </w:r>
      <w:r>
        <w:rPr>
          <w:rStyle w:val="CharStyle12"/>
        </w:rPr>
        <w:t>m</w:t>
      </w:r>
      <w:r>
        <w:rPr>
          <w:lang w:val="en-US" w:eastAsia="en-US" w:bidi="en-US"/>
          <w:vertAlign w:val="superscript"/>
          <w:w w:val="100"/>
          <w:color w:val="000000"/>
          <w:position w:val="0"/>
        </w:rPr>
        <w:t>3</w:t>
      </w:r>
      <w:r>
        <w:rPr>
          <w:lang w:val="en-US" w:eastAsia="en-US" w:bidi="en-US"/>
          <w:w w:val="100"/>
          <w:color w:val="000000"/>
          <w:position w:val="0"/>
        </w:rPr>
        <w:t xml:space="preserve">, </w:t>
      </w:r>
      <w:r>
        <w:rPr>
          <w:rStyle w:val="CharStyle12"/>
        </w:rPr>
        <w:t>X</w:t>
      </w:r>
      <w:r>
        <w:rPr>
          <w:lang w:val="en-US" w:eastAsia="en-US" w:bidi="en-US"/>
          <w:w w:val="100"/>
          <w:color w:val="000000"/>
          <w:position w:val="0"/>
        </w:rPr>
        <w:t>=33</w:t>
      </w:r>
      <w:r>
        <w:rPr>
          <w:rStyle w:val="CharStyle12"/>
        </w:rPr>
        <w:t>W</w:t>
      </w:r>
      <w:r>
        <w:rPr>
          <w:lang w:val="en-US" w:eastAsia="en-US" w:bidi="en-US"/>
          <w:w w:val="100"/>
          <w:color w:val="000000"/>
          <w:position w:val="0"/>
        </w:rPr>
        <w:t>/（</w:t>
      </w:r>
      <w:r>
        <w:rPr>
          <w:rStyle w:val="CharStyle12"/>
        </w:rPr>
        <w:t>m</w:t>
      </w:r>
      <w:r>
        <w:rPr>
          <w:lang w:val="en-US" w:eastAsia="en-US" w:bidi="en-US"/>
          <w:w w:val="100"/>
          <w:color w:val="000000"/>
          <w:position w:val="0"/>
        </w:rPr>
        <w:t>-</w:t>
      </w:r>
      <w:r>
        <w:rPr>
          <w:rStyle w:val="CharStyle12"/>
        </w:rPr>
        <w:t>K</w:t>
      </w:r>
      <w:r>
        <w:rPr>
          <w:lang w:val="en-US" w:eastAsia="en-US" w:bidi="en-US"/>
          <w:w w:val="100"/>
          <w:color w:val="000000"/>
          <w:position w:val="0"/>
        </w:rPr>
        <w:t>）,</w:t>
      </w:r>
      <w:r>
        <w:rPr>
          <w:lang w:val="zh-CN" w:eastAsia="zh-CN" w:bidi="zh-CN"/>
          <w:w w:val="100"/>
          <w:color w:val="000000"/>
          <w:position w:val="0"/>
        </w:rPr>
        <w:t>问需要多长时间 才能达到要求。</w:t>
      </w:r>
      <w:r>
        <w:rPr>
          <w:lang w:val="en-US" w:eastAsia="en-US" w:bidi="en-US"/>
          <w:w w:val="100"/>
          <w:color w:val="000000"/>
          <w:position w:val="0"/>
        </w:rPr>
        <w:t>（10</w:t>
      </w:r>
      <w:r>
        <w:rPr>
          <w:lang w:val="zh-CN" w:eastAsia="zh-CN" w:bidi="zh-CN"/>
          <w:w w:val="100"/>
          <w:color w:val="000000"/>
          <w:position w:val="0"/>
        </w:rPr>
        <w:t>分）</w:t>
      </w:r>
    </w:p>
    <w:p>
      <w:pPr>
        <w:pStyle w:val="Style10"/>
        <w:tabs>
          <w:tab w:pos="394" w:val="left"/>
        </w:tabs>
        <w:widowControl w:val="0"/>
        <w:keepNext w:val="0"/>
        <w:keepLines w:val="0"/>
        <w:shd w:val="clear" w:color="auto" w:fill="auto"/>
        <w:bidi w:val="0"/>
        <w:jc w:val="both"/>
        <w:spacing w:before="0" w:after="0" w:line="468" w:lineRule="exact"/>
        <w:ind w:left="0" w:right="0" w:firstLine="0"/>
      </w:pPr>
      <w:r>
        <w:rPr>
          <w:lang w:val="zh-CN" w:eastAsia="zh-CN" w:bidi="zh-CN"/>
          <w:w w:val="100"/>
          <w:color w:val="000000"/>
          <w:position w:val="0"/>
        </w:rPr>
        <w:t>2、</w:t>
        <w:tab/>
        <w:t>压力为大气压的</w:t>
      </w:r>
      <w:r>
        <w:rPr>
          <w:lang w:val="en-US" w:eastAsia="en-US" w:bidi="en-US"/>
          <w:w w:val="100"/>
          <w:color w:val="000000"/>
          <w:position w:val="0"/>
        </w:rPr>
        <w:t>15°</w:t>
      </w:r>
      <w:r>
        <w:rPr>
          <w:rStyle w:val="CharStyle12"/>
        </w:rPr>
        <w:t>C</w:t>
      </w:r>
      <w:r>
        <w:rPr>
          <w:lang w:val="zh-CN" w:eastAsia="zh-CN" w:bidi="zh-CN"/>
          <w:w w:val="100"/>
          <w:color w:val="000000"/>
          <w:position w:val="0"/>
        </w:rPr>
        <w:t>的空气，纵向流过一块长</w:t>
      </w:r>
      <w:r>
        <w:rPr>
          <w:lang w:val="en-US" w:eastAsia="en-US" w:bidi="en-US"/>
          <w:w w:val="100"/>
          <w:color w:val="000000"/>
          <w:position w:val="0"/>
        </w:rPr>
        <w:t>300</w:t>
      </w:r>
      <w:r>
        <w:rPr>
          <w:rStyle w:val="CharStyle12"/>
        </w:rPr>
        <w:t>mm</w:t>
      </w:r>
      <w:r>
        <w:rPr>
          <w:lang w:val="en-US" w:eastAsia="en-US" w:bidi="en-US"/>
          <w:w w:val="100"/>
          <w:color w:val="000000"/>
          <w:position w:val="0"/>
        </w:rPr>
        <w:t>、</w:t>
      </w:r>
      <w:r>
        <w:rPr>
          <w:lang w:val="zh-CN" w:eastAsia="zh-CN" w:bidi="zh-CN"/>
          <w:w w:val="100"/>
          <w:color w:val="000000"/>
          <w:position w:val="0"/>
        </w:rPr>
        <w:t>温度为</w:t>
      </w:r>
      <w:r>
        <w:rPr>
          <w:lang w:val="en-US" w:eastAsia="en-US" w:bidi="en-US"/>
          <w:w w:val="100"/>
          <w:color w:val="000000"/>
          <w:position w:val="0"/>
        </w:rPr>
        <w:t>45°</w:t>
      </w:r>
      <w:r>
        <w:rPr>
          <w:rStyle w:val="CharStyle12"/>
        </w:rPr>
        <w:t>C</w:t>
      </w:r>
      <w:r>
        <w:rPr>
          <w:lang w:val="zh-CN" w:eastAsia="zh-CN" w:bidi="zh-CN"/>
          <w:w w:val="100"/>
          <w:color w:val="000000"/>
          <w:position w:val="0"/>
        </w:rPr>
        <w:t xml:space="preserve">的平板，流速为 </w:t>
      </w:r>
      <w:r>
        <w:rPr>
          <w:rStyle w:val="CharStyle28"/>
        </w:rPr>
        <w:t>12</w:t>
      </w:r>
      <w:r>
        <w:rPr>
          <w:rStyle w:val="CharStyle29"/>
        </w:rPr>
        <w:t>m/So</w:t>
      </w:r>
      <w:r>
        <w:rPr>
          <w:lang w:val="zh-CN" w:eastAsia="zh-CN" w:bidi="zh-CN"/>
          <w:w w:val="100"/>
          <w:color w:val="000000"/>
          <w:position w:val="0"/>
        </w:rPr>
        <w:t>已知</w:t>
      </w:r>
      <w:r>
        <w:rPr>
          <w:lang w:val="en-US" w:eastAsia="en-US" w:bidi="en-US"/>
          <w:w w:val="100"/>
          <w:color w:val="000000"/>
          <w:position w:val="0"/>
        </w:rPr>
        <w:t>3（</w:t>
      </w:r>
      <w:r>
        <w:rPr>
          <w:rStyle w:val="CharStyle12"/>
        </w:rPr>
        <w:t>TC</w:t>
      </w:r>
      <w:r>
        <w:rPr>
          <w:lang w:val="zh-CN" w:eastAsia="zh-CN" w:bidi="zh-CN"/>
          <w:w w:val="100"/>
          <w:color w:val="000000"/>
          <w:position w:val="0"/>
        </w:rPr>
        <w:t xml:space="preserve">空气 </w:t>
      </w:r>
      <w:r>
        <w:rPr>
          <w:rStyle w:val="CharStyle12"/>
        </w:rPr>
        <w:t>v</w:t>
      </w:r>
      <w:r>
        <w:rPr>
          <w:lang w:val="en-US" w:eastAsia="en-US" w:bidi="en-US"/>
          <w:w w:val="100"/>
          <w:color w:val="000000"/>
          <w:position w:val="0"/>
        </w:rPr>
        <w:t>=16</w:t>
      </w:r>
      <w:r>
        <w:rPr>
          <w:rStyle w:val="CharStyle12"/>
        </w:rPr>
        <w:t>xl</w:t>
      </w:r>
      <w:r>
        <w:rPr>
          <w:lang w:val="en-US" w:eastAsia="en-US" w:bidi="en-US"/>
          <w:w w:val="100"/>
          <w:color w:val="000000"/>
          <w:position w:val="0"/>
        </w:rPr>
        <w:t>（</w:t>
      </w:r>
      <w:r>
        <w:rPr>
          <w:rStyle w:val="CharStyle12"/>
        </w:rPr>
        <w:t>T</w:t>
      </w:r>
      <w:r>
        <w:rPr>
          <w:lang w:val="en-US" w:eastAsia="en-US" w:bidi="en-US"/>
          <w:vertAlign w:val="superscript"/>
          <w:w w:val="100"/>
          <w:color w:val="000000"/>
          <w:position w:val="0"/>
        </w:rPr>
        <w:t>6</w:t>
      </w:r>
      <w:r>
        <w:rPr>
          <w:rStyle w:val="CharStyle12"/>
        </w:rPr>
        <w:t>m</w:t>
      </w:r>
      <w:r>
        <w:rPr>
          <w:lang w:val="en-US" w:eastAsia="en-US" w:bidi="en-US"/>
          <w:vertAlign w:val="superscript"/>
          <w:w w:val="100"/>
          <w:color w:val="000000"/>
          <w:position w:val="0"/>
        </w:rPr>
        <w:t>2</w:t>
      </w:r>
      <w:r>
        <w:rPr>
          <w:lang w:val="en-US" w:eastAsia="en-US" w:bidi="en-US"/>
          <w:w w:val="100"/>
          <w:color w:val="000000"/>
          <w:position w:val="0"/>
        </w:rPr>
        <w:t>/</w:t>
      </w:r>
      <w:r>
        <w:rPr>
          <w:rStyle w:val="CharStyle12"/>
        </w:rPr>
        <w:t>s</w:t>
      </w:r>
      <w:r>
        <w:rPr>
          <w:lang w:val="en-US" w:eastAsia="en-US" w:bidi="en-US"/>
          <w:w w:val="100"/>
          <w:color w:val="000000"/>
          <w:position w:val="0"/>
        </w:rPr>
        <w:t>，^=2.67</w:t>
      </w:r>
      <w:r>
        <w:rPr>
          <w:rStyle w:val="CharStyle12"/>
        </w:rPr>
        <w:t>x</w:t>
      </w:r>
      <w:r>
        <w:rPr>
          <w:lang w:val="en-US" w:eastAsia="en-US" w:bidi="en-US"/>
          <w:w w:val="100"/>
          <w:color w:val="000000"/>
          <w:position w:val="0"/>
        </w:rPr>
        <w:t xml:space="preserve">1 </w:t>
      </w:r>
      <w:r>
        <w:rPr>
          <w:rStyle w:val="CharStyle12"/>
        </w:rPr>
        <w:t>O</w:t>
      </w:r>
      <w:r>
        <w:rPr>
          <w:lang w:val="en-US" w:eastAsia="en-US" w:bidi="en-US"/>
          <w:w w:val="100"/>
          <w:color w:val="000000"/>
          <w:position w:val="0"/>
        </w:rPr>
        <w:t>'</w:t>
      </w:r>
      <w:r>
        <w:rPr>
          <w:lang w:val="en-US" w:eastAsia="en-US" w:bidi="en-US"/>
          <w:vertAlign w:val="superscript"/>
          <w:w w:val="100"/>
          <w:color w:val="000000"/>
          <w:position w:val="0"/>
        </w:rPr>
        <w:t>2</w:t>
      </w:r>
      <w:r>
        <w:rPr>
          <w:lang w:val="en-US" w:eastAsia="en-US" w:bidi="en-US"/>
          <w:w w:val="100"/>
          <w:color w:val="000000"/>
          <w:position w:val="0"/>
        </w:rPr>
        <w:t xml:space="preserve"> </w:t>
      </w:r>
      <w:r>
        <w:rPr>
          <w:rStyle w:val="CharStyle12"/>
        </w:rPr>
        <w:t>W</w:t>
      </w:r>
      <w:r>
        <w:rPr>
          <w:lang w:val="en-US" w:eastAsia="en-US" w:bidi="en-US"/>
          <w:w w:val="100"/>
          <w:color w:val="000000"/>
          <w:position w:val="0"/>
        </w:rPr>
        <w:t>/（</w:t>
      </w:r>
      <w:r>
        <w:rPr>
          <w:rStyle w:val="CharStyle12"/>
        </w:rPr>
        <w:t>m</w:t>
      </w:r>
      <w:r>
        <w:rPr>
          <w:lang w:val="en-US" w:eastAsia="en-US" w:bidi="en-US"/>
          <w:w w:val="100"/>
          <w:color w:val="000000"/>
          <w:position w:val="0"/>
        </w:rPr>
        <w:t>-</w:t>
      </w:r>
      <w:r>
        <w:rPr>
          <w:rStyle w:val="CharStyle12"/>
        </w:rPr>
        <w:t>K</w:t>
      </w:r>
      <w:r>
        <w:rPr>
          <w:lang w:val="en-US" w:eastAsia="en-US" w:bidi="en-US"/>
          <w:w w:val="100"/>
          <w:color w:val="000000"/>
          <w:position w:val="0"/>
        </w:rPr>
        <w:t xml:space="preserve">）, </w:t>
      </w:r>
      <w:r>
        <w:rPr>
          <w:rStyle w:val="CharStyle12"/>
        </w:rPr>
        <w:t>Pr</w:t>
      </w:r>
      <w:r>
        <w:rPr>
          <w:lang w:val="en-US" w:eastAsia="en-US" w:bidi="en-US"/>
          <w:w w:val="100"/>
          <w:color w:val="000000"/>
          <w:position w:val="0"/>
        </w:rPr>
        <w:t>=0.701。</w:t>
      </w:r>
    </w:p>
    <w:p>
      <w:pPr>
        <w:pStyle w:val="Style10"/>
        <w:tabs>
          <w:tab w:pos="691" w:val="left"/>
        </w:tabs>
        <w:widowControl w:val="0"/>
        <w:keepNext w:val="0"/>
        <w:keepLines w:val="0"/>
        <w:shd w:val="clear" w:color="auto" w:fill="auto"/>
        <w:bidi w:val="0"/>
        <w:jc w:val="both"/>
        <w:spacing w:before="0" w:after="0" w:line="468" w:lineRule="exact"/>
        <w:ind w:left="160" w:right="0" w:firstLine="0"/>
      </w:pPr>
      <w:r>
        <w:rPr>
          <w:lang w:val="en-US" w:eastAsia="en-US" w:bidi="en-US"/>
          <w:w w:val="100"/>
          <w:color w:val="000000"/>
          <w:position w:val="0"/>
        </w:rPr>
        <w:t>（1）</w:t>
        <w:tab/>
      </w:r>
      <w:r>
        <w:rPr>
          <w:lang w:val="zh-CN" w:eastAsia="zh-CN" w:bidi="zh-CN"/>
          <w:w w:val="100"/>
          <w:color w:val="000000"/>
          <w:position w:val="0"/>
        </w:rPr>
        <w:t>空气处于层流区，求离开平板前缘</w:t>
      </w:r>
      <w:r>
        <w:rPr>
          <w:lang w:val="en-US" w:eastAsia="en-US" w:bidi="en-US"/>
          <w:w w:val="100"/>
          <w:color w:val="000000"/>
          <w:position w:val="0"/>
        </w:rPr>
        <w:t>50</w:t>
      </w:r>
      <w:r>
        <w:rPr>
          <w:rStyle w:val="CharStyle12"/>
        </w:rPr>
        <w:t>mm</w:t>
      </w:r>
      <w:r>
        <w:rPr>
          <w:lang w:val="zh-CN" w:eastAsia="zh-CN" w:bidi="zh-CN"/>
          <w:w w:val="100"/>
          <w:color w:val="000000"/>
          <w:position w:val="0"/>
        </w:rPr>
        <w:t>处的流动边界层厚度；</w:t>
      </w:r>
      <w:r>
        <w:rPr>
          <w:lang w:val="en-US" w:eastAsia="en-US" w:bidi="en-US"/>
          <w:w w:val="100"/>
          <w:color w:val="000000"/>
          <w:position w:val="0"/>
        </w:rPr>
        <w:t>（5</w:t>
      </w:r>
      <w:r>
        <w:rPr>
          <w:lang w:val="zh-CN" w:eastAsia="zh-CN" w:bidi="zh-CN"/>
          <w:w w:val="100"/>
          <w:color w:val="000000"/>
          <w:position w:val="0"/>
        </w:rPr>
        <w:t>分）</w:t>
      </w:r>
    </w:p>
    <w:p>
      <w:pPr>
        <w:pStyle w:val="Style10"/>
        <w:tabs>
          <w:tab w:pos="691" w:val="left"/>
        </w:tabs>
        <w:widowControl w:val="0"/>
        <w:keepNext w:val="0"/>
        <w:keepLines w:val="0"/>
        <w:shd w:val="clear" w:color="auto" w:fill="auto"/>
        <w:bidi w:val="0"/>
        <w:jc w:val="both"/>
        <w:spacing w:before="0" w:after="460" w:line="468" w:lineRule="exact"/>
        <w:ind w:left="160" w:right="0" w:firstLine="0"/>
      </w:pPr>
      <w:r>
        <w:rPr>
          <w:lang w:val="en-US" w:eastAsia="en-US" w:bidi="en-US"/>
          <w:w w:val="100"/>
          <w:color w:val="000000"/>
          <w:position w:val="0"/>
        </w:rPr>
        <w:t>（2）</w:t>
        <w:tab/>
      </w:r>
      <w:r>
        <w:rPr>
          <w:lang w:val="zh-CN" w:eastAsia="zh-CN" w:bidi="zh-CN"/>
          <w:w w:val="100"/>
          <w:color w:val="000000"/>
          <w:position w:val="0"/>
        </w:rPr>
        <w:t>平板宽</w:t>
      </w:r>
      <w:r>
        <w:rPr>
          <w:lang w:val="en-US" w:eastAsia="en-US" w:bidi="en-US"/>
          <w:w w:val="100"/>
          <w:color w:val="000000"/>
          <w:position w:val="0"/>
        </w:rPr>
        <w:t>2</w:t>
      </w:r>
      <w:r>
        <w:rPr>
          <w:rStyle w:val="CharStyle12"/>
        </w:rPr>
        <w:t>m</w:t>
      </w:r>
      <w:r>
        <w:rPr>
          <w:lang w:val="en-US" w:eastAsia="en-US" w:bidi="en-US"/>
          <w:w w:val="100"/>
          <w:color w:val="000000"/>
          <w:position w:val="0"/>
        </w:rPr>
        <w:t>，</w:t>
      </w:r>
      <w:r>
        <w:rPr>
          <w:lang w:val="zh-CN" w:eastAsia="zh-CN" w:bidi="zh-CN"/>
          <w:w w:val="100"/>
          <w:color w:val="000000"/>
          <w:position w:val="0"/>
        </w:rPr>
        <w:t>求平板与空气的换热量。（经验关联式：</w:t>
      </w:r>
      <w:r>
        <w:rPr>
          <w:rStyle w:val="CharStyle12"/>
        </w:rPr>
        <w:t>Nu</w:t>
      </w:r>
      <w:r>
        <w:rPr>
          <w:lang w:val="en-US" w:eastAsia="en-US" w:bidi="en-US"/>
          <w:w w:val="100"/>
          <w:color w:val="000000"/>
          <w:position w:val="0"/>
        </w:rPr>
        <w:t>=0.664</w:t>
      </w:r>
      <w:r>
        <w:rPr>
          <w:rStyle w:val="CharStyle12"/>
        </w:rPr>
        <w:t>Re</w:t>
      </w:r>
      <w:r>
        <w:rPr>
          <w:lang w:val="en-US" w:eastAsia="en-US" w:bidi="en-US"/>
          <w:vertAlign w:val="superscript"/>
          <w:w w:val="100"/>
          <w:color w:val="000000"/>
          <w:position w:val="0"/>
        </w:rPr>
        <w:t>,/2</w:t>
      </w:r>
      <w:r>
        <w:rPr>
          <w:rStyle w:val="CharStyle12"/>
        </w:rPr>
        <w:t>Pr</w:t>
      </w:r>
      <w:r>
        <w:rPr>
          <w:lang w:val="en-US" w:eastAsia="en-US" w:bidi="en-US"/>
          <w:vertAlign w:val="superscript"/>
          <w:w w:val="100"/>
          <w:color w:val="000000"/>
          <w:position w:val="0"/>
        </w:rPr>
        <w:t>l/3</w:t>
      </w:r>
      <w:r>
        <w:rPr>
          <w:lang w:val="en-US" w:eastAsia="en-US" w:bidi="en-US"/>
          <w:w w:val="100"/>
          <w:color w:val="000000"/>
          <w:position w:val="0"/>
        </w:rPr>
        <w:t>） （10</w:t>
      </w:r>
      <w:r>
        <w:rPr>
          <w:lang w:val="zh-CN" w:eastAsia="zh-CN" w:bidi="zh-CN"/>
          <w:w w:val="100"/>
          <w:color w:val="000000"/>
          <w:position w:val="0"/>
        </w:rPr>
        <w:t>分）</w:t>
      </w:r>
    </w:p>
    <w:p>
      <w:pPr>
        <w:pStyle w:val="Style10"/>
        <w:tabs>
          <w:tab w:pos="394" w:val="left"/>
        </w:tabs>
        <w:widowControl w:val="0"/>
        <w:keepNext w:val="0"/>
        <w:keepLines w:val="0"/>
        <w:shd w:val="clear" w:color="auto" w:fill="auto"/>
        <w:bidi w:val="0"/>
        <w:jc w:val="both"/>
        <w:spacing w:before="0" w:after="9818" w:line="468" w:lineRule="exact"/>
        <w:ind w:left="0" w:right="0" w:firstLine="0"/>
      </w:pPr>
      <w:r>
        <w:rPr>
          <w:lang w:val="zh-CN" w:eastAsia="zh-CN" w:bidi="zh-CN"/>
          <w:w w:val="100"/>
          <w:color w:val="000000"/>
          <w:position w:val="0"/>
        </w:rPr>
        <w:t>3、</w:t>
        <w:tab/>
        <w:t>用裸露的热电偶测得炉膛的烟气温度1</w:t>
      </w:r>
      <w:r>
        <w:rPr>
          <w:lang w:val="zh-CN" w:eastAsia="zh-CN" w:bidi="zh-CN"/>
          <w:vertAlign w:val="subscript"/>
          <w:w w:val="100"/>
          <w:color w:val="000000"/>
          <w:position w:val="0"/>
        </w:rPr>
        <w:t>|</w:t>
      </w:r>
      <w:r>
        <w:rPr>
          <w:lang w:val="zh-CN" w:eastAsia="zh-CN" w:bidi="zh-CN"/>
          <w:w w:val="100"/>
          <w:color w:val="000000"/>
          <w:position w:val="0"/>
        </w:rPr>
        <w:t>=792°0,己知水冷壁壁面温度</w:t>
      </w:r>
      <w:r>
        <w:rPr>
          <w:rStyle w:val="CharStyle12"/>
        </w:rPr>
        <w:t>t</w:t>
      </w:r>
      <w:r>
        <w:rPr>
          <w:rStyle w:val="CharStyle12"/>
          <w:vertAlign w:val="subscript"/>
        </w:rPr>
        <w:t>w</w:t>
      </w:r>
      <w:r>
        <w:rPr>
          <w:lang w:val="en-US" w:eastAsia="en-US" w:bidi="en-US"/>
          <w:w w:val="100"/>
          <w:color w:val="000000"/>
          <w:position w:val="0"/>
        </w:rPr>
        <w:t>=600°</w:t>
      </w:r>
      <w:r>
        <w:rPr>
          <w:rStyle w:val="CharStyle12"/>
        </w:rPr>
        <w:t>C</w:t>
      </w:r>
      <w:r>
        <w:rPr>
          <w:lang w:val="en-US" w:eastAsia="en-US" w:bidi="en-US"/>
          <w:w w:val="100"/>
          <w:color w:val="000000"/>
          <w:position w:val="0"/>
        </w:rPr>
        <w:t>，</w:t>
      </w:r>
      <w:r>
        <w:rPr>
          <w:lang w:val="zh-CN" w:eastAsia="zh-CN" w:bidi="zh-CN"/>
          <w:w w:val="100"/>
          <w:color w:val="000000"/>
          <w:position w:val="0"/>
        </w:rPr>
        <w:t>烟气 对热电偶表面的对流换热系数</w:t>
      </w:r>
      <w:r>
        <w:rPr>
          <w:rStyle w:val="CharStyle12"/>
        </w:rPr>
        <w:t>h</w:t>
      </w:r>
      <w:r>
        <w:rPr>
          <w:lang w:val="en-US" w:eastAsia="en-US" w:bidi="en-US"/>
          <w:w w:val="100"/>
          <w:color w:val="000000"/>
          <w:position w:val="0"/>
        </w:rPr>
        <w:t>=58.2</w:t>
      </w:r>
      <w:r>
        <w:rPr>
          <w:rStyle w:val="CharStyle12"/>
        </w:rPr>
        <w:t>W</w:t>
      </w:r>
      <w:r>
        <w:rPr>
          <w:lang w:val="en-US" w:eastAsia="en-US" w:bidi="en-US"/>
          <w:w w:val="100"/>
          <w:color w:val="000000"/>
          <w:position w:val="0"/>
        </w:rPr>
        <w:t>/</w:t>
      </w:r>
      <w:r>
        <w:rPr>
          <w:rStyle w:val="CharStyle12"/>
        </w:rPr>
        <w:t>m</w:t>
      </w:r>
      <w:r>
        <w:rPr>
          <w:lang w:val="en-US" w:eastAsia="en-US" w:bidi="en-US"/>
          <w:w w:val="100"/>
          <w:color w:val="000000"/>
          <w:position w:val="0"/>
        </w:rPr>
        <w:t>2 *</w:t>
      </w:r>
      <w:r>
        <w:rPr>
          <w:rStyle w:val="CharStyle12"/>
        </w:rPr>
        <w:t>K</w:t>
      </w:r>
      <w:r>
        <w:rPr>
          <w:lang w:val="en-US" w:eastAsia="en-US" w:bidi="en-US"/>
          <w:w w:val="100"/>
          <w:color w:val="000000"/>
          <w:position w:val="0"/>
        </w:rPr>
        <w:t>，</w:t>
      </w:r>
      <w:r>
        <w:rPr>
          <w:lang w:val="zh-CN" w:eastAsia="zh-CN" w:bidi="zh-CN"/>
          <w:w w:val="100"/>
          <w:color w:val="000000"/>
          <w:position w:val="0"/>
        </w:rPr>
        <w:t>热电偶的表面发射率^ = 0.3。试求炉膛 烟气的真实温度，并讨论测温误差（产生原因和降低误差的措施）。</w:t>
      </w:r>
      <w:r>
        <w:rPr>
          <w:lang w:val="en-US" w:eastAsia="en-US" w:bidi="en-US"/>
          <w:w w:val="100"/>
          <w:color w:val="000000"/>
          <w:position w:val="0"/>
        </w:rPr>
        <w:t>（15</w:t>
      </w:r>
      <w:r>
        <w:rPr>
          <w:lang w:val="zh-CN" w:eastAsia="zh-CN" w:bidi="zh-CN"/>
          <w:w w:val="100"/>
          <w:color w:val="000000"/>
          <w:position w:val="0"/>
        </w:rPr>
        <w:t>分）</w:t>
      </w:r>
    </w:p>
    <w:p>
      <w:pPr>
        <w:pStyle w:val="Style22"/>
        <w:widowControl w:val="0"/>
        <w:keepNext w:val="0"/>
        <w:keepLines w:val="0"/>
        <w:shd w:val="clear" w:color="auto" w:fill="auto"/>
        <w:bidi w:val="0"/>
        <w:spacing w:before="0" w:after="0"/>
        <w:ind w:left="20" w:right="0" w:firstLine="0"/>
      </w:pPr>
      <w:r>
        <w:rPr>
          <w:lang w:val="zh-CN" w:eastAsia="zh-CN" w:bidi="zh-CN"/>
          <w:w w:val="100"/>
          <w:color w:val="000000"/>
          <w:position w:val="0"/>
        </w:rPr>
        <w:t>第）页，共3页,</w:t>
      </w:r>
    </w:p>
    <w:sectPr>
      <w:footnotePr>
        <w:pos w:val="pageBottom"/>
        <w:numFmt w:val="decimal"/>
        <w:numRestart w:val="continuous"/>
      </w:footnotePr>
      <w:pgSz w:w="11900" w:h="16840"/>
      <w:pgMar w:top="1283" w:left="1030" w:right="1358" w:bottom="180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2"/>
      <w:numFmt w:val="decimal"/>
      <w:lvlText w:val="(%1)"/>
      <w:rPr>
        <w:lang w:val="en-US" w:eastAsia="en-US" w:bidi="en-US"/>
        <w:b w:val="0"/>
        <w:bCs w:val="0"/>
        <w:i w:val="0"/>
        <w:iCs w:val="0"/>
        <w:u w:val="none"/>
        <w:strike w:val="0"/>
        <w:smallCaps w:val="0"/>
        <w:sz w:val="22"/>
        <w:szCs w:val="22"/>
        <w:rFonts w:ascii="PMingLiU" w:eastAsia="PMingLiU" w:hAnsi="PMingLiU" w:cs="PMingLiU"/>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zh-CN" w:eastAsia="zh-CN" w:bidi="zh-C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CN" w:eastAsia="zh-CN" w:bidi="zh-CN"/>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zh-CN" w:eastAsia="zh-CN" w:bidi="zh-CN"/>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val="0"/>
      <w:bCs w:val="0"/>
      <w:i w:val="0"/>
      <w:iCs w:val="0"/>
      <w:u w:val="none"/>
      <w:strike w:val="0"/>
      <w:smallCaps w:val="0"/>
      <w:sz w:val="32"/>
      <w:szCs w:val="32"/>
      <w:rFonts w:ascii="PMingLiU" w:eastAsia="PMingLiU" w:hAnsi="PMingLiU" w:cs="PMingLiU"/>
      <w:spacing w:val="30"/>
    </w:rPr>
  </w:style>
  <w:style w:type="character" w:customStyle="1" w:styleId="CharStyle4">
    <w:name w:val="Heading #1|1 + Times New Roman,17 pt,Bold,Spacing 0 pt"/>
    <w:semiHidden/>
    <w:unhideWhenUsed/>
    <w:basedOn w:val="CharStyle3"/>
    <w:rPr>
      <w:lang w:val="zh-CN" w:eastAsia="zh-CN" w:bidi="zh-CN"/>
      <w:b/>
      <w:bCs/>
      <w:sz w:val="34"/>
      <w:szCs w:val="34"/>
      <w:rFonts w:ascii="Times New Roman" w:eastAsia="Times New Roman" w:hAnsi="Times New Roman" w:cs="Times New Roman"/>
      <w:w w:val="100"/>
      <w:spacing w:val="0"/>
      <w:color w:val="000000"/>
      <w:position w:val="0"/>
    </w:rPr>
  </w:style>
  <w:style w:type="character" w:customStyle="1" w:styleId="CharStyle6">
    <w:name w:val="Body text|3_"/>
    <w:basedOn w:val="DefaultParagraphFont"/>
    <w:link w:val="Style5"/>
    <w:rPr>
      <w:b/>
      <w:bCs/>
      <w:i w:val="0"/>
      <w:iCs w:val="0"/>
      <w:u w:val="none"/>
      <w:strike w:val="0"/>
      <w:smallCaps w:val="0"/>
      <w:rFonts w:ascii="PMingLiU" w:eastAsia="PMingLiU" w:hAnsi="PMingLiU" w:cs="PMingLiU"/>
      <w:spacing w:val="20"/>
    </w:rPr>
  </w:style>
  <w:style w:type="character" w:customStyle="1" w:styleId="CharStyle7">
    <w:name w:val="Body text|3"/>
    <w:semiHidden/>
    <w:unhideWhenUsed/>
    <w:basedOn w:val="CharStyle6"/>
    <w:rPr>
      <w:lang w:val="en-US" w:eastAsia="en-US" w:bidi="en-US"/>
      <w:u w:val="single"/>
      <w:sz w:val="24"/>
      <w:szCs w:val="24"/>
      <w:w w:val="100"/>
      <w:color w:val="000000"/>
      <w:position w:val="0"/>
    </w:rPr>
  </w:style>
  <w:style w:type="character" w:customStyle="1" w:styleId="CharStyle9">
    <w:name w:val="Body text|4_"/>
    <w:basedOn w:val="DefaultParagraphFont"/>
    <w:link w:val="Style8"/>
    <w:rPr>
      <w:b/>
      <w:bCs/>
      <w:i w:val="0"/>
      <w:iCs w:val="0"/>
      <w:u w:val="none"/>
      <w:strike w:val="0"/>
      <w:smallCaps w:val="0"/>
      <w:sz w:val="22"/>
      <w:szCs w:val="22"/>
      <w:rFonts w:ascii="PMingLiU" w:eastAsia="PMingLiU" w:hAnsi="PMingLiU" w:cs="PMingLiU"/>
    </w:rPr>
  </w:style>
  <w:style w:type="character" w:customStyle="1" w:styleId="CharStyle11">
    <w:name w:val="Body text|2_"/>
    <w:basedOn w:val="DefaultParagraphFont"/>
    <w:link w:val="Style10"/>
    <w:rPr>
      <w:b w:val="0"/>
      <w:bCs w:val="0"/>
      <w:i w:val="0"/>
      <w:iCs w:val="0"/>
      <w:u w:val="none"/>
      <w:strike w:val="0"/>
      <w:smallCaps w:val="0"/>
      <w:sz w:val="22"/>
      <w:szCs w:val="22"/>
      <w:rFonts w:ascii="PMingLiU" w:eastAsia="PMingLiU" w:hAnsi="PMingLiU" w:cs="PMingLiU"/>
      <w:spacing w:val="20"/>
    </w:rPr>
  </w:style>
  <w:style w:type="character" w:customStyle="1" w:styleId="CharStyle12">
    <w:name w:val="Body text|2 + Times New Roman,12 pt,Spacing 0 pt"/>
    <w:semiHidden/>
    <w:unhideWhenUsed/>
    <w:basedOn w:val="CharStyle11"/>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13">
    <w:name w:val="Body text|2"/>
    <w:semiHidden/>
    <w:unhideWhenUsed/>
    <w:basedOn w:val="CharStyle11"/>
    <w:rPr>
      <w:lang w:val="en-US" w:eastAsia="en-US" w:bidi="en-US"/>
      <w:u w:val="single"/>
      <w:w w:val="100"/>
      <w:color w:val="000000"/>
      <w:position w:val="0"/>
    </w:rPr>
  </w:style>
  <w:style w:type="character" w:customStyle="1" w:styleId="CharStyle14">
    <w:name w:val="Body text|2 + Spacing 4 pt"/>
    <w:semiHidden/>
    <w:unhideWhenUsed/>
    <w:basedOn w:val="CharStyle11"/>
    <w:rPr>
      <w:lang w:val="zh-CN" w:eastAsia="zh-CN" w:bidi="zh-CN"/>
      <w:w w:val="100"/>
      <w:spacing w:val="80"/>
      <w:color w:val="000000"/>
      <w:position w:val="0"/>
    </w:rPr>
  </w:style>
  <w:style w:type="character" w:customStyle="1" w:styleId="CharStyle15">
    <w:name w:val="Body text|2 + Spacing 4 pt"/>
    <w:semiHidden/>
    <w:unhideWhenUsed/>
    <w:basedOn w:val="CharStyle11"/>
    <w:rPr>
      <w:lang w:val="en-US" w:eastAsia="en-US" w:bidi="en-US"/>
      <w:u w:val="single"/>
      <w:w w:val="100"/>
      <w:spacing w:val="80"/>
      <w:color w:val="000000"/>
      <w:position w:val="0"/>
    </w:rPr>
  </w:style>
  <w:style w:type="character" w:customStyle="1" w:styleId="CharStyle16">
    <w:name w:val="Body text|2 + Bold,Spacing 0 pt"/>
    <w:semiHidden/>
    <w:unhideWhenUsed/>
    <w:basedOn w:val="CharStyle11"/>
    <w:rPr>
      <w:lang w:val="zh-CN" w:eastAsia="zh-CN" w:bidi="zh-CN"/>
      <w:b/>
      <w:bCs/>
      <w:w w:val="100"/>
      <w:spacing w:val="0"/>
      <w:color w:val="000000"/>
      <w:position w:val="0"/>
    </w:rPr>
  </w:style>
  <w:style w:type="character" w:customStyle="1" w:styleId="CharStyle17">
    <w:name w:val="Body text|4 + Arial,14 pt,Not Bold,Scaling 60%"/>
    <w:semiHidden/>
    <w:unhideWhenUsed/>
    <w:basedOn w:val="CharStyle9"/>
    <w:rPr>
      <w:lang w:val="zh-CN" w:eastAsia="zh-CN" w:bidi="zh-CN"/>
      <w:b/>
      <w:bCs/>
      <w:sz w:val="28"/>
      <w:szCs w:val="28"/>
      <w:rFonts w:ascii="Arial" w:eastAsia="Arial" w:hAnsi="Arial" w:cs="Arial"/>
      <w:w w:val="60"/>
      <w:spacing w:val="0"/>
      <w:color w:val="000000"/>
      <w:position w:val="0"/>
    </w:rPr>
  </w:style>
  <w:style w:type="character" w:customStyle="1" w:styleId="CharStyle18">
    <w:name w:val="Body text|4 + Times New Roman,7.5 pt,Not Bold"/>
    <w:semiHidden/>
    <w:unhideWhenUsed/>
    <w:basedOn w:val="CharStyle9"/>
    <w:rPr>
      <w:lang w:val="zh-CN" w:eastAsia="zh-CN" w:bidi="zh-CN"/>
      <w:b/>
      <w:bCs/>
      <w:sz w:val="15"/>
      <w:szCs w:val="15"/>
      <w:rFonts w:ascii="Times New Roman" w:eastAsia="Times New Roman" w:hAnsi="Times New Roman" w:cs="Times New Roman"/>
      <w:w w:val="100"/>
      <w:spacing w:val="0"/>
      <w:color w:val="000000"/>
      <w:position w:val="0"/>
    </w:rPr>
  </w:style>
  <w:style w:type="character" w:customStyle="1" w:styleId="CharStyle19">
    <w:name w:val="Body text|4 + Times New Roman,12 pt"/>
    <w:semiHidden/>
    <w:unhideWhenUsed/>
    <w:basedOn w:val="CharStyle9"/>
    <w:rPr>
      <w:lang w:val="zh-CN" w:eastAsia="zh-CN" w:bidi="zh-CN"/>
      <w:sz w:val="24"/>
      <w:szCs w:val="24"/>
      <w:rFonts w:ascii="Times New Roman" w:eastAsia="Times New Roman" w:hAnsi="Times New Roman" w:cs="Times New Roman"/>
      <w:w w:val="100"/>
      <w:spacing w:val="0"/>
      <w:color w:val="000000"/>
      <w:position w:val="0"/>
    </w:rPr>
  </w:style>
  <w:style w:type="character" w:customStyle="1" w:styleId="CharStyle21">
    <w:name w:val="Table of contents|1_"/>
    <w:basedOn w:val="DefaultParagraphFont"/>
    <w:link w:val="Style20"/>
    <w:rPr>
      <w:b w:val="0"/>
      <w:bCs w:val="0"/>
      <w:i w:val="0"/>
      <w:iCs w:val="0"/>
      <w:u w:val="none"/>
      <w:strike w:val="0"/>
      <w:smallCaps w:val="0"/>
      <w:sz w:val="22"/>
      <w:szCs w:val="22"/>
      <w:rFonts w:ascii="PMingLiU" w:eastAsia="PMingLiU" w:hAnsi="PMingLiU" w:cs="PMingLiU"/>
      <w:spacing w:val="20"/>
    </w:rPr>
  </w:style>
  <w:style w:type="character" w:customStyle="1" w:styleId="CharStyle23">
    <w:name w:val="Body text|5_"/>
    <w:basedOn w:val="DefaultParagraphFont"/>
    <w:link w:val="Style22"/>
    <w:rPr>
      <w:b w:val="0"/>
      <w:bCs w:val="0"/>
      <w:i w:val="0"/>
      <w:iCs w:val="0"/>
      <w:u w:val="none"/>
      <w:strike w:val="0"/>
      <w:smallCaps w:val="0"/>
      <w:sz w:val="17"/>
      <w:szCs w:val="17"/>
      <w:rFonts w:ascii="PMingLiU" w:eastAsia="PMingLiU" w:hAnsi="PMingLiU" w:cs="PMingLiU"/>
      <w:spacing w:val="40"/>
    </w:rPr>
  </w:style>
  <w:style w:type="character" w:customStyle="1" w:styleId="CharStyle25">
    <w:name w:val="Table of contents|2_"/>
    <w:basedOn w:val="DefaultParagraphFont"/>
    <w:link w:val="Style24"/>
    <w:rPr>
      <w:lang w:val="en-US" w:eastAsia="en-US" w:bidi="en-US"/>
      <w:b w:val="0"/>
      <w:bCs w:val="0"/>
      <w:i w:val="0"/>
      <w:iCs w:val="0"/>
      <w:u w:val="none"/>
      <w:strike w:val="0"/>
      <w:smallCaps w:val="0"/>
      <w:sz w:val="21"/>
      <w:szCs w:val="21"/>
      <w:spacing w:val="60"/>
    </w:rPr>
  </w:style>
  <w:style w:type="character" w:customStyle="1" w:styleId="CharStyle27">
    <w:name w:val="Heading #2|1_"/>
    <w:basedOn w:val="DefaultParagraphFont"/>
    <w:link w:val="Style26"/>
    <w:rPr>
      <w:b/>
      <w:bCs/>
      <w:i w:val="0"/>
      <w:iCs w:val="0"/>
      <w:u w:val="none"/>
      <w:strike w:val="0"/>
      <w:smallCaps w:val="0"/>
      <w:sz w:val="22"/>
      <w:szCs w:val="22"/>
      <w:rFonts w:ascii="PMingLiU" w:eastAsia="PMingLiU" w:hAnsi="PMingLiU" w:cs="PMingLiU"/>
    </w:rPr>
  </w:style>
  <w:style w:type="character" w:customStyle="1" w:styleId="CharStyle28">
    <w:name w:val="Body text|2 + 12 pt,Bold"/>
    <w:semiHidden/>
    <w:unhideWhenUsed/>
    <w:basedOn w:val="CharStyle11"/>
    <w:rPr>
      <w:lang w:val="en-US" w:eastAsia="en-US" w:bidi="en-US"/>
      <w:b/>
      <w:bCs/>
      <w:sz w:val="24"/>
      <w:szCs w:val="24"/>
      <w:w w:val="100"/>
      <w:color w:val="000000"/>
      <w:position w:val="0"/>
    </w:rPr>
  </w:style>
  <w:style w:type="character" w:customStyle="1" w:styleId="CharStyle29">
    <w:name w:val="Body text|2 + Times New Roman,Spacing 0 pt"/>
    <w:semiHidden/>
    <w:unhideWhenUsed/>
    <w:basedOn w:val="CharStyle11"/>
    <w:rPr>
      <w:lang w:val="en-US" w:eastAsia="en-US" w:bidi="en-US"/>
      <w:rFonts w:ascii="Times New Roman" w:eastAsia="Times New Roman" w:hAnsi="Times New Roman" w:cs="Times New Roman"/>
      <w:w w:val="100"/>
      <w:spacing w:val="0"/>
      <w:color w:val="000000"/>
      <w:position w:val="0"/>
    </w:rPr>
  </w:style>
  <w:style w:type="paragraph" w:customStyle="1" w:styleId="Style2">
    <w:name w:val="Heading #1|1"/>
    <w:basedOn w:val="Normal"/>
    <w:link w:val="CharStyle3"/>
    <w:qFormat/>
    <w:pPr>
      <w:widowControl w:val="0"/>
      <w:shd w:val="clear" w:color="auto" w:fill="FFFFFF"/>
      <w:jc w:val="center"/>
      <w:outlineLvl w:val="0"/>
      <w:spacing w:after="380" w:line="320" w:lineRule="exact"/>
    </w:pPr>
    <w:rPr>
      <w:b w:val="0"/>
      <w:bCs w:val="0"/>
      <w:i w:val="0"/>
      <w:iCs w:val="0"/>
      <w:u w:val="none"/>
      <w:strike w:val="0"/>
      <w:smallCaps w:val="0"/>
      <w:sz w:val="32"/>
      <w:szCs w:val="32"/>
      <w:rFonts w:ascii="PMingLiU" w:eastAsia="PMingLiU" w:hAnsi="PMingLiU" w:cs="PMingLiU"/>
      <w:spacing w:val="30"/>
    </w:rPr>
  </w:style>
  <w:style w:type="paragraph" w:customStyle="1" w:styleId="Style5">
    <w:name w:val="Body text|3"/>
    <w:basedOn w:val="Normal"/>
    <w:link w:val="CharStyle6"/>
    <w:pPr>
      <w:widowControl w:val="0"/>
      <w:shd w:val="clear" w:color="auto" w:fill="FFFFFF"/>
      <w:jc w:val="distribute"/>
      <w:spacing w:before="380" w:after="240" w:line="240" w:lineRule="exact"/>
    </w:pPr>
    <w:rPr>
      <w:b/>
      <w:bCs/>
      <w:i w:val="0"/>
      <w:iCs w:val="0"/>
      <w:u w:val="none"/>
      <w:strike w:val="0"/>
      <w:smallCaps w:val="0"/>
      <w:rFonts w:ascii="PMingLiU" w:eastAsia="PMingLiU" w:hAnsi="PMingLiU" w:cs="PMingLiU"/>
      <w:spacing w:val="20"/>
    </w:rPr>
  </w:style>
  <w:style w:type="paragraph" w:customStyle="1" w:styleId="Style8">
    <w:name w:val="Body text|4"/>
    <w:basedOn w:val="Normal"/>
    <w:link w:val="CharStyle9"/>
    <w:pPr>
      <w:widowControl w:val="0"/>
      <w:shd w:val="clear" w:color="auto" w:fill="FFFFFF"/>
      <w:jc w:val="distribute"/>
      <w:spacing w:before="240" w:after="240" w:line="220" w:lineRule="exact"/>
      <w:ind w:hanging="680"/>
    </w:pPr>
    <w:rPr>
      <w:b/>
      <w:bCs/>
      <w:i w:val="0"/>
      <w:iCs w:val="0"/>
      <w:u w:val="none"/>
      <w:strike w:val="0"/>
      <w:smallCaps w:val="0"/>
      <w:sz w:val="22"/>
      <w:szCs w:val="22"/>
      <w:rFonts w:ascii="PMingLiU" w:eastAsia="PMingLiU" w:hAnsi="PMingLiU" w:cs="PMingLiU"/>
    </w:rPr>
  </w:style>
  <w:style w:type="paragraph" w:customStyle="1" w:styleId="Style10">
    <w:name w:val="Body text|2"/>
    <w:basedOn w:val="Normal"/>
    <w:link w:val="CharStyle11"/>
    <w:qFormat/>
    <w:pPr>
      <w:widowControl w:val="0"/>
      <w:shd w:val="clear" w:color="auto" w:fill="FFFFFF"/>
      <w:jc w:val="distribute"/>
      <w:spacing w:before="240" w:after="240" w:line="220" w:lineRule="exact"/>
    </w:pPr>
    <w:rPr>
      <w:b w:val="0"/>
      <w:bCs w:val="0"/>
      <w:i w:val="0"/>
      <w:iCs w:val="0"/>
      <w:u w:val="none"/>
      <w:strike w:val="0"/>
      <w:smallCaps w:val="0"/>
      <w:sz w:val="22"/>
      <w:szCs w:val="22"/>
      <w:rFonts w:ascii="PMingLiU" w:eastAsia="PMingLiU" w:hAnsi="PMingLiU" w:cs="PMingLiU"/>
      <w:spacing w:val="20"/>
    </w:rPr>
  </w:style>
  <w:style w:type="paragraph" w:customStyle="1" w:styleId="Style20">
    <w:name w:val="Table of contents|1"/>
    <w:basedOn w:val="Normal"/>
    <w:link w:val="CharStyle21"/>
    <w:qFormat/>
    <w:pPr>
      <w:widowControl w:val="0"/>
      <w:shd w:val="clear" w:color="auto" w:fill="FFFFFF"/>
      <w:jc w:val="distribute"/>
      <w:spacing w:after="240" w:line="220" w:lineRule="exact"/>
    </w:pPr>
    <w:rPr>
      <w:b w:val="0"/>
      <w:bCs w:val="0"/>
      <w:i w:val="0"/>
      <w:iCs w:val="0"/>
      <w:u w:val="none"/>
      <w:strike w:val="0"/>
      <w:smallCaps w:val="0"/>
      <w:sz w:val="22"/>
      <w:szCs w:val="22"/>
      <w:rFonts w:ascii="PMingLiU" w:eastAsia="PMingLiU" w:hAnsi="PMingLiU" w:cs="PMingLiU"/>
      <w:spacing w:val="20"/>
    </w:rPr>
  </w:style>
  <w:style w:type="paragraph" w:customStyle="1" w:styleId="Style22">
    <w:name w:val="Body text|5"/>
    <w:basedOn w:val="Normal"/>
    <w:link w:val="CharStyle23"/>
    <w:pPr>
      <w:widowControl w:val="0"/>
      <w:shd w:val="clear" w:color="auto" w:fill="FFFFFF"/>
      <w:jc w:val="center"/>
      <w:spacing w:line="170" w:lineRule="exact"/>
    </w:pPr>
    <w:rPr>
      <w:b w:val="0"/>
      <w:bCs w:val="0"/>
      <w:i w:val="0"/>
      <w:iCs w:val="0"/>
      <w:u w:val="none"/>
      <w:strike w:val="0"/>
      <w:smallCaps w:val="0"/>
      <w:sz w:val="17"/>
      <w:szCs w:val="17"/>
      <w:rFonts w:ascii="PMingLiU" w:eastAsia="PMingLiU" w:hAnsi="PMingLiU" w:cs="PMingLiU"/>
      <w:spacing w:val="40"/>
    </w:rPr>
  </w:style>
  <w:style w:type="paragraph" w:customStyle="1" w:styleId="Style24">
    <w:name w:val="Table of contents|2"/>
    <w:basedOn w:val="Normal"/>
    <w:link w:val="CharStyle25"/>
    <w:pPr>
      <w:widowControl w:val="0"/>
      <w:shd w:val="clear" w:color="auto" w:fill="FFFFFF"/>
      <w:spacing w:before="240" w:after="240" w:line="232" w:lineRule="exact"/>
    </w:pPr>
    <w:rPr>
      <w:lang w:val="en-US" w:eastAsia="en-US" w:bidi="en-US"/>
      <w:b w:val="0"/>
      <w:bCs w:val="0"/>
      <w:i w:val="0"/>
      <w:iCs w:val="0"/>
      <w:u w:val="none"/>
      <w:strike w:val="0"/>
      <w:smallCaps w:val="0"/>
      <w:sz w:val="21"/>
      <w:szCs w:val="21"/>
      <w:spacing w:val="60"/>
    </w:rPr>
  </w:style>
  <w:style w:type="paragraph" w:customStyle="1" w:styleId="Style26">
    <w:name w:val="Heading #2|1"/>
    <w:basedOn w:val="Normal"/>
    <w:link w:val="CharStyle27"/>
    <w:qFormat/>
    <w:pPr>
      <w:widowControl w:val="0"/>
      <w:shd w:val="clear" w:color="auto" w:fill="FFFFFF"/>
      <w:jc w:val="distribute"/>
      <w:outlineLvl w:val="1"/>
      <w:spacing w:before="720" w:after="240" w:line="220" w:lineRule="exact"/>
    </w:pPr>
    <w:rPr>
      <w:b/>
      <w:bCs/>
      <w:i w:val="0"/>
      <w:iCs w:val="0"/>
      <w:u w:val="none"/>
      <w:strike w:val="0"/>
      <w:smallCaps w:val="0"/>
      <w:sz w:val="22"/>
      <w:szCs w:val="22"/>
      <w:rFonts w:ascii="PMingLiU" w:eastAsia="PMingLiU" w:hAnsi="PMingLiU" w:cs="PMingLi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