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Happy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Christmas 2238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Valentine 253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Halloween 594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Thanksgiving 3153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birthday 1698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 7956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Unhappy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Hurricane 310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mass shooting 1275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Trump 1251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terrorist 724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tax reform 1125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sum 4665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总计12621条，我大概分成了5个部分，大家选一个自己感兴趣标注（直接在数字后面写上自己的名字）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标注方法就直接在csv文件后面加一列happiness_index，按心情从好到坏标注2 1 0 -1 -2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Happy (2), Positive (1), Neutral (0), Negative (-1) and Sad/Angry/Hate (-2)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如果某个关键词的推特比较多就不需要全部标完，每人先总共标1000左右(暂定)就ok，推特少的事件尽量多标，推特多的事件（&gt;1000）可以少标，主要选取代表性的标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Gungsuh" w:cs="Gungsuh" w:eastAsia="Gungsuh" w:hAnsi="Gungsuh"/>
          <w:i w:val="1"/>
          <w:color w:val="ff0000"/>
          <w:rtl w:val="0"/>
        </w:rPr>
        <w:t xml:space="preserve">遇到自己看不懂的或无意义的推特（比如只有一个链接），可以直接删除这条记录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标注好了结果上传到网盘label文件夹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一边标注，就可以一边用自己标好的数据调试自己的特征提取/分类器的代码部分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标注分工：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1 3153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Thanksgiving 3153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2491 Weijie Tang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Christmas 2238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Valentine 300+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2376 Zhengyuan Liu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tax reform 1125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Trump 1251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2309 XuanHU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terrorist 724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Hurricane 310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mass shooting 1275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2292 YuanTao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birthday 1698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Halloween 594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