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121"/>
      </w:tblGrid>
      <w:tr w:rsidR="00CF687F" w:rsidRPr="007342BD" w:rsidTr="00CF687F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8" w:space="0" w:color="294A7E"/>
              <w:left w:val="single" w:sz="8" w:space="0" w:color="2A4A7E"/>
              <w:bottom w:val="single" w:sz="8" w:space="0" w:color="294B7D"/>
              <w:right w:val="single" w:sz="8" w:space="0" w:color="294A7D"/>
            </w:tcBorders>
            <w:shd w:val="clear" w:color="auto" w:fill="2A4B7E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687F" w:rsidRPr="007342BD" w:rsidRDefault="00CF687F" w:rsidP="007342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 w:rsidRPr="007342BD">
              <w:rPr>
                <w:rFonts w:cs="Calibri"/>
                <w:color w:val="FFFFFF"/>
                <w:sz w:val="20"/>
                <w:szCs w:val="20"/>
              </w:rPr>
              <w:t xml:space="preserve">Course: </w:t>
            </w:r>
          </w:p>
        </w:tc>
        <w:tc>
          <w:tcPr>
            <w:tcW w:w="6121" w:type="dxa"/>
            <w:tcBorders>
              <w:top w:val="single" w:sz="8" w:space="0" w:color="294A7E"/>
              <w:left w:val="single" w:sz="8" w:space="0" w:color="294A7D"/>
              <w:bottom w:val="single" w:sz="8" w:space="0" w:color="294A7E"/>
              <w:right w:val="single" w:sz="8" w:space="0" w:color="2A4A7E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687F" w:rsidRPr="007342BD" w:rsidRDefault="00CF687F" w:rsidP="007342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 w:rsidRPr="007342BD">
              <w:rPr>
                <w:rFonts w:cs="Calibri"/>
                <w:color w:val="000000"/>
                <w:sz w:val="20"/>
                <w:szCs w:val="20"/>
              </w:rPr>
              <w:t xml:space="preserve">ISQA 4120 – System Design &amp; Implementation </w:t>
            </w:r>
          </w:p>
        </w:tc>
      </w:tr>
      <w:tr w:rsidR="00CF687F" w:rsidRPr="007342BD" w:rsidTr="00CF687F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8" w:space="0" w:color="294B7D"/>
              <w:left w:val="single" w:sz="8" w:space="0" w:color="2A4A7E"/>
              <w:bottom w:val="single" w:sz="8" w:space="0" w:color="294B7D"/>
              <w:right w:val="single" w:sz="8" w:space="0" w:color="294A7E"/>
            </w:tcBorders>
            <w:shd w:val="clear" w:color="auto" w:fill="2A4B7E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687F" w:rsidRPr="007342BD" w:rsidRDefault="00CF687F" w:rsidP="007342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 w:rsidRPr="007342BD">
              <w:rPr>
                <w:rFonts w:cs="Calibri"/>
                <w:color w:val="FFFFFF"/>
                <w:sz w:val="20"/>
                <w:szCs w:val="20"/>
              </w:rPr>
              <w:t xml:space="preserve">Document: </w:t>
            </w:r>
          </w:p>
        </w:tc>
        <w:tc>
          <w:tcPr>
            <w:tcW w:w="6121" w:type="dxa"/>
            <w:tcBorders>
              <w:top w:val="single" w:sz="8" w:space="0" w:color="294A7E"/>
              <w:left w:val="single" w:sz="8" w:space="0" w:color="294A7E"/>
              <w:bottom w:val="single" w:sz="8" w:space="0" w:color="2A4B7E"/>
              <w:right w:val="single" w:sz="8" w:space="0" w:color="2A4A7E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687F" w:rsidRPr="007342BD" w:rsidRDefault="00CF687F" w:rsidP="007342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 w:rsidRPr="007342BD">
              <w:rPr>
                <w:rFonts w:cs="Calibri"/>
                <w:color w:val="000000"/>
                <w:sz w:val="20"/>
                <w:szCs w:val="20"/>
              </w:rPr>
              <w:t xml:space="preserve">Comprehensive Systems Control Plan </w:t>
            </w:r>
          </w:p>
        </w:tc>
      </w:tr>
      <w:tr w:rsidR="00CF687F" w:rsidRPr="007342BD">
        <w:tblPrEx>
          <w:tblCellMar>
            <w:top w:w="0" w:type="dxa"/>
            <w:bottom w:w="0" w:type="dxa"/>
          </w:tblCellMar>
        </w:tblPrEx>
        <w:tc>
          <w:tcPr>
            <w:tcW w:w="7939" w:type="dxa"/>
            <w:gridSpan w:val="2"/>
            <w:tcBorders>
              <w:top w:val="single" w:sz="8" w:space="0" w:color="294A7E"/>
              <w:left w:val="single" w:sz="8" w:space="0" w:color="294A7D"/>
              <w:bottom w:val="single" w:sz="8" w:space="0" w:color="2A4B7E"/>
              <w:right w:val="single" w:sz="8" w:space="0" w:color="294A7D"/>
            </w:tcBorders>
            <w:shd w:val="clear" w:color="auto" w:fill="2A4B7E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687F" w:rsidRPr="007342BD" w:rsidRDefault="00CF687F" w:rsidP="007342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 w:rsidRPr="007342BD">
              <w:rPr>
                <w:rFonts w:cs="Calibri"/>
                <w:color w:val="FFFFFF"/>
                <w:sz w:val="20"/>
                <w:szCs w:val="20"/>
              </w:rPr>
              <w:t xml:space="preserve">Comprehensive Systems Control Plan Outline </w:t>
            </w:r>
          </w:p>
        </w:tc>
      </w:tr>
      <w:tr w:rsidR="00CF687F" w:rsidRPr="007342BD">
        <w:tblPrEx>
          <w:tblCellMar>
            <w:top w:w="0" w:type="dxa"/>
            <w:bottom w:w="0" w:type="dxa"/>
          </w:tblCellMar>
        </w:tblPrEx>
        <w:tc>
          <w:tcPr>
            <w:tcW w:w="7939" w:type="dxa"/>
            <w:gridSpan w:val="2"/>
            <w:tcBorders>
              <w:top w:val="single" w:sz="8" w:space="0" w:color="2A4B7E"/>
              <w:left w:val="single" w:sz="8" w:space="0" w:color="2A4B7E"/>
              <w:bottom w:val="single" w:sz="8" w:space="0" w:color="2A4B7E"/>
              <w:right w:val="single" w:sz="8" w:space="0" w:color="2A4B7E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F687F" w:rsidRPr="007342BD" w:rsidRDefault="00CF687F" w:rsidP="007342B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 w:rsidRPr="007342BD">
              <w:rPr>
                <w:rFonts w:cs="Calibri"/>
                <w:color w:val="000000"/>
                <w:sz w:val="20"/>
                <w:szCs w:val="20"/>
              </w:rPr>
              <w:t>Introduction</w:t>
            </w:r>
          </w:p>
          <w:p w:rsidR="00CF687F" w:rsidRPr="007342BD" w:rsidRDefault="00CF687F" w:rsidP="007342B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 w:rsidRPr="007342BD">
              <w:rPr>
                <w:rFonts w:cs="Calibri"/>
                <w:color w:val="000000"/>
                <w:sz w:val="20"/>
                <w:szCs w:val="20"/>
              </w:rPr>
              <w:t xml:space="preserve">The purpose of this document is to be prepared in case of an emergency.  While we can’t be prepared for all </w:t>
            </w:r>
            <w:r w:rsidR="007342BD" w:rsidRPr="007342BD">
              <w:rPr>
                <w:rFonts w:cs="Calibri"/>
                <w:color w:val="000000"/>
                <w:sz w:val="20"/>
                <w:szCs w:val="20"/>
              </w:rPr>
              <w:t>emergencies</w:t>
            </w:r>
            <w:r w:rsidRPr="007342BD">
              <w:rPr>
                <w:rFonts w:cs="Calibri"/>
                <w:color w:val="000000"/>
                <w:sz w:val="20"/>
                <w:szCs w:val="20"/>
              </w:rPr>
              <w:t xml:space="preserve">, we can be prepared for most.  </w:t>
            </w:r>
          </w:p>
          <w:p w:rsidR="00CF687F" w:rsidRPr="007342BD" w:rsidRDefault="00CF687F" w:rsidP="007342BD">
            <w:pPr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 w:rsidRPr="007342BD">
              <w:rPr>
                <w:rFonts w:cs="Calibri"/>
                <w:color w:val="000000"/>
                <w:sz w:val="20"/>
                <w:szCs w:val="20"/>
              </w:rPr>
              <w:t>Data Entry Controls </w:t>
            </w:r>
          </w:p>
          <w:p w:rsidR="00CF687F" w:rsidRPr="007342BD" w:rsidRDefault="00CF687F" w:rsidP="007342BD">
            <w:pPr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 w:rsidRPr="007342BD">
              <w:rPr>
                <w:rFonts w:cs="Calibri"/>
                <w:color w:val="000000"/>
                <w:sz w:val="20"/>
                <w:szCs w:val="20"/>
              </w:rPr>
              <w:t>Input errors</w:t>
            </w:r>
          </w:p>
          <w:p w:rsidR="007342BD" w:rsidRDefault="007342BD" w:rsidP="007342BD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>
              <w:rPr>
                <w:rFonts w:cs="Times Roman"/>
                <w:color w:val="000000"/>
                <w:sz w:val="20"/>
                <w:szCs w:val="20"/>
              </w:rPr>
              <w:t>Check to make sure all fields have a valid entry</w:t>
            </w:r>
          </w:p>
          <w:p w:rsidR="007342BD" w:rsidRDefault="007342BD" w:rsidP="007342BD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>
              <w:rPr>
                <w:rFonts w:cs="Times Roman"/>
                <w:color w:val="000000"/>
                <w:sz w:val="20"/>
                <w:szCs w:val="20"/>
              </w:rPr>
              <w:t>Validate that all fields have the correct format</w:t>
            </w:r>
          </w:p>
          <w:p w:rsidR="007342BD" w:rsidRDefault="007342BD" w:rsidP="007342BD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>
              <w:rPr>
                <w:rFonts w:cs="Times Roman"/>
                <w:color w:val="000000"/>
                <w:sz w:val="20"/>
                <w:szCs w:val="20"/>
              </w:rPr>
              <w:t>Validate that all fields are within the correct scope</w:t>
            </w:r>
          </w:p>
          <w:p w:rsidR="00CF687F" w:rsidRPr="007342BD" w:rsidRDefault="007342BD" w:rsidP="007342BD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>
              <w:rPr>
                <w:rFonts w:cs="Times Roman"/>
                <w:color w:val="000000"/>
                <w:sz w:val="20"/>
                <w:szCs w:val="20"/>
              </w:rPr>
              <w:t xml:space="preserve">Validate that all fields are </w:t>
            </w:r>
          </w:p>
          <w:p w:rsidR="00CF687F" w:rsidRPr="007342BD" w:rsidRDefault="009733DA" w:rsidP="007342BD">
            <w:pPr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Audit c</w:t>
            </w:r>
            <w:r w:rsidR="007342BD">
              <w:rPr>
                <w:rFonts w:cs="Calibri"/>
                <w:color w:val="000000"/>
                <w:sz w:val="20"/>
                <w:szCs w:val="20"/>
              </w:rPr>
              <w:t xml:space="preserve">ontrol </w:t>
            </w:r>
          </w:p>
          <w:p w:rsidR="00CF687F" w:rsidRPr="007342BD" w:rsidRDefault="007342BD" w:rsidP="007342B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Keep track of when orders are made and by whom</w:t>
            </w:r>
          </w:p>
          <w:p w:rsidR="007342BD" w:rsidRPr="007342BD" w:rsidRDefault="007342BD" w:rsidP="007342B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Keep track of when backups are ran and by whom </w:t>
            </w:r>
          </w:p>
          <w:p w:rsidR="00A045F7" w:rsidRPr="00A045F7" w:rsidRDefault="00CF687F" w:rsidP="00A045F7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 w:rsidRPr="007342BD">
              <w:rPr>
                <w:rFonts w:cs="Calibri"/>
                <w:color w:val="000000"/>
                <w:sz w:val="20"/>
                <w:szCs w:val="20"/>
              </w:rPr>
              <w:t>Output Controls</w:t>
            </w:r>
          </w:p>
          <w:p w:rsidR="00A045F7" w:rsidRPr="00A045F7" w:rsidRDefault="009733DA" w:rsidP="00A045F7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Controlling batch output</w:t>
            </w:r>
          </w:p>
          <w:p w:rsidR="00CF687F" w:rsidRPr="009733DA" w:rsidRDefault="009733DA" w:rsidP="009733DA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Place printed order in proper bin in file cabinet </w:t>
            </w:r>
          </w:p>
          <w:p w:rsidR="009733DA" w:rsidRPr="009733DA" w:rsidRDefault="00CF687F" w:rsidP="00A045F7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 w:rsidRPr="007342BD">
              <w:rPr>
                <w:rFonts w:cs="Calibri"/>
                <w:color w:val="000000"/>
                <w:sz w:val="20"/>
                <w:szCs w:val="20"/>
              </w:rPr>
              <w:t>Database Controls </w:t>
            </w:r>
          </w:p>
          <w:p w:rsidR="009733DA" w:rsidRPr="009733DA" w:rsidRDefault="00747475" w:rsidP="009733DA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Database back-up and recovery</w:t>
            </w:r>
          </w:p>
          <w:p w:rsidR="00CF687F" w:rsidRPr="00747475" w:rsidRDefault="00CF687F" w:rsidP="00747475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Courier New"/>
                <w:color w:val="000000"/>
                <w:sz w:val="20"/>
                <w:szCs w:val="20"/>
              </w:rPr>
            </w:pPr>
            <w:r w:rsidRPr="009733DA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 w:rsidR="00747475">
              <w:rPr>
                <w:rFonts w:cs="Calibri"/>
                <w:color w:val="000000"/>
                <w:sz w:val="20"/>
                <w:szCs w:val="20"/>
              </w:rPr>
              <w:t>Back-up database every week</w:t>
            </w:r>
          </w:p>
          <w:p w:rsidR="00747475" w:rsidRPr="00747475" w:rsidRDefault="00747475" w:rsidP="00747475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 Back-up to be completed on pc and on external hard drive</w:t>
            </w:r>
          </w:p>
          <w:p w:rsidR="00747475" w:rsidRPr="00747475" w:rsidRDefault="00CF687F" w:rsidP="00A045F7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 w:rsidRPr="007342BD">
              <w:rPr>
                <w:rFonts w:cs="Calibri"/>
                <w:color w:val="000000"/>
                <w:sz w:val="20"/>
                <w:szCs w:val="20"/>
              </w:rPr>
              <w:t>Access Controls </w:t>
            </w:r>
          </w:p>
          <w:p w:rsidR="00747475" w:rsidRPr="00747475" w:rsidRDefault="00747475" w:rsidP="00747475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Password</w:t>
            </w:r>
            <w:r w:rsidR="00CF687F" w:rsidRPr="00747475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 w:rsidR="00CF687F" w:rsidRPr="00747475">
              <w:rPr>
                <w:rFonts w:cs="Times Roman"/>
                <w:color w:val="000000"/>
                <w:sz w:val="20"/>
                <w:szCs w:val="20"/>
              </w:rPr>
              <w:t> </w:t>
            </w:r>
          </w:p>
          <w:p w:rsidR="00747475" w:rsidRPr="00747475" w:rsidRDefault="00747475" w:rsidP="00747475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Password will be required in order to gain access to database</w:t>
            </w:r>
          </w:p>
          <w:p w:rsidR="00CF687F" w:rsidRPr="00CB7280" w:rsidRDefault="00747475" w:rsidP="00CB7280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Password will have to be at least 8 characters long</w:t>
            </w:r>
          </w:p>
          <w:p w:rsidR="00CB7280" w:rsidRPr="00CB7280" w:rsidRDefault="00CF687F" w:rsidP="00A045F7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 w:rsidRPr="007342BD">
              <w:rPr>
                <w:rFonts w:cs="Calibri"/>
                <w:color w:val="000000"/>
                <w:sz w:val="20"/>
                <w:szCs w:val="20"/>
              </w:rPr>
              <w:t>Software Controls </w:t>
            </w:r>
          </w:p>
          <w:p w:rsidR="00CB7280" w:rsidRPr="00CB7280" w:rsidRDefault="00CB7280" w:rsidP="00CB7280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Unintentional errors</w:t>
            </w:r>
          </w:p>
          <w:p w:rsidR="00CB7280" w:rsidRPr="00CB7280" w:rsidRDefault="00CB7280" w:rsidP="00CB7280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Keep Microsoft Access current and updated</w:t>
            </w:r>
          </w:p>
          <w:p w:rsidR="00CB7280" w:rsidRPr="00CB7280" w:rsidRDefault="00CB7280" w:rsidP="00CB7280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Run update check every week to look for patches and updates</w:t>
            </w:r>
            <w:r w:rsidR="00CF687F" w:rsidRPr="00CB7280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  <w:p w:rsidR="00CB7280" w:rsidRPr="00CB7280" w:rsidRDefault="00CB7280" w:rsidP="00CB7280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Intentional errors</w:t>
            </w:r>
          </w:p>
          <w:p w:rsidR="00CB7280" w:rsidRPr="00CB7280" w:rsidRDefault="00CB7280" w:rsidP="00CB7280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Run anti-virus program every week </w:t>
            </w:r>
          </w:p>
          <w:p w:rsidR="00CB7280" w:rsidRPr="00CB7280" w:rsidRDefault="00CB7280" w:rsidP="00CB7280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Keep anti-virus program current and up to date</w:t>
            </w:r>
          </w:p>
          <w:p w:rsidR="00CB7280" w:rsidRPr="00CB7280" w:rsidRDefault="00CB7280" w:rsidP="00CB7280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Run malware program every week</w:t>
            </w:r>
          </w:p>
          <w:p w:rsidR="00CF687F" w:rsidRDefault="00CB7280" w:rsidP="00CB7280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Keep  </w:t>
            </w:r>
            <w:r w:rsidR="00CF687F" w:rsidRPr="00CB7280">
              <w:rPr>
                <w:rFonts w:cs="Times Roman"/>
                <w:color w:val="000000"/>
                <w:sz w:val="20"/>
                <w:szCs w:val="20"/>
              </w:rPr>
              <w:t> </w:t>
            </w:r>
            <w:r>
              <w:rPr>
                <w:rFonts w:cs="Times Roman"/>
                <w:color w:val="000000"/>
                <w:sz w:val="20"/>
                <w:szCs w:val="20"/>
              </w:rPr>
              <w:t>malware program current and up to date</w:t>
            </w:r>
          </w:p>
          <w:p w:rsidR="00CB7280" w:rsidRPr="00CB7280" w:rsidRDefault="00CB7280" w:rsidP="00CB7280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2211"/>
              <w:rPr>
                <w:rFonts w:cs="Times Roman"/>
                <w:color w:val="000000"/>
                <w:sz w:val="20"/>
                <w:szCs w:val="20"/>
              </w:rPr>
            </w:pPr>
          </w:p>
          <w:p w:rsidR="00CB7280" w:rsidRPr="00CB7280" w:rsidRDefault="00CF687F" w:rsidP="00A045F7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 w:rsidRPr="007342BD">
              <w:rPr>
                <w:rFonts w:cs="Calibri"/>
                <w:color w:val="000000"/>
                <w:sz w:val="20"/>
                <w:szCs w:val="20"/>
              </w:rPr>
              <w:lastRenderedPageBreak/>
              <w:t>Hardware Controls </w:t>
            </w:r>
          </w:p>
          <w:p w:rsidR="00CB7280" w:rsidRPr="00CB7280" w:rsidRDefault="004429C9" w:rsidP="00CB7280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PC</w:t>
            </w:r>
            <w:r w:rsidR="00CB7280">
              <w:rPr>
                <w:rFonts w:cs="Calibri"/>
                <w:color w:val="000000"/>
                <w:sz w:val="20"/>
                <w:szCs w:val="20"/>
              </w:rPr>
              <w:t xml:space="preserve"> Control</w:t>
            </w:r>
          </w:p>
          <w:p w:rsidR="00CB7280" w:rsidRPr="00CB7280" w:rsidRDefault="00CB7280" w:rsidP="00CB7280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PC to remain in office</w:t>
            </w:r>
          </w:p>
          <w:p w:rsidR="00CB7280" w:rsidRPr="00CB7280" w:rsidRDefault="00CB7280" w:rsidP="00CB7280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Office door to remain locked when no one is in it. </w:t>
            </w:r>
          </w:p>
          <w:p w:rsidR="00CF687F" w:rsidRPr="004429C9" w:rsidRDefault="00CB7280" w:rsidP="004429C9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PC to be plugged in to a surge protector</w:t>
            </w:r>
            <w:r w:rsidRPr="00CB7280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  <w:p w:rsidR="004429C9" w:rsidRPr="004429C9" w:rsidRDefault="004429C9" w:rsidP="004429C9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External hard drive to be placed in safe when not being used</w:t>
            </w:r>
          </w:p>
          <w:p w:rsidR="004429C9" w:rsidRPr="004429C9" w:rsidRDefault="004429C9" w:rsidP="004429C9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PC to be cleaned every week </w:t>
            </w:r>
          </w:p>
          <w:p w:rsidR="004429C9" w:rsidRPr="004429C9" w:rsidRDefault="00CF687F" w:rsidP="00A045F7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 w:rsidRPr="007342BD">
              <w:rPr>
                <w:rFonts w:cs="Calibri"/>
                <w:color w:val="000000"/>
                <w:sz w:val="20"/>
                <w:szCs w:val="20"/>
              </w:rPr>
              <w:t xml:space="preserve">Disaster Recovery Section </w:t>
            </w:r>
          </w:p>
          <w:p w:rsidR="004429C9" w:rsidRPr="004429C9" w:rsidRDefault="00CF687F" w:rsidP="004429C9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Courier New"/>
                <w:color w:val="000000"/>
                <w:sz w:val="20"/>
                <w:szCs w:val="20"/>
              </w:rPr>
            </w:pPr>
            <w:r w:rsidRPr="004429C9">
              <w:rPr>
                <w:rFonts w:cs="Calibri"/>
                <w:color w:val="000000"/>
                <w:sz w:val="20"/>
                <w:szCs w:val="20"/>
              </w:rPr>
              <w:t xml:space="preserve">Contention Plan </w:t>
            </w:r>
            <w:r w:rsidRPr="004429C9">
              <w:rPr>
                <w:rFonts w:cs="Times Roman"/>
                <w:color w:val="000000"/>
                <w:sz w:val="20"/>
                <w:szCs w:val="20"/>
              </w:rPr>
              <w:t> </w:t>
            </w:r>
          </w:p>
          <w:p w:rsidR="004429C9" w:rsidRPr="004429C9" w:rsidRDefault="004429C9" w:rsidP="004429C9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Times Roman"/>
                <w:color w:val="000000"/>
                <w:sz w:val="20"/>
                <w:szCs w:val="20"/>
              </w:rPr>
              <w:t>Drop what you are doing</w:t>
            </w:r>
          </w:p>
          <w:p w:rsidR="004429C9" w:rsidRPr="004429C9" w:rsidRDefault="004429C9" w:rsidP="004429C9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Get everyone to a safe location</w:t>
            </w:r>
          </w:p>
          <w:p w:rsidR="004429C9" w:rsidRPr="004429C9" w:rsidRDefault="00CF687F" w:rsidP="004429C9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Courier New"/>
                <w:color w:val="000000"/>
                <w:sz w:val="20"/>
                <w:szCs w:val="20"/>
              </w:rPr>
            </w:pPr>
            <w:r w:rsidRPr="004429C9">
              <w:rPr>
                <w:rFonts w:cs="Calibri"/>
                <w:color w:val="000000"/>
                <w:sz w:val="20"/>
                <w:szCs w:val="20"/>
              </w:rPr>
              <w:t>Contingency</w:t>
            </w:r>
            <w:r w:rsidR="004429C9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 w:rsidRPr="004429C9">
              <w:rPr>
                <w:rFonts w:cs="Calibri"/>
                <w:color w:val="000000"/>
                <w:sz w:val="20"/>
                <w:szCs w:val="20"/>
              </w:rPr>
              <w:t xml:space="preserve">Plan </w:t>
            </w:r>
          </w:p>
          <w:p w:rsidR="004429C9" w:rsidRDefault="004429C9" w:rsidP="004429C9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If PC is no longer working, get a new PC</w:t>
            </w:r>
          </w:p>
          <w:p w:rsidR="004429C9" w:rsidRPr="00CC0322" w:rsidRDefault="00CC0322" w:rsidP="00CC0322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Get external hard drive from safe</w:t>
            </w:r>
          </w:p>
          <w:p w:rsidR="00CF687F" w:rsidRPr="00CC0322" w:rsidRDefault="00CF687F" w:rsidP="004429C9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 w:rsidRPr="004429C9">
              <w:rPr>
                <w:rFonts w:cs="Calibri"/>
                <w:color w:val="000000"/>
                <w:sz w:val="20"/>
                <w:szCs w:val="20"/>
              </w:rPr>
              <w:t>Recovery Plan</w:t>
            </w:r>
          </w:p>
          <w:p w:rsidR="00CC0322" w:rsidRDefault="00CC0322" w:rsidP="00CC0322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>
              <w:rPr>
                <w:rFonts w:cs="Times Roman"/>
                <w:color w:val="000000"/>
                <w:sz w:val="20"/>
                <w:szCs w:val="20"/>
              </w:rPr>
              <w:t>Check with Insurance for coverage</w:t>
            </w:r>
          </w:p>
          <w:p w:rsidR="00CC0322" w:rsidRDefault="00CC0322" w:rsidP="00CC0322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>
              <w:rPr>
                <w:rFonts w:cs="Times Roman"/>
                <w:color w:val="000000"/>
                <w:sz w:val="20"/>
                <w:szCs w:val="20"/>
              </w:rPr>
              <w:t>While waiting for new PC, revert back to pen and paper process</w:t>
            </w:r>
          </w:p>
          <w:p w:rsidR="00CC0322" w:rsidRPr="004429C9" w:rsidRDefault="00CC0322" w:rsidP="00CC0322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 Roman"/>
                <w:color w:val="000000"/>
                <w:sz w:val="20"/>
                <w:szCs w:val="20"/>
              </w:rPr>
            </w:pPr>
            <w:r>
              <w:rPr>
                <w:rFonts w:cs="Times Roman"/>
                <w:color w:val="000000"/>
                <w:sz w:val="20"/>
                <w:szCs w:val="20"/>
              </w:rPr>
              <w:t xml:space="preserve">Once PC is working, use external hard drive to load latest back-up </w:t>
            </w:r>
            <w:bookmarkStart w:id="0" w:name="_GoBack"/>
            <w:bookmarkEnd w:id="0"/>
          </w:p>
        </w:tc>
      </w:tr>
    </w:tbl>
    <w:p w:rsidR="00CF687F" w:rsidRPr="007342BD" w:rsidRDefault="00CF687F" w:rsidP="007342B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cs="Times Roman"/>
          <w:color w:val="000000"/>
          <w:sz w:val="20"/>
          <w:szCs w:val="20"/>
        </w:rPr>
      </w:pPr>
      <w:r w:rsidRPr="007342BD">
        <w:rPr>
          <w:rFonts w:cs="Times Roman"/>
          <w:color w:val="000000"/>
          <w:kern w:val="1"/>
          <w:sz w:val="20"/>
          <w:szCs w:val="20"/>
        </w:rPr>
        <w:lastRenderedPageBreak/>
        <w:tab/>
      </w:r>
      <w:r w:rsidRPr="007342BD">
        <w:rPr>
          <w:rFonts w:cs="Times Roman"/>
          <w:color w:val="000000"/>
          <w:kern w:val="1"/>
          <w:sz w:val="20"/>
          <w:szCs w:val="20"/>
        </w:rPr>
        <w:tab/>
      </w:r>
    </w:p>
    <w:p w:rsidR="00CF687F" w:rsidRPr="007342BD" w:rsidRDefault="00CF687F" w:rsidP="007342B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cs="Times Roman"/>
          <w:color w:val="000000"/>
          <w:sz w:val="20"/>
          <w:szCs w:val="20"/>
        </w:rPr>
      </w:pPr>
      <w:r w:rsidRPr="007342BD">
        <w:rPr>
          <w:rFonts w:cs="Times Roman"/>
          <w:color w:val="000000"/>
          <w:kern w:val="1"/>
          <w:sz w:val="20"/>
          <w:szCs w:val="20"/>
        </w:rPr>
        <w:tab/>
      </w:r>
      <w:r w:rsidRPr="007342BD">
        <w:rPr>
          <w:rFonts w:cs="Times Roman"/>
          <w:color w:val="000000"/>
          <w:kern w:val="1"/>
          <w:sz w:val="20"/>
          <w:szCs w:val="20"/>
        </w:rPr>
        <w:tab/>
      </w:r>
      <w:r w:rsidRPr="007342BD">
        <w:rPr>
          <w:rFonts w:cs="Times Roman"/>
          <w:color w:val="000000"/>
          <w:sz w:val="20"/>
          <w:szCs w:val="20"/>
        </w:rPr>
        <w:t> </w:t>
      </w:r>
    </w:p>
    <w:p w:rsidR="00163745" w:rsidRPr="007342BD" w:rsidRDefault="00163745" w:rsidP="007342BD">
      <w:pPr>
        <w:rPr>
          <w:rFonts w:eastAsia="Times New Roman" w:cs="Times New Roman"/>
          <w:sz w:val="20"/>
          <w:szCs w:val="20"/>
        </w:rPr>
      </w:pPr>
    </w:p>
    <w:sectPr w:rsidR="00163745" w:rsidRPr="007342BD" w:rsidSect="00CF687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A31AE"/>
    <w:multiLevelType w:val="hybridMultilevel"/>
    <w:tmpl w:val="3F6C84D2"/>
    <w:lvl w:ilvl="0" w:tplc="04090005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1210B47"/>
    <w:multiLevelType w:val="hybridMultilevel"/>
    <w:tmpl w:val="84CE4F06"/>
    <w:lvl w:ilvl="0" w:tplc="04090005">
      <w:start w:val="1"/>
      <w:numFmt w:val="bullet"/>
      <w:lvlText w:val=""/>
      <w:lvlJc w:val="left"/>
      <w:pPr>
        <w:ind w:left="14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0F54FB"/>
    <w:multiLevelType w:val="hybridMultilevel"/>
    <w:tmpl w:val="DAF80306"/>
    <w:lvl w:ilvl="0" w:tplc="04090005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47527BD"/>
    <w:multiLevelType w:val="hybridMultilevel"/>
    <w:tmpl w:val="8BD02FBE"/>
    <w:lvl w:ilvl="0" w:tplc="04090005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646BE1"/>
    <w:multiLevelType w:val="hybridMultilevel"/>
    <w:tmpl w:val="D7904E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DF23169"/>
    <w:multiLevelType w:val="hybridMultilevel"/>
    <w:tmpl w:val="7876DE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B1223F"/>
    <w:multiLevelType w:val="hybridMultilevel"/>
    <w:tmpl w:val="F4BEAF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4A65993"/>
    <w:multiLevelType w:val="hybridMultilevel"/>
    <w:tmpl w:val="64769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16683DFE"/>
    <w:multiLevelType w:val="hybridMultilevel"/>
    <w:tmpl w:val="19D8CE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8E241F2"/>
    <w:multiLevelType w:val="hybridMultilevel"/>
    <w:tmpl w:val="4DFAC28E"/>
    <w:lvl w:ilvl="0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275003"/>
    <w:multiLevelType w:val="hybridMultilevel"/>
    <w:tmpl w:val="9E8838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7871E27"/>
    <w:multiLevelType w:val="hybridMultilevel"/>
    <w:tmpl w:val="C53E559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7F235C8"/>
    <w:multiLevelType w:val="hybridMultilevel"/>
    <w:tmpl w:val="E66203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E46615A"/>
    <w:multiLevelType w:val="hybridMultilevel"/>
    <w:tmpl w:val="0CCE7840"/>
    <w:lvl w:ilvl="0" w:tplc="04090005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2F06C87"/>
    <w:multiLevelType w:val="hybridMultilevel"/>
    <w:tmpl w:val="9AC855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41369F3"/>
    <w:multiLevelType w:val="hybridMultilevel"/>
    <w:tmpl w:val="A578668C"/>
    <w:lvl w:ilvl="0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8">
    <w:nsid w:val="37ED36F8"/>
    <w:multiLevelType w:val="hybridMultilevel"/>
    <w:tmpl w:val="E40A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8E4F82"/>
    <w:multiLevelType w:val="hybridMultilevel"/>
    <w:tmpl w:val="FF305A9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8FF14A7"/>
    <w:multiLevelType w:val="hybridMultilevel"/>
    <w:tmpl w:val="E806DB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CF80E7B"/>
    <w:multiLevelType w:val="hybridMultilevel"/>
    <w:tmpl w:val="8C6C8C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B1D2B9C"/>
    <w:multiLevelType w:val="hybridMultilevel"/>
    <w:tmpl w:val="698EFBE2"/>
    <w:lvl w:ilvl="0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63C82B39"/>
    <w:multiLevelType w:val="hybridMultilevel"/>
    <w:tmpl w:val="D70EEB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59C4E81"/>
    <w:multiLevelType w:val="hybridMultilevel"/>
    <w:tmpl w:val="D8BA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8B79B2"/>
    <w:multiLevelType w:val="hybridMultilevel"/>
    <w:tmpl w:val="E3167452"/>
    <w:lvl w:ilvl="0" w:tplc="04090005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26">
    <w:nsid w:val="6C4C7AE8"/>
    <w:multiLevelType w:val="hybridMultilevel"/>
    <w:tmpl w:val="EAA09A86"/>
    <w:lvl w:ilvl="0" w:tplc="04090005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27">
    <w:nsid w:val="70F4065E"/>
    <w:multiLevelType w:val="hybridMultilevel"/>
    <w:tmpl w:val="D4263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770A01BB"/>
    <w:multiLevelType w:val="hybridMultilevel"/>
    <w:tmpl w:val="477243EE"/>
    <w:lvl w:ilvl="0" w:tplc="04090005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C825C4"/>
    <w:multiLevelType w:val="hybridMultilevel"/>
    <w:tmpl w:val="301C2D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7"/>
  </w:num>
  <w:num w:numId="4">
    <w:abstractNumId w:val="18"/>
  </w:num>
  <w:num w:numId="5">
    <w:abstractNumId w:val="17"/>
  </w:num>
  <w:num w:numId="6">
    <w:abstractNumId w:val="9"/>
  </w:num>
  <w:num w:numId="7">
    <w:abstractNumId w:val="22"/>
  </w:num>
  <w:num w:numId="8">
    <w:abstractNumId w:val="25"/>
  </w:num>
  <w:num w:numId="9">
    <w:abstractNumId w:val="26"/>
  </w:num>
  <w:num w:numId="10">
    <w:abstractNumId w:val="24"/>
  </w:num>
  <w:num w:numId="11">
    <w:abstractNumId w:val="7"/>
  </w:num>
  <w:num w:numId="12">
    <w:abstractNumId w:val="11"/>
  </w:num>
  <w:num w:numId="13">
    <w:abstractNumId w:val="3"/>
  </w:num>
  <w:num w:numId="14">
    <w:abstractNumId w:val="28"/>
  </w:num>
  <w:num w:numId="15">
    <w:abstractNumId w:val="20"/>
  </w:num>
  <w:num w:numId="16">
    <w:abstractNumId w:val="29"/>
  </w:num>
  <w:num w:numId="17">
    <w:abstractNumId w:val="4"/>
  </w:num>
  <w:num w:numId="18">
    <w:abstractNumId w:val="10"/>
  </w:num>
  <w:num w:numId="19">
    <w:abstractNumId w:val="23"/>
  </w:num>
  <w:num w:numId="20">
    <w:abstractNumId w:val="2"/>
  </w:num>
  <w:num w:numId="21">
    <w:abstractNumId w:val="12"/>
  </w:num>
  <w:num w:numId="22">
    <w:abstractNumId w:val="21"/>
  </w:num>
  <w:num w:numId="23">
    <w:abstractNumId w:val="5"/>
  </w:num>
  <w:num w:numId="24">
    <w:abstractNumId w:val="16"/>
  </w:num>
  <w:num w:numId="25">
    <w:abstractNumId w:val="8"/>
  </w:num>
  <w:num w:numId="26">
    <w:abstractNumId w:val="15"/>
  </w:num>
  <w:num w:numId="27">
    <w:abstractNumId w:val="6"/>
  </w:num>
  <w:num w:numId="28">
    <w:abstractNumId w:val="19"/>
  </w:num>
  <w:num w:numId="29">
    <w:abstractNumId w:val="14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87F"/>
    <w:rsid w:val="00163745"/>
    <w:rsid w:val="004429C9"/>
    <w:rsid w:val="007342BD"/>
    <w:rsid w:val="00747475"/>
    <w:rsid w:val="009733DA"/>
    <w:rsid w:val="00A045F7"/>
    <w:rsid w:val="00CB7280"/>
    <w:rsid w:val="00CC0322"/>
    <w:rsid w:val="00C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5C71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9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290</Words>
  <Characters>1659</Characters>
  <Application>Microsoft Macintosh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Hendricks</dc:creator>
  <cp:keywords/>
  <dc:description/>
  <cp:lastModifiedBy>Justin Hendricks</cp:lastModifiedBy>
  <cp:revision>1</cp:revision>
  <dcterms:created xsi:type="dcterms:W3CDTF">2018-02-24T22:32:00Z</dcterms:created>
  <dcterms:modified xsi:type="dcterms:W3CDTF">2018-02-25T00:07:00Z</dcterms:modified>
</cp:coreProperties>
</file>