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~{{D14}}m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~{{D15}}m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~{{D16}}m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~{{D17}}m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5"/>
        <w:gridCol w:w="1015"/>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5"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 - via {{audio_interface}}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questioners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5"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8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5"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85"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5"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85"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5"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pPr>
      <w:r>
        <w:rPr>
          <w:rFonts w:ascii="Arial" w:hAnsi="Arial"/>
          <w:b w:val="false"/>
          <w:bCs w:val="false"/>
          <w:color w:val="000000"/>
          <w:u w:val="none"/>
        </w:rPr>
        <w:t>Any needed event site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event site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w:t>
            </w:r>
            <w:r>
              <w:rPr>
                <w:rFonts w:ascii="Arial" w:hAnsi="Arial"/>
                <w:b/>
                <w:bCs/>
                <w:color w:val="000000"/>
                <w:sz w:val="24"/>
                <w:szCs w:val="24"/>
                <w:u w:val="none"/>
                <w:shd w:fill="auto" w:val="clear"/>
              </w:rPr>
              <w:t>{{etz}}</w:t>
            </w:r>
            <w:r>
              <w:rPr>
                <w:rFonts w:ascii="Arial" w:hAnsi="Arial"/>
                <w:b/>
                <w:bCs/>
                <w:color w:val="000000"/>
                <w:sz w:val="24"/>
                <w:szCs w:val="24"/>
                <w:shd w:fill="auto" w:val="clear"/>
              </w:rPr>
              <w:t xml:space="preserve">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w:t>
            </w:r>
            <w:r>
              <w:rPr>
                <w:rFonts w:ascii="Arial" w:hAnsi="Arial"/>
                <w:b/>
                <w:bCs/>
                <w:color w:val="000000"/>
                <w:sz w:val="24"/>
                <w:szCs w:val="24"/>
                <w:shd w:fill="auto" w:val="clear"/>
              </w:rPr>
              <w:t>{{audio_interface}}</w:t>
            </w:r>
            <w:r>
              <w:rPr>
                <w:rFonts w:ascii="Arial" w:hAnsi="Arial"/>
                <w:color w:val="000000"/>
                <w:sz w:val="24"/>
                <w:szCs w:val="24"/>
                <w:shd w:fill="auto" w:val="clear"/>
              </w:rPr>
              <w:t>. Check e-mail for credentials.</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{{mentor_name}}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{{moderator_name}}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{{operator_name}}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{{school_coordinator_name}}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{{livestream_name}}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{{etz}}</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Check ISS </w:t>
            </w:r>
            <w:r>
              <w:rPr>
                <w:rFonts w:ascii="Arial" w:hAnsi="Arial"/>
                <w:color w:val="000000"/>
                <w:sz w:val="24"/>
                <w:szCs w:val="24"/>
                <w:shd w:fill="auto" w:val="clear"/>
              </w:rPr>
              <w:t>expected initial azimuth</w:t>
            </w:r>
            <w:r>
              <w:rPr>
                <w:rFonts w:ascii="Arial" w:hAnsi="Arial"/>
                <w:color w:val="000000"/>
                <w:sz w:val="24"/>
                <w:szCs w:val="24"/>
                <w:shd w:fill="auto" w:val="clear"/>
              </w:rPr>
              <w:t>,</w:t>
            </w:r>
            <w:r>
              <w:rPr>
                <w:rFonts w:ascii="Arial" w:hAnsi="Arial"/>
                <w:color w:val="000000"/>
                <w:sz w:val="24"/>
                <w:szCs w:val="24"/>
                <w:shd w:fill="auto" w:val="clear"/>
              </w:rPr>
              <w:t xml:space="preserve"> maximum elevation</w:t>
            </w:r>
            <w:r>
              <w:rPr>
                <w:rFonts w:ascii="Arial" w:hAnsi="Arial"/>
                <w:color w:val="000000"/>
                <w:sz w:val="24"/>
                <w:szCs w:val="24"/>
                <w:shd w:fill="auto" w:val="clear"/>
              </w:rPr>
              <w:t>,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w:t>
            </w:r>
            <w:r>
              <w:rPr>
                <w:rFonts w:ascii="Arial" w:hAnsi="Arial"/>
                <w:color w:val="000000"/>
                <w:sz w:val="24"/>
                <w:szCs w:val="24"/>
                <w:u w:val="single"/>
                <w:shd w:fill="auto" w:val="clear"/>
              </w:rPr>
              <w:t xml:space="preserve">local </w:t>
            </w:r>
            <w:r>
              <w:rPr>
                <w:rFonts w:ascii="Arial" w:hAnsi="Arial"/>
                <w:color w:val="000000"/>
                <w:sz w:val="24"/>
                <w:szCs w:val="24"/>
                <w:u w:val="single"/>
                <w:shd w:fill="auto" w:val="clear"/>
              </w:rPr>
              <w:t>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_Copy_1_Copy_1"/>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r>
              <w:rPr>
                <w:rFonts w:ascii="Arial" w:hAnsi="Arial"/>
                <w:sz w:val="24"/>
                <w:szCs w:val="24"/>
                <w:shd w:fill="auto" w:val="clear"/>
              </w:rPr>
              <w:t xml:space="preserve"> </w:t>
            </w:r>
            <w:r>
              <w:rPr>
                <w:rFonts w:ascii="Arial" w:hAnsi="Arial"/>
                <w:sz w:val="24"/>
                <w:szCs w:val="24"/>
                <w:shd w:fill="auto" w:val="clear"/>
              </w:rPr>
              <w:t>Note that the event site should have already tested their audio system and be ready to add the telebridge audio.</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xml:space="preserve">, work out how the </w:t>
            </w:r>
            <w:r>
              <w:rPr>
                <w:rFonts w:ascii="Arial" w:hAnsi="Arial"/>
                <w:sz w:val="24"/>
                <w:szCs w:val="24"/>
                <w:u w:val="none"/>
                <w:shd w:fill="auto" w:val="clear"/>
              </w:rPr>
              <w:t>event site</w:t>
            </w:r>
            <w:r>
              <w:rPr>
                <w:rFonts w:ascii="Arial" w:hAnsi="Arial"/>
                <w:sz w:val="24"/>
                <w:szCs w:val="24"/>
                <w:u w:val="none"/>
                <w:shd w:fill="auto" w:val="clear"/>
              </w:rPr>
              <w:t xml:space="preserve"> will cue the moderator after the</w:t>
              <w:br/>
              <w:t xml:space="preserve">       event site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 and the ARISS videos are to be shown...</w:t>
            </w:r>
            <w:r>
              <w:rPr>
                <w:rFonts w:ascii="Arial" w:hAnsi="Arial"/>
                <w:sz w:val="24"/>
                <w:szCs w:val="24"/>
                <w:shd w:fill="auto" w:val="clear"/>
              </w:rPr>
              <w:br/>
              <w:t xml:space="preserve">       Work out how the </w:t>
            </w:r>
            <w:r>
              <w:rPr>
                <w:rFonts w:ascii="Arial" w:hAnsi="Arial"/>
                <w:sz w:val="24"/>
                <w:szCs w:val="24"/>
                <w:u w:val="none"/>
                <w:shd w:fill="auto" w:val="clear"/>
              </w:rPr>
              <w:t>event site</w:t>
            </w:r>
            <w:r>
              <w:rPr>
                <w:rFonts w:ascii="Arial" w:hAnsi="Arial"/>
                <w:sz w:val="24"/>
                <w:szCs w:val="24"/>
                <w:shd w:fill="auto" w:val="clear"/>
              </w:rPr>
              <w:t xml:space="preserve"> will cue the </w:t>
            </w:r>
            <w:r>
              <w:rPr>
                <w:rFonts w:ascii="Arial" w:hAnsi="Arial"/>
                <w:sz w:val="24"/>
                <w:szCs w:val="24"/>
                <w:u w:val="none"/>
                <w:shd w:fill="auto" w:val="clear"/>
              </w:rPr>
              <w:t>moderator</w:t>
            </w:r>
            <w:r>
              <w:rPr>
                <w:rFonts w:ascii="Arial" w:hAnsi="Arial"/>
                <w:sz w:val="24"/>
                <w:szCs w:val="24"/>
                <w:shd w:fill="auto" w:val="clear"/>
              </w:rPr>
              <w:t xml:space="preserve"> after the end of the videos. </w:t>
              <w:br/>
              <w:t xml:space="preserve">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u w:val="none"/>
                <w:shd w:fill="auto" w:val="clear"/>
              </w:rPr>
              <w:t>[   ]  Verify videos are cued up and ready to run.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i w:val="false"/>
                <w:iCs w:val="false"/>
                <w:sz w:val="24"/>
                <w:szCs w:val="24"/>
                <w:u w:val="single"/>
                <w:shd w:fill="auto" w:val="clear"/>
              </w:rPr>
              <w:t>If ground station is providing an optional video feed</w:t>
            </w:r>
            <w:r>
              <w:rPr>
                <w:rFonts w:ascii="Arial" w:hAnsi="Arial"/>
                <w:sz w:val="24"/>
                <w:szCs w:val="24"/>
                <w:shd w:fill="auto" w:val="clear"/>
              </w:rPr>
              <w:t>, perform any f</w:t>
            </w:r>
            <w:r>
              <w:rPr>
                <w:rFonts w:ascii="Arial" w:hAnsi="Arial"/>
                <w:sz w:val="24"/>
                <w:szCs w:val="24"/>
                <w:shd w:fill="auto" w:val="clear"/>
              </w:rPr>
              <w:t>inal checks.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 xml:space="preserve">If using </w:t>
            </w:r>
            <w:r>
              <w:rPr>
                <w:rFonts w:ascii="Arial" w:hAnsi="Arial"/>
                <w:b w:val="false"/>
                <w:bCs w:val="false"/>
                <w:sz w:val="24"/>
                <w:szCs w:val="24"/>
                <w:u w:val="single"/>
                <w:shd w:fill="auto" w:val="clear"/>
              </w:rPr>
              <w:t>a computer conference</w:t>
            </w:r>
            <w:r>
              <w:rPr>
                <w:rFonts w:ascii="Arial" w:hAnsi="Arial"/>
                <w:b w:val="false"/>
                <w:bCs w:val="false"/>
                <w:sz w:val="24"/>
                <w:szCs w:val="24"/>
                <w:shd w:fill="auto" w:val="clear"/>
              </w:rPr>
              <w:t>, coordinate when the recording will start.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xml:space="preserve">, coordinate when the recording will start </w:t>
            </w:r>
            <w:r>
              <w:rPr>
                <w:rFonts w:ascii="Arial" w:hAnsi="Arial"/>
                <w:sz w:val="24"/>
                <w:szCs w:val="24"/>
                <w:shd w:fill="auto" w:val="clear"/>
              </w:rPr>
              <w:t>with operator</w:t>
            </w:r>
            <w:r>
              <w:rPr>
                <w:rFonts w:ascii="Arial" w:hAnsi="Arial"/>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val="false"/>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{{etz}}      {{D04}}m Duration      {{A04}}m to ISS Rise</w:t>
            </w:r>
          </w:p>
          <w:p>
            <w:pPr>
              <w:pStyle w:val="Normal"/>
              <w:keepNext w:val="true"/>
              <w:keepLines w:val="false"/>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val="false"/>
              <w:widowControl w:val="false"/>
              <w:bidi w:val="0"/>
              <w:spacing w:lineRule="auto" w:line="360"/>
              <w:jc w:val="left"/>
              <w:rPr/>
            </w:pPr>
            <w:r>
              <w:rPr>
                <w:rFonts w:ascii="Arial" w:hAnsi="Arial"/>
                <w:b/>
                <w:bCs/>
                <w:sz w:val="24"/>
                <w:szCs w:val="24"/>
                <w:u w:val="none"/>
                <w:shd w:fill="auto" w:val="clear"/>
              </w:rPr>
              <w:t xml:space="preserve">PRACTICE </w:t>
            </w:r>
            <w:bookmarkStart w:id="14" w:name="__DdeLink__8485_756276939_Copy_1_Copy_1_"/>
            <w:r>
              <w:rPr>
                <w:rFonts w:ascii="Arial" w:hAnsi="Arial"/>
                <w:b/>
                <w:bCs/>
                <w:sz w:val="24"/>
                <w:szCs w:val="24"/>
                <w:u w:val="none"/>
                <w:shd w:fill="auto" w:val="clear"/>
              </w:rPr>
              <w:t>RUN THROUGH WITH ALL QUESTIONERS AND GROUND STATION</w:t>
            </w:r>
            <w:bookmarkEnd w:id="14"/>
          </w:p>
          <w:p>
            <w:pPr>
              <w:pStyle w:val="Normal"/>
              <w:keepNext w:val="true"/>
              <w:keepLines w:val="false"/>
              <w:widowControl w:val="false"/>
              <w:bidi w:val="0"/>
              <w:spacing w:lineRule="auto" w:line="360"/>
              <w:jc w:val="left"/>
              <w:rPr/>
            </w:pPr>
            <w:r>
              <w:rPr>
                <w:rFonts w:ascii="Arial" w:hAnsi="Arial"/>
                <w:sz w:val="24"/>
                <w:szCs w:val="24"/>
                <w:shd w:fill="auto" w:val="clear"/>
              </w:rPr>
              <w:t>All questioners should be present at this time. T</w:t>
            </w:r>
            <w:r>
              <w:rPr>
                <w:rFonts w:ascii="Arial" w:hAnsi="Arial"/>
                <w:color w:val="000000"/>
                <w:sz w:val="24"/>
                <w:szCs w:val="24"/>
                <w:shd w:fill="auto" w:val="clear"/>
              </w:rPr>
              <w:t xml:space="preserve">his is where audio problems can surface. The sooner this can be completed the better. </w:t>
            </w:r>
            <w:r>
              <w:rPr>
                <w:rFonts w:ascii="Arial" w:hAnsi="Arial"/>
                <w:color w:val="000000"/>
                <w:sz w:val="24"/>
                <w:szCs w:val="24"/>
                <w:shd w:fill="auto" w:val="clear"/>
              </w:rPr>
              <w:t>Be sure to mute any unneeded mics and speakers.</w:t>
            </w:r>
          </w:p>
          <w:p>
            <w:pPr>
              <w:pStyle w:val="Normal"/>
              <w:keepNext w:val="true"/>
              <w:keepLines w:val="false"/>
              <w:widowControl w:val="false"/>
              <w:bidi w:val="0"/>
              <w:spacing w:lineRule="auto" w:line="360"/>
              <w:jc w:val="left"/>
              <w:rPr/>
            </w:pPr>
            <w:r>
              <w:rPr>
                <w:rFonts w:ascii="Arial" w:hAnsi="Arial"/>
                <w:color w:val="C9211E"/>
                <w:sz w:val="24"/>
                <w:szCs w:val="24"/>
                <w:shd w:fill="auto" w:val="clear"/>
              </w:rPr>
              <w:t>[Make this duration longer if event site program needs to start later.]</w:t>
            </w:r>
          </w:p>
          <w:p>
            <w:pPr>
              <w:pStyle w:val="Normal"/>
              <w:keepNext w:val="true"/>
              <w:keepLines w:val="false"/>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val="false"/>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val="false"/>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Verify the event site can hear the moderator clearly </w:t>
            </w:r>
            <w:r>
              <w:rPr>
                <w:rFonts w:ascii="Arial" w:hAnsi="Arial"/>
                <w:sz w:val="24"/>
                <w:szCs w:val="24"/>
                <w:shd w:fill="auto" w:val="clear"/>
              </w:rPr>
              <w:t>and visa versa</w:t>
            </w:r>
            <w:r>
              <w:rPr>
                <w:rFonts w:ascii="Arial" w:hAnsi="Arial"/>
                <w:sz w:val="24"/>
                <w:szCs w:val="24"/>
                <w:shd w:fill="auto" w:val="clear"/>
              </w:rPr>
              <w:t>.</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ground station audio clearly.</w:t>
            </w:r>
          </w:p>
          <w:p>
            <w:pPr>
              <w:pStyle w:val="Normal"/>
              <w:keepNext w:val="true"/>
              <w:keepLines w:val="false"/>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val="false"/>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val="false"/>
              <w:widowControl w:val="false"/>
              <w:bidi w:val="0"/>
              <w:spacing w:lineRule="auto" w:line="360"/>
              <w:jc w:val="left"/>
              <w:rPr/>
            </w:pPr>
            <w:r>
              <w:rPr>
                <w:rFonts w:ascii="Arial" w:hAnsi="Arial"/>
                <w:sz w:val="24"/>
                <w:szCs w:val="24"/>
                <w:shd w:fill="auto" w:val="clear"/>
              </w:rPr>
              <w:t>[   ]  Verify ground station can hear event site audio clearly with no feedback/echo issues.</w:t>
            </w:r>
          </w:p>
          <w:p>
            <w:pPr>
              <w:pStyle w:val="Normal"/>
              <w:keepNext w:val="true"/>
              <w:keepLines w:val="false"/>
              <w:widowControl w:val="false"/>
              <w:bidi w:val="0"/>
              <w:spacing w:lineRule="auto" w:line="360"/>
              <w:jc w:val="left"/>
              <w:rPr/>
            </w:pPr>
            <w:r>
              <w:rPr>
                <w:rFonts w:ascii="Arial" w:hAnsi="Arial"/>
                <w:sz w:val="24"/>
                <w:szCs w:val="24"/>
                <w:shd w:fill="auto" w:val="clear"/>
              </w:rPr>
              <w:t>[   ]  Verify event site can hear the simulated astronaut clearly. Recommend a five count.</w:t>
            </w:r>
          </w:p>
          <w:p>
            <w:pPr>
              <w:pStyle w:val="Normal"/>
              <w:keepNext w:val="true"/>
              <w:keepLines w:val="false"/>
              <w:widowControl w:val="false"/>
              <w:bidi w:val="0"/>
              <w:spacing w:lineRule="auto" w:line="360"/>
              <w:jc w:val="left"/>
              <w:rPr/>
            </w:pPr>
            <w:r>
              <w:rPr>
                <w:rFonts w:ascii="Arial" w:hAnsi="Arial"/>
                <w:sz w:val="24"/>
                <w:szCs w:val="24"/>
                <w:shd w:fill="auto" w:val="clear"/>
              </w:rPr>
              <w:t>[   ]  Verify the simulated astronaut can clearly hear event site.</w:t>
            </w:r>
          </w:p>
          <w:p>
            <w:pPr>
              <w:pStyle w:val="Normal"/>
              <w:keepNext w:val="true"/>
              <w:keepLines w:val="false"/>
              <w:widowControl w:val="false"/>
              <w:bidi w:val="0"/>
              <w:spacing w:lineRule="auto" w:line="360"/>
              <w:jc w:val="left"/>
              <w:rPr/>
            </w:pPr>
            <w:r>
              <w:rPr>
                <w:rFonts w:ascii="Arial" w:hAnsi="Arial"/>
                <w:sz w:val="24"/>
                <w:szCs w:val="24"/>
                <w:shd w:fill="auto" w:val="clear"/>
              </w:rPr>
              <w:t>[   ]  Explain the audio check process. Remind questioners to speak clearly &amp;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Simulate the ISS contact </w:t>
            </w:r>
            <w:r>
              <w:rPr>
                <w:rFonts w:ascii="Arial" w:hAnsi="Arial"/>
                <w:sz w:val="24"/>
                <w:szCs w:val="24"/>
                <w:shd w:fill="auto" w:val="clear"/>
              </w:rPr>
              <w:t>having</w:t>
            </w:r>
            <w:r>
              <w:rPr>
                <w:rFonts w:ascii="Arial" w:hAnsi="Arial"/>
                <w:sz w:val="24"/>
                <w:szCs w:val="24"/>
                <w:shd w:fill="auto" w:val="clear"/>
              </w:rPr>
              <w:t xml:space="preserve"> each questioner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val="false"/>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keepNext w:val="true"/>
              <w:keepLines w:val="false"/>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val="false"/>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val="false"/>
              <w:widowControl w:val="false"/>
              <w:bidi w:val="0"/>
              <w:spacing w:lineRule="auto" w:line="360"/>
              <w:jc w:val="left"/>
              <w:rPr>
                <w:color w:val="auto"/>
              </w:rPr>
            </w:pPr>
            <w:r>
              <w:rPr>
                <w:color w:val="auto"/>
              </w:rPr>
            </w:r>
          </w:p>
          <w:p>
            <w:pPr>
              <w:pStyle w:val="Normal"/>
              <w:keepNext w:val="true"/>
              <w:keepLines w:val="false"/>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val="false"/>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val="false"/>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val="false"/>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Next w:val="true"/>
              <w:keepLines w:val="false"/>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T</w:t>
            </w:r>
            <w:r>
              <w:rPr>
                <w:rFonts w:ascii="Arial" w:hAnsi="Arial"/>
                <w:b w:val="false"/>
                <w:bCs w:val="false"/>
                <w:i w:val="false"/>
                <w:iCs w:val="false"/>
                <w:color w:val="000000"/>
                <w:sz w:val="24"/>
                <w:szCs w:val="24"/>
                <w:shd w:fill="auto" w:val="clear"/>
              </w:rPr>
              <w:t>h</w:t>
            </w:r>
            <w:r>
              <w:rPr>
                <w:rFonts w:ascii="Arial" w:hAnsi="Arial"/>
                <w:b w:val="false"/>
                <w:bCs w:val="false"/>
                <w:i w:val="false"/>
                <w:iCs w:val="false"/>
                <w:color w:val="000000"/>
                <w:sz w:val="24"/>
                <w:szCs w:val="24"/>
                <w:shd w:fill="auto" w:val="clear"/>
              </w:rPr>
              <w:t>i</w:t>
            </w:r>
            <w:r>
              <w:rPr>
                <w:rFonts w:ascii="Arial" w:hAnsi="Arial"/>
                <w:b w:val="false"/>
                <w:bCs w:val="false"/>
                <w:i w:val="false"/>
                <w:iCs w:val="false"/>
                <w:color w:val="000000"/>
                <w:sz w:val="24"/>
                <w:szCs w:val="24"/>
                <w:shd w:fill="auto" w:val="clear"/>
              </w:rPr>
              <w:t>s</w:t>
            </w:r>
            <w:r>
              <w:rPr>
                <w:rFonts w:ascii="Arial" w:hAnsi="Arial"/>
                <w:b w:val="false"/>
                <w:bCs w:val="false"/>
                <w:i w:val="false"/>
                <w:iCs w:val="false"/>
                <w:color w:val="000000"/>
                <w:sz w:val="24"/>
                <w:szCs w:val="24"/>
                <w:shd w:fill="auto" w:val="clear"/>
              </w:rPr>
              <w:t xml:space="preserve"> is an optional event where the school/group can customize the event. The details </w:t>
            </w:r>
            <w:r>
              <w:rPr>
                <w:rFonts w:ascii="Arial" w:hAnsi="Arial"/>
                <w:b w:val="false"/>
                <w:bCs w:val="false"/>
                <w:i w:val="false"/>
                <w:iCs w:val="false"/>
                <w:color w:val="000000"/>
                <w:sz w:val="24"/>
                <w:szCs w:val="24"/>
                <w:shd w:fill="auto" w:val="clear"/>
              </w:rPr>
              <w:t>d</w:t>
            </w:r>
            <w:r>
              <w:rPr>
                <w:rFonts w:ascii="Arial" w:hAnsi="Arial"/>
                <w:b w:val="false"/>
                <w:bCs w:val="false"/>
                <w:i w:val="false"/>
                <w:iCs w:val="false"/>
                <w:color w:val="000000"/>
                <w:sz w:val="24"/>
                <w:szCs w:val="24"/>
                <w:shd w:fill="auto" w:val="clear"/>
              </w:rPr>
              <w:t xml:space="preserve">o </w:t>
            </w:r>
            <w:r>
              <w:rPr>
                <w:rFonts w:ascii="Arial" w:hAnsi="Arial"/>
                <w:b w:val="false"/>
                <w:bCs w:val="false"/>
                <w:i w:val="false"/>
                <w:iCs w:val="false"/>
                <w:color w:val="000000"/>
                <w:sz w:val="24"/>
                <w:szCs w:val="24"/>
                <w:shd w:fill="auto" w:val="clear"/>
              </w:rPr>
              <w:t>n</w:t>
            </w:r>
            <w:r>
              <w:rPr>
                <w:rFonts w:ascii="Arial" w:hAnsi="Arial"/>
                <w:b w:val="false"/>
                <w:bCs w:val="false"/>
                <w:i w:val="false"/>
                <w:iCs w:val="false"/>
                <w:color w:val="000000"/>
                <w:sz w:val="24"/>
                <w:szCs w:val="24"/>
                <w:shd w:fill="auto" w:val="clear"/>
              </w:rPr>
              <w:t>o</w:t>
            </w:r>
            <w:r>
              <w:rPr>
                <w:rFonts w:ascii="Arial" w:hAnsi="Arial"/>
                <w:b w:val="false"/>
                <w:bCs w:val="false"/>
                <w:i w:val="false"/>
                <w:iCs w:val="false"/>
                <w:color w:val="000000"/>
                <w:sz w:val="24"/>
                <w:szCs w:val="24"/>
                <w:shd w:fill="auto" w:val="clear"/>
              </w:rPr>
              <w:t xml:space="preserve">t </w:t>
            </w: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n</w:t>
            </w:r>
            <w:r>
              <w:rPr>
                <w:rFonts w:ascii="Arial" w:hAnsi="Arial"/>
                <w:b w:val="false"/>
                <w:bCs w:val="false"/>
                <w:i w:val="false"/>
                <w:iCs w:val="false"/>
                <w:color w:val="000000"/>
                <w:sz w:val="24"/>
                <w:szCs w:val="24"/>
                <w:shd w:fill="auto" w:val="clear"/>
              </w:rPr>
              <w:t>e</w:t>
            </w:r>
            <w:r>
              <w:rPr>
                <w:rFonts w:ascii="Arial" w:hAnsi="Arial"/>
                <w:b w:val="false"/>
                <w:bCs w:val="false"/>
                <w:i w:val="false"/>
                <w:iCs w:val="false"/>
                <w:color w:val="000000"/>
                <w:sz w:val="24"/>
                <w:szCs w:val="24"/>
                <w:shd w:fill="auto" w:val="clear"/>
              </w:rPr>
              <w:t>e</w:t>
            </w:r>
            <w:r>
              <w:rPr>
                <w:rFonts w:ascii="Arial" w:hAnsi="Arial"/>
                <w:b w:val="false"/>
                <w:bCs w:val="false"/>
                <w:i w:val="false"/>
                <w:iCs w:val="false"/>
                <w:color w:val="000000"/>
                <w:sz w:val="24"/>
                <w:szCs w:val="24"/>
                <w:shd w:fill="auto" w:val="clear"/>
              </w:rPr>
              <w:t>d</w:t>
            </w:r>
            <w:r>
              <w:rPr>
                <w:rFonts w:ascii="Arial" w:hAnsi="Arial"/>
                <w:b w:val="false"/>
                <w:bCs w:val="false"/>
                <w:i w:val="false"/>
                <w:iCs w:val="false"/>
                <w:color w:val="000000"/>
                <w:sz w:val="24"/>
                <w:szCs w:val="24"/>
                <w:shd w:fill="auto" w:val="clear"/>
              </w:rPr>
              <w:t xml:space="preserve">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u w:val="single"/>
                <w:shd w:fill="auto" w:val="clear"/>
              </w:rPr>
              <w:t>Caution:</w:t>
            </w:r>
            <w:r>
              <w:rPr>
                <w:rFonts w:ascii="Arial" w:hAnsi="Arial"/>
                <w:b w:val="false"/>
                <w:bCs w:val="false"/>
                <w:i w:val="false"/>
                <w:iCs w:val="false"/>
                <w:color w:val="000000"/>
                <w:sz w:val="24"/>
                <w:szCs w:val="24"/>
                <w:shd w:fill="auto" w:val="clear"/>
              </w:rPr>
              <w:t xml:space="preserve"> If the audio checks take longer than planned this event will have less time. </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w:t>
            </w:r>
            <w:r>
              <w:rPr>
                <w:rFonts w:ascii="Arial" w:hAnsi="Arial"/>
                <w:b w:val="false"/>
                <w:bCs w:val="false"/>
                <w:i w:val="false"/>
                <w:iCs w:val="false"/>
                <w:sz w:val="24"/>
                <w:szCs w:val="24"/>
                <w:shd w:fill="auto" w:val="clear"/>
              </w:rPr>
              <w:t xml:space="preserve">ose participating in </w:t>
            </w:r>
            <w:r>
              <w:rPr>
                <w:rFonts w:ascii="Arial" w:hAnsi="Arial"/>
                <w:b w:val="false"/>
                <w:bCs w:val="false"/>
                <w:i w:val="false"/>
                <w:iCs w:val="false"/>
                <w:sz w:val="24"/>
                <w:szCs w:val="24"/>
                <w:shd w:fill="auto" w:val="clear"/>
              </w:rPr>
              <w:t>today’</w:t>
            </w:r>
            <w:r>
              <w:rPr>
                <w:rFonts w:ascii="Arial" w:hAnsi="Arial"/>
                <w:b w:val="false"/>
                <w:bCs w:val="false"/>
                <w:i w:val="false"/>
                <w:iCs w:val="false"/>
                <w:sz w:val="24"/>
                <w:szCs w:val="24"/>
                <w:shd w:fill="auto" w:val="clear"/>
              </w:rPr>
              <w:t>s contact</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w:t>
            </w:r>
            <w:r>
              <w:rPr>
                <w:rFonts w:ascii="Arial" w:hAnsi="Arial"/>
                <w:b w:val="false"/>
                <w:bCs w:val="false"/>
                <w:i w:val="false"/>
                <w:iCs w:val="false"/>
                <w:color w:val="000000"/>
                <w:sz w:val="24"/>
                <w:szCs w:val="24"/>
                <w:shd w:fill="auto" w:val="clear"/>
              </w:rPr>
              <w:t>g</w:t>
            </w:r>
            <w:r>
              <w:rPr>
                <w:rFonts w:ascii="Arial" w:hAnsi="Arial"/>
                <w:b w:val="false"/>
                <w:bCs w:val="false"/>
                <w:i w:val="false"/>
                <w:iCs w:val="false"/>
                <w:color w:val="000000"/>
                <w:sz w:val="24"/>
                <w:szCs w:val="24"/>
                <w:shd w:fill="auto" w:val="clear"/>
              </w:rPr>
              <w:t>r</w:t>
            </w:r>
            <w:r>
              <w:rPr>
                <w:rFonts w:ascii="Arial" w:hAnsi="Arial"/>
                <w:b w:val="false"/>
                <w:bCs w:val="false"/>
                <w:i w:val="false"/>
                <w:iCs w:val="false"/>
                <w:color w:val="000000"/>
                <w:sz w:val="24"/>
                <w:szCs w:val="24"/>
                <w:shd w:fill="auto" w:val="clear"/>
              </w:rPr>
              <w:t>p</w:t>
            </w:r>
            <w:r>
              <w:rPr>
                <w:rFonts w:ascii="Arial" w:hAnsi="Arial"/>
                <w:b w:val="false"/>
                <w:bCs w:val="false"/>
                <w:i w:val="false"/>
                <w:iCs w:val="false"/>
                <w:color w:val="000000"/>
                <w:sz w:val="24"/>
                <w:szCs w:val="24"/>
                <w:shd w:fill="auto" w:val="clear"/>
              </w:rPr>
              <w:t>u</w:t>
            </w:r>
            <w:r>
              <w:rPr>
                <w:rFonts w:ascii="Arial" w:hAnsi="Arial"/>
                <w:b w:val="false"/>
                <w:bCs w:val="false"/>
                <w:i w:val="false"/>
                <w:iCs w:val="false"/>
                <w:color w:val="000000"/>
                <w:sz w:val="24"/>
                <w:szCs w:val="24"/>
                <w:shd w:fill="auto" w:val="clear"/>
              </w:rPr>
              <w:t>p</w:t>
            </w:r>
            <w:r>
              <w:rPr>
                <w:rFonts w:ascii="Arial" w:hAnsi="Arial"/>
                <w:b w:val="false"/>
                <w:bCs w:val="false"/>
                <w:i w:val="false"/>
                <w:iCs w:val="false"/>
                <w:color w:val="000000"/>
                <w:sz w:val="24"/>
                <w:szCs w:val="24"/>
                <w:shd w:fill="auto" w:val="clear"/>
              </w:rPr>
              <w:t xml:space="preserve"> events, where are th</w:t>
            </w:r>
            <w:r>
              <w:rPr>
                <w:rFonts w:ascii="Arial" w:hAnsi="Arial"/>
                <w:b w:val="false"/>
                <w:bCs w:val="false"/>
                <w:i w:val="false"/>
                <w:iCs w:val="false"/>
                <w:color w:val="000000"/>
                <w:sz w:val="24"/>
                <w:szCs w:val="24"/>
                <w:shd w:fill="auto" w:val="clear"/>
              </w:rPr>
              <w:t>e</w:t>
            </w:r>
            <w:r>
              <w:rPr>
                <w:rFonts w:ascii="Arial" w:hAnsi="Arial"/>
                <w:b w:val="false"/>
                <w:bCs w:val="false"/>
                <w:i w:val="false"/>
                <w:iCs w:val="false"/>
                <w:color w:val="000000"/>
                <w:sz w:val="24"/>
                <w:szCs w:val="24"/>
                <w:shd w:fill="auto" w:val="clear"/>
              </w:rPr>
              <w:t>y</w:t>
            </w:r>
            <w:r>
              <w:rPr>
                <w:rFonts w:ascii="Arial" w:hAnsi="Arial"/>
                <w:b w:val="false"/>
                <w:bCs w:val="false"/>
                <w:i w:val="false"/>
                <w:iCs w:val="false"/>
                <w:color w:val="000000"/>
                <w:sz w:val="24"/>
                <w:szCs w:val="24"/>
                <w:shd w:fill="auto" w:val="clear"/>
              </w:rPr>
              <w:t xml:space="preserve">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3">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4">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highlight w:val="none"/>
                <w:shd w:fill="FFFF00" w:val="clear"/>
              </w:rPr>
            </w:pPr>
            <w:r>
              <w:rPr>
                <w:rFonts w:ascii="Arial" w:hAnsi="Arial"/>
                <w:b w:val="false"/>
                <w:bCs w:val="false"/>
                <w:i w:val="false"/>
                <w:iCs w:val="false"/>
                <w:shd w:fill="FFFF00" w:val="clear"/>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Remember, what we are doing on ISS is an experiment, so we can never tell the results, positive or negative until the experiment is over. And </w:t>
            </w:r>
            <w:r>
              <w:rPr>
                <w:rFonts w:ascii="Arial" w:hAnsi="Arial"/>
                <w:i w:val="false"/>
                <w:iCs w:val="false"/>
                <w:sz w:val="24"/>
                <w:szCs w:val="24"/>
                <w:shd w:fill="auto" w:val="clear"/>
              </w:rPr>
              <w:t>questioners</w:t>
            </w:r>
            <w:r>
              <w:rPr>
                <w:rFonts w:ascii="Arial" w:hAnsi="Arial"/>
                <w:i w:val="false"/>
                <w:iCs w:val="false"/>
                <w:sz w:val="24"/>
                <w:szCs w:val="24"/>
                <w:shd w:fill="auto" w:val="clear"/>
              </w:rPr>
              <w:t>,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18" w:name="__DdeLink__8501_756276939"/>
            <w:bookmarkEnd w:id="18"/>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 </w:t>
            </w:r>
            <w:r>
              <w:rPr>
                <w:rFonts w:ascii="Arial" w:hAnsi="Arial"/>
                <w:sz w:val="24"/>
                <w:szCs w:val="24"/>
                <w:shd w:fill="auto" w:val="clear"/>
              </w:rPr>
              <w:t>unless there is prior agreement from ARISS</w:t>
            </w:r>
            <w:r>
              <w:rPr>
                <w:rFonts w:ascii="Arial" w:hAnsi="Arial"/>
                <w:sz w:val="24"/>
                <w:szCs w:val="24"/>
                <w:shd w:fill="auto" w:val="clear"/>
              </w:rPr>
              <w:t>.</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19" w:name="__DdeLink__8503_756276939"/>
            <w:r>
              <w:rPr>
                <w:rFonts w:ascii="Arial" w:hAnsi="Arial"/>
                <w:b/>
                <w:bCs/>
                <w:sz w:val="24"/>
                <w:szCs w:val="24"/>
                <w:shd w:fill="auto" w:val="clear"/>
              </w:rPr>
              <w:t>CLOSING REMARKS</w:t>
            </w:r>
            <w:bookmarkEnd w:id="19"/>
            <w:r>
              <w:rPr>
                <w:rFonts w:ascii="Arial" w:hAnsi="Arial"/>
                <w:b/>
                <w:bCs/>
                <w:sz w:val="24"/>
                <w:szCs w:val="24"/>
                <w:shd w:fill="auto" w:val="clear"/>
              </w:rPr>
              <w:t xml:space="preserve"> AND </w:t>
            </w:r>
            <w:bookmarkStart w:id="20" w:name="__DdeLink__8505_756276939"/>
            <w:r>
              <w:rPr>
                <w:rFonts w:ascii="Arial" w:hAnsi="Arial"/>
                <w:b/>
                <w:bCs/>
                <w:sz w:val="24"/>
                <w:szCs w:val="24"/>
                <w:shd w:fill="auto" w:val="clear"/>
              </w:rPr>
              <w:t>END OF ARISS PORTION OF THE PROGRAM</w:t>
            </w:r>
            <w:bookmarkEnd w:id="20"/>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(ESA), the </w:t>
            </w:r>
            <w:r>
              <w:rPr>
                <w:rFonts w:ascii="Arial" w:hAnsi="Arial"/>
                <w:b w:val="false"/>
                <w:bCs w:val="false"/>
                <w:i w:val="false"/>
                <w:iCs w:val="false"/>
                <w:color w:val="000000"/>
                <w:sz w:val="24"/>
                <w:szCs w:val="24"/>
                <w:shd w:fill="auto" w:val="clear"/>
              </w:rPr>
              <w:t xml:space="preserve">Japanese Space Agency (JAXA),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spacing w:lineRule="auto" w:line="360"/>
              <w:rPr>
                <w:rFonts w:ascii="Arial" w:hAnsi="Arial"/>
                <w:color w:val="C9211E"/>
                <w:shd w:fill="auto" w:val="clear"/>
              </w:rPr>
            </w:pPr>
            <w:r>
              <w:rPr>
                <w:rFonts w:ascii="Arial" w:hAnsi="Arial"/>
                <w:color w:val="C9211E"/>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video feeds from the moderator and telebridge station are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r>
      <w:r>
        <w:rPr>
          <w:rFonts w:ascii="Arial" w:hAnsi="Arial"/>
          <w:shd w:fill="auto" w:val="clear"/>
        </w:rPr>
        <w:t>abrv</w:t>
      </w:r>
      <w:r>
        <w:rPr>
          <w:rFonts w:ascii="Arial" w:hAnsi="Arial"/>
          <w:shd w:fill="auto" w:val="clear"/>
        </w:rPr>
        <w:t xml:space="preserve">: </w:t>
        <w:tab/>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{{conf_UTC}} UTC / {{conf_sch}}</w:t>
      </w:r>
      <w:r>
        <w:rPr>
          <w:rFonts w:ascii="Arial" w:hAnsi="Arial"/>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{{AOS_UTC}} UTC / {{AOS_sch}}</w:t>
      </w:r>
      <w:r>
        <w:rPr>
          <w:rFonts w:ascii="Arial" w:hAnsi="Arial"/>
          <w:b w:val="false"/>
          <w:bCs w:val="false"/>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r>
      <w:r>
        <w:rPr>
          <w:rFonts w:ascii="Arial" w:hAnsi="Arial"/>
          <w:b w:val="false"/>
          <w:bCs w:val="false"/>
          <w:shd w:fill="auto" w:val="clear"/>
        </w:rPr>
        <w:t>Radio a</w:t>
      </w:r>
      <w:r>
        <w:rPr>
          <w:rFonts w:ascii="Arial" w:hAnsi="Arial"/>
          <w:b w:val="false"/>
          <w:bCs w:val="false"/>
          <w:shd w:fill="auto" w:val="clear"/>
        </w:rPr>
        <w:t xml:space="preserve">udio interface: </w:t>
        <w:tab/>
        <w:tab/>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{{livestream_name}}</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Long</w:t>
    </w:r>
    <w:r>
      <w:rPr>
        <w:rFonts w:ascii="Arial" w:hAnsi="Arial"/>
        <w:b w:val="false"/>
        <w:bCs w:val="false"/>
        <w:color w:val="000000"/>
        <w:sz w:val="16"/>
        <w:szCs w:val="16"/>
        <w:shd w:fill="auto" w:val="clear"/>
      </w:rPr>
      <w:t xml:space="preserve"> - Version N3FZX_20250</w:t>
    </w:r>
    <w:r>
      <w:rPr>
        <w:rFonts w:ascii="Arial" w:hAnsi="Arial"/>
        <w:b w:val="false"/>
        <w:bCs w:val="false"/>
        <w:color w:val="000000"/>
        <w:sz w:val="16"/>
        <w:szCs w:val="16"/>
        <w:shd w:fill="auto" w:val="clear"/>
      </w:rPr>
      <w:t>907</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12"/>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user">
    <w:name w:val="Bullets (user)"/>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user">
    <w:name w:val="Footnote Characters (user)"/>
    <w:qFormat/>
    <w:rPr/>
  </w:style>
  <w:style w:type="character" w:styleId="EndnoteCharactersuser">
    <w:name w:val="Endnote Characters (user)"/>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EH688q92AjY&amp;t=68s" TargetMode="External"/><Relationship Id="rId4" Type="http://schemas.openxmlformats.org/officeDocument/2006/relationships/hyperlink" Target="https://www.youtube.com/watch?v=Z-yHD9lVbH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3465</TotalTime>
  <Application>LibreOffice/25.2.5.2$Linux_X86_64 LibreOffice_project/520$Build-2</Application>
  <AppVersion>15.0000</AppVersion>
  <Pages>14</Pages>
  <Words>2825</Words>
  <Characters>15585</Characters>
  <CharactersWithSpaces>18738</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2025-09-07T11:07:39Z</dcterms:modified>
  <cp:revision>374</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