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7"/>
        <w:gridCol w:w="708"/>
        <w:gridCol w:w="3156"/>
        <w:gridCol w:w="3195"/>
      </w:tblGrid>
      <w:tr w:rsidR="008D4761" w:rsidTr="008D4761">
        <w:tc>
          <w:tcPr>
            <w:tcW w:w="1237" w:type="dxa"/>
          </w:tcPr>
          <w:p w:rsidR="008D4761" w:rsidRDefault="008D4761" w:rsidP="005F5982">
            <w:pPr>
              <w:jc w:val="center"/>
            </w:pPr>
            <w:r>
              <w:rPr>
                <w:rFonts w:hint="eastAsia"/>
              </w:rPr>
              <w:t>风险类型</w:t>
            </w:r>
          </w:p>
        </w:tc>
        <w:tc>
          <w:tcPr>
            <w:tcW w:w="708" w:type="dxa"/>
          </w:tcPr>
          <w:p w:rsidR="008D4761" w:rsidRDefault="008D4761" w:rsidP="005F598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56" w:type="dxa"/>
          </w:tcPr>
          <w:p w:rsidR="008D4761" w:rsidRDefault="008D4761" w:rsidP="005F5982">
            <w:pPr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3195" w:type="dxa"/>
          </w:tcPr>
          <w:p w:rsidR="008D4761" w:rsidRDefault="008D4761" w:rsidP="005F5982">
            <w:pPr>
              <w:jc w:val="center"/>
            </w:pPr>
            <w:r>
              <w:rPr>
                <w:rFonts w:hint="eastAsia"/>
              </w:rPr>
              <w:t>预防措施</w:t>
            </w:r>
          </w:p>
        </w:tc>
      </w:tr>
      <w:tr w:rsidR="008D4761" w:rsidTr="008D4761">
        <w:tc>
          <w:tcPr>
            <w:tcW w:w="1237" w:type="dxa"/>
            <w:vMerge w:val="restart"/>
            <w:vAlign w:val="center"/>
          </w:tcPr>
          <w:p w:rsidR="008D4761" w:rsidRDefault="008D4761" w:rsidP="005F5982">
            <w:pPr>
              <w:jc w:val="center"/>
            </w:pPr>
            <w:r>
              <w:rPr>
                <w:rFonts w:hint="eastAsia"/>
              </w:rPr>
              <w:t>a.准备风险</w:t>
            </w:r>
          </w:p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a.1</w:t>
            </w:r>
          </w:p>
        </w:tc>
        <w:tc>
          <w:tcPr>
            <w:tcW w:w="3156" w:type="dxa"/>
          </w:tcPr>
          <w:p w:rsidR="008D4761" w:rsidRDefault="008D4761" w:rsidP="005F5982">
            <w:r>
              <w:rPr>
                <w:rFonts w:hint="eastAsia"/>
              </w:rPr>
              <w:t>会议时间与老师空闲时间冲突</w:t>
            </w:r>
          </w:p>
        </w:tc>
        <w:tc>
          <w:tcPr>
            <w:tcW w:w="3195" w:type="dxa"/>
          </w:tcPr>
          <w:p w:rsidR="008D4761" w:rsidRPr="009A6920" w:rsidRDefault="008D4761" w:rsidP="008D476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预定老师的空余时间</w:t>
            </w:r>
          </w:p>
        </w:tc>
      </w:tr>
      <w:tr w:rsidR="008D4761" w:rsidTr="008D4761">
        <w:tc>
          <w:tcPr>
            <w:tcW w:w="1237" w:type="dxa"/>
            <w:vMerge/>
          </w:tcPr>
          <w:p w:rsidR="008D4761" w:rsidRDefault="008D4761" w:rsidP="005F5982"/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a.2</w:t>
            </w:r>
          </w:p>
        </w:tc>
        <w:tc>
          <w:tcPr>
            <w:tcW w:w="3156" w:type="dxa"/>
          </w:tcPr>
          <w:p w:rsidR="008D4761" w:rsidRDefault="008D4761" w:rsidP="005F5982">
            <w:r>
              <w:rPr>
                <w:rFonts w:hint="eastAsia"/>
              </w:rPr>
              <w:t>会议时间与组员空闲时间冲突</w:t>
            </w:r>
          </w:p>
        </w:tc>
        <w:tc>
          <w:tcPr>
            <w:tcW w:w="3195" w:type="dxa"/>
          </w:tcPr>
          <w:p w:rsidR="008D4761" w:rsidRDefault="008D4761" w:rsidP="008D4761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了解每个组员的课程空余时间</w:t>
            </w:r>
          </w:p>
          <w:p w:rsidR="008D4761" w:rsidRDefault="008D4761" w:rsidP="008D4761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及时确定组员是否有突发情况</w:t>
            </w:r>
          </w:p>
        </w:tc>
      </w:tr>
      <w:tr w:rsidR="008D4761" w:rsidTr="008D4761">
        <w:tc>
          <w:tcPr>
            <w:tcW w:w="1237" w:type="dxa"/>
            <w:vMerge/>
          </w:tcPr>
          <w:p w:rsidR="008D4761" w:rsidRDefault="008D4761" w:rsidP="005F5982"/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a.3</w:t>
            </w:r>
          </w:p>
        </w:tc>
        <w:tc>
          <w:tcPr>
            <w:tcW w:w="3156" w:type="dxa"/>
          </w:tcPr>
          <w:p w:rsidR="008D4761" w:rsidRDefault="008D4761" w:rsidP="005F5982">
            <w:r>
              <w:rPr>
                <w:rFonts w:hint="eastAsia"/>
              </w:rPr>
              <w:t>会议开始时，人员没到齐</w:t>
            </w:r>
          </w:p>
        </w:tc>
        <w:tc>
          <w:tcPr>
            <w:tcW w:w="3195" w:type="dxa"/>
          </w:tcPr>
          <w:p w:rsidR="008D4761" w:rsidRDefault="008D4761" w:rsidP="008D4761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组长在会议开始之前做好通知工作</w:t>
            </w:r>
          </w:p>
          <w:p w:rsidR="008D4761" w:rsidRPr="009A6920" w:rsidRDefault="008D4761" w:rsidP="008D4761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会议开始之前，组员保持自己联络通畅</w:t>
            </w:r>
          </w:p>
        </w:tc>
      </w:tr>
      <w:tr w:rsidR="008D4761" w:rsidTr="008D4761">
        <w:tc>
          <w:tcPr>
            <w:tcW w:w="1237" w:type="dxa"/>
            <w:vMerge w:val="restart"/>
            <w:vAlign w:val="center"/>
          </w:tcPr>
          <w:p w:rsidR="008D4761" w:rsidRDefault="008D4761" w:rsidP="005F5982">
            <w:pPr>
              <w:jc w:val="center"/>
            </w:pPr>
            <w:r>
              <w:rPr>
                <w:rFonts w:hint="eastAsia"/>
              </w:rPr>
              <w:t>b.人员风险</w:t>
            </w:r>
          </w:p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b.1</w:t>
            </w:r>
          </w:p>
        </w:tc>
        <w:tc>
          <w:tcPr>
            <w:tcW w:w="3156" w:type="dxa"/>
          </w:tcPr>
          <w:p w:rsidR="008D4761" w:rsidRDefault="008D4761" w:rsidP="005F5982">
            <w:r>
              <w:rPr>
                <w:rFonts w:hint="eastAsia"/>
              </w:rPr>
              <w:t>小组成员出现难以参加会议程度的不适</w:t>
            </w:r>
          </w:p>
        </w:tc>
        <w:tc>
          <w:tcPr>
            <w:tcW w:w="3195" w:type="dxa"/>
          </w:tcPr>
          <w:p w:rsidR="008D4761" w:rsidRDefault="008D4761" w:rsidP="005F5982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及时通知组长</w:t>
            </w:r>
          </w:p>
          <w:p w:rsidR="008D4761" w:rsidRPr="00FA11C4" w:rsidRDefault="008D4761" w:rsidP="005F5982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注意身体健康</w:t>
            </w:r>
          </w:p>
        </w:tc>
      </w:tr>
      <w:tr w:rsidR="008D4761" w:rsidTr="008D4761">
        <w:tc>
          <w:tcPr>
            <w:tcW w:w="1237" w:type="dxa"/>
            <w:vMerge/>
          </w:tcPr>
          <w:p w:rsidR="008D4761" w:rsidRDefault="008D4761" w:rsidP="005F5982"/>
        </w:tc>
        <w:tc>
          <w:tcPr>
            <w:tcW w:w="708" w:type="dxa"/>
          </w:tcPr>
          <w:p w:rsidR="008D4761" w:rsidRDefault="008D4761" w:rsidP="005F5982">
            <w:r>
              <w:t>b.2</w:t>
            </w:r>
          </w:p>
        </w:tc>
        <w:tc>
          <w:tcPr>
            <w:tcW w:w="3156" w:type="dxa"/>
          </w:tcPr>
          <w:p w:rsidR="008D4761" w:rsidRDefault="008D4761" w:rsidP="005F5982">
            <w:r>
              <w:rPr>
                <w:rFonts w:hint="eastAsia"/>
              </w:rPr>
              <w:t>小组成员有事请假</w:t>
            </w:r>
          </w:p>
        </w:tc>
        <w:tc>
          <w:tcPr>
            <w:tcW w:w="3195" w:type="dxa"/>
          </w:tcPr>
          <w:p w:rsidR="008D4761" w:rsidRDefault="008D4761" w:rsidP="005F598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提前了解请假时间，及时向组长汇报，视情况取消会议</w:t>
            </w:r>
          </w:p>
        </w:tc>
      </w:tr>
      <w:tr w:rsidR="008D4761" w:rsidTr="008D4761">
        <w:tc>
          <w:tcPr>
            <w:tcW w:w="1237" w:type="dxa"/>
            <w:vMerge w:val="restart"/>
            <w:vAlign w:val="center"/>
          </w:tcPr>
          <w:p w:rsidR="008D4761" w:rsidRDefault="008D4761" w:rsidP="005F5982">
            <w:pPr>
              <w:jc w:val="center"/>
            </w:pPr>
            <w:r>
              <w:rPr>
                <w:rFonts w:hint="eastAsia"/>
              </w:rPr>
              <w:t>c.场地风险</w:t>
            </w:r>
          </w:p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c.1</w:t>
            </w:r>
          </w:p>
        </w:tc>
        <w:tc>
          <w:tcPr>
            <w:tcW w:w="3156" w:type="dxa"/>
          </w:tcPr>
          <w:p w:rsidR="008D4761" w:rsidRDefault="005F5982" w:rsidP="005F5982">
            <w:r>
              <w:rPr>
                <w:rFonts w:hint="eastAsia"/>
              </w:rPr>
              <w:t>开会场地出现无法开会的情况</w:t>
            </w:r>
          </w:p>
        </w:tc>
        <w:tc>
          <w:tcPr>
            <w:tcW w:w="3195" w:type="dxa"/>
          </w:tcPr>
          <w:p w:rsidR="008D4761" w:rsidRPr="00FA11C4" w:rsidRDefault="005F5982" w:rsidP="005F5982">
            <w:pPr>
              <w:pStyle w:val="a8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准备好备用地点</w:t>
            </w:r>
          </w:p>
        </w:tc>
      </w:tr>
      <w:tr w:rsidR="008D4761" w:rsidTr="008D4761">
        <w:tc>
          <w:tcPr>
            <w:tcW w:w="1237" w:type="dxa"/>
            <w:vMerge/>
            <w:vAlign w:val="center"/>
          </w:tcPr>
          <w:p w:rsidR="008D4761" w:rsidRDefault="008D4761" w:rsidP="005F5982">
            <w:pPr>
              <w:jc w:val="center"/>
            </w:pPr>
          </w:p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c.2</w:t>
            </w:r>
          </w:p>
        </w:tc>
        <w:tc>
          <w:tcPr>
            <w:tcW w:w="3156" w:type="dxa"/>
          </w:tcPr>
          <w:p w:rsidR="008D4761" w:rsidRDefault="005F5982" w:rsidP="005F5982">
            <w:r>
              <w:rPr>
                <w:rFonts w:hint="eastAsia"/>
              </w:rPr>
              <w:t>开会人员临时变更场地</w:t>
            </w:r>
          </w:p>
        </w:tc>
        <w:tc>
          <w:tcPr>
            <w:tcW w:w="3195" w:type="dxa"/>
          </w:tcPr>
          <w:p w:rsidR="008D4761" w:rsidRDefault="008D4761" w:rsidP="005F5982">
            <w:r>
              <w:rPr>
                <w:rFonts w:hint="eastAsia"/>
              </w:rPr>
              <w:t>1</w:t>
            </w:r>
            <w:r w:rsidR="005F5982">
              <w:rPr>
                <w:rFonts w:hint="eastAsia"/>
              </w:rPr>
              <w:t>、组长及时了解情报并通知给组员</w:t>
            </w:r>
          </w:p>
        </w:tc>
      </w:tr>
      <w:tr w:rsidR="008D4761" w:rsidTr="008D4761">
        <w:tc>
          <w:tcPr>
            <w:tcW w:w="1237" w:type="dxa"/>
            <w:vMerge w:val="restart"/>
            <w:vAlign w:val="center"/>
          </w:tcPr>
          <w:p w:rsidR="008D4761" w:rsidRDefault="008D4761" w:rsidP="005F5982">
            <w:pPr>
              <w:jc w:val="center"/>
            </w:pPr>
            <w:r>
              <w:rPr>
                <w:rFonts w:hint="eastAsia"/>
              </w:rPr>
              <w:t>d.</w:t>
            </w:r>
            <w:r w:rsidR="005F5982">
              <w:rPr>
                <w:rFonts w:hint="eastAsia"/>
              </w:rPr>
              <w:t>会议过程风险</w:t>
            </w:r>
          </w:p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d.1</w:t>
            </w:r>
          </w:p>
        </w:tc>
        <w:tc>
          <w:tcPr>
            <w:tcW w:w="3156" w:type="dxa"/>
          </w:tcPr>
          <w:p w:rsidR="008D4761" w:rsidRDefault="00DF7C04" w:rsidP="005F5982">
            <w:r>
              <w:rPr>
                <w:rFonts w:hint="eastAsia"/>
              </w:rPr>
              <w:t>会议开始后发现资料准备不齐或者丢失</w:t>
            </w:r>
          </w:p>
        </w:tc>
        <w:tc>
          <w:tcPr>
            <w:tcW w:w="3195" w:type="dxa"/>
          </w:tcPr>
          <w:p w:rsidR="008D4761" w:rsidRPr="00466331" w:rsidRDefault="00DF7C04" w:rsidP="00DF7C04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开始前检查需要出示的各文档</w:t>
            </w:r>
          </w:p>
        </w:tc>
      </w:tr>
      <w:tr w:rsidR="008D4761" w:rsidTr="008D4761">
        <w:tc>
          <w:tcPr>
            <w:tcW w:w="1237" w:type="dxa"/>
            <w:vMerge/>
            <w:vAlign w:val="center"/>
          </w:tcPr>
          <w:p w:rsidR="008D4761" w:rsidRDefault="008D4761" w:rsidP="005F5982">
            <w:pPr>
              <w:jc w:val="center"/>
            </w:pPr>
          </w:p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d.2</w:t>
            </w:r>
          </w:p>
        </w:tc>
        <w:tc>
          <w:tcPr>
            <w:tcW w:w="3156" w:type="dxa"/>
          </w:tcPr>
          <w:p w:rsidR="008D4761" w:rsidRDefault="00DF7C04" w:rsidP="005F5982">
            <w:r>
              <w:rPr>
                <w:rFonts w:hint="eastAsia"/>
              </w:rPr>
              <w:t>会议过程中客户提出无法解答的问题</w:t>
            </w:r>
          </w:p>
        </w:tc>
        <w:tc>
          <w:tcPr>
            <w:tcW w:w="3195" w:type="dxa"/>
          </w:tcPr>
          <w:p w:rsidR="008D4761" w:rsidRDefault="00DF7C04" w:rsidP="005F598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开会之前参加人员都了解自己的所有文档</w:t>
            </w:r>
          </w:p>
          <w:p w:rsidR="008D4761" w:rsidRPr="00466331" w:rsidRDefault="00DF7C04" w:rsidP="005F5982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准备好相关知识</w:t>
            </w:r>
          </w:p>
        </w:tc>
      </w:tr>
      <w:tr w:rsidR="008D4761" w:rsidTr="008D4761">
        <w:tc>
          <w:tcPr>
            <w:tcW w:w="1237" w:type="dxa"/>
            <w:vMerge/>
            <w:vAlign w:val="center"/>
          </w:tcPr>
          <w:p w:rsidR="008D4761" w:rsidRDefault="008D4761" w:rsidP="005F5982">
            <w:pPr>
              <w:jc w:val="center"/>
            </w:pPr>
          </w:p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d.3</w:t>
            </w:r>
          </w:p>
        </w:tc>
        <w:tc>
          <w:tcPr>
            <w:tcW w:w="3156" w:type="dxa"/>
          </w:tcPr>
          <w:p w:rsidR="008D4761" w:rsidRDefault="00DF7C04" w:rsidP="005F5982">
            <w:r>
              <w:rPr>
                <w:rFonts w:hint="eastAsia"/>
              </w:rPr>
              <w:t>客户需求变更</w:t>
            </w:r>
          </w:p>
        </w:tc>
        <w:tc>
          <w:tcPr>
            <w:tcW w:w="3195" w:type="dxa"/>
          </w:tcPr>
          <w:p w:rsidR="008D4761" w:rsidRDefault="008D4761" w:rsidP="005F5982">
            <w:r>
              <w:rPr>
                <w:rFonts w:hint="eastAsia"/>
              </w:rPr>
              <w:t>1</w:t>
            </w:r>
            <w:r w:rsidR="00DF7C04">
              <w:rPr>
                <w:rFonts w:hint="eastAsia"/>
              </w:rPr>
              <w:t>、尽可能和客户交流以减少变更</w:t>
            </w:r>
          </w:p>
          <w:p w:rsidR="008D4761" w:rsidRPr="00466331" w:rsidRDefault="008D4761" w:rsidP="005F5982">
            <w:r>
              <w:rPr>
                <w:rFonts w:hint="eastAsia"/>
              </w:rPr>
              <w:t>2</w:t>
            </w:r>
            <w:r w:rsidR="00DF7C04">
              <w:rPr>
                <w:rFonts w:hint="eastAsia"/>
              </w:rPr>
              <w:t>、计划中尽可能做好准备</w:t>
            </w:r>
          </w:p>
        </w:tc>
      </w:tr>
      <w:tr w:rsidR="008D4761" w:rsidTr="008D4761">
        <w:tc>
          <w:tcPr>
            <w:tcW w:w="1237" w:type="dxa"/>
            <w:vMerge/>
            <w:vAlign w:val="center"/>
          </w:tcPr>
          <w:p w:rsidR="008D4761" w:rsidRDefault="008D4761" w:rsidP="005F5982">
            <w:pPr>
              <w:jc w:val="center"/>
            </w:pPr>
          </w:p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d.4</w:t>
            </w:r>
          </w:p>
        </w:tc>
        <w:tc>
          <w:tcPr>
            <w:tcW w:w="3156" w:type="dxa"/>
          </w:tcPr>
          <w:p w:rsidR="008D4761" w:rsidRDefault="00DF7C04" w:rsidP="005F5982">
            <w:r>
              <w:rPr>
                <w:rFonts w:hint="eastAsia"/>
              </w:rPr>
              <w:t>客户不满意到当前为止文档所描述的产品</w:t>
            </w:r>
          </w:p>
        </w:tc>
        <w:tc>
          <w:tcPr>
            <w:tcW w:w="3195" w:type="dxa"/>
          </w:tcPr>
          <w:p w:rsidR="008D4761" w:rsidRDefault="00DF7C04" w:rsidP="00DF7C04">
            <w:pPr>
              <w:pStyle w:val="a8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和客户交流，让客户了解我们，也让我们了解客户的需求</w:t>
            </w:r>
          </w:p>
        </w:tc>
      </w:tr>
      <w:tr w:rsidR="008D4761" w:rsidTr="008D4761">
        <w:tc>
          <w:tcPr>
            <w:tcW w:w="1237" w:type="dxa"/>
            <w:vAlign w:val="center"/>
          </w:tcPr>
          <w:p w:rsidR="008D4761" w:rsidRDefault="008D4761" w:rsidP="005F5982">
            <w:pPr>
              <w:jc w:val="center"/>
            </w:pPr>
            <w:r>
              <w:rPr>
                <w:rFonts w:hint="eastAsia"/>
              </w:rPr>
              <w:t>e.其他</w:t>
            </w:r>
          </w:p>
        </w:tc>
        <w:tc>
          <w:tcPr>
            <w:tcW w:w="708" w:type="dxa"/>
          </w:tcPr>
          <w:p w:rsidR="008D4761" w:rsidRDefault="008D4761" w:rsidP="005F5982">
            <w:r>
              <w:rPr>
                <w:rFonts w:hint="eastAsia"/>
              </w:rPr>
              <w:t>e.1</w:t>
            </w:r>
          </w:p>
        </w:tc>
        <w:tc>
          <w:tcPr>
            <w:tcW w:w="3156" w:type="dxa"/>
          </w:tcPr>
          <w:p w:rsidR="008D4761" w:rsidRDefault="00DF7C04" w:rsidP="00DF7C04">
            <w:r>
              <w:rPr>
                <w:rFonts w:hint="eastAsia"/>
              </w:rPr>
              <w:t>发生其他不可预见以外情况</w:t>
            </w:r>
          </w:p>
        </w:tc>
        <w:tc>
          <w:tcPr>
            <w:tcW w:w="3195" w:type="dxa"/>
          </w:tcPr>
          <w:p w:rsidR="008D4761" w:rsidRPr="00466331" w:rsidRDefault="00DF7C04" w:rsidP="005F5982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组长尽可能做</w:t>
            </w:r>
            <w:r w:rsidR="00EE3FE7">
              <w:rPr>
                <w:rFonts w:hint="eastAsia"/>
              </w:rPr>
              <w:t>相关</w:t>
            </w:r>
            <w:bookmarkStart w:id="0" w:name="_GoBack"/>
            <w:bookmarkEnd w:id="0"/>
            <w:r>
              <w:rPr>
                <w:rFonts w:hint="eastAsia"/>
              </w:rPr>
              <w:t>规划</w:t>
            </w:r>
          </w:p>
        </w:tc>
      </w:tr>
    </w:tbl>
    <w:p w:rsidR="008D4761" w:rsidRPr="00466331" w:rsidRDefault="008D4761" w:rsidP="008D4761"/>
    <w:p w:rsidR="00832551" w:rsidRPr="008D4761" w:rsidRDefault="00832551"/>
    <w:sectPr w:rsidR="00832551" w:rsidRPr="008D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CA" w:rsidRDefault="00146ECA" w:rsidP="008D4761">
      <w:r>
        <w:separator/>
      </w:r>
    </w:p>
  </w:endnote>
  <w:endnote w:type="continuationSeparator" w:id="0">
    <w:p w:rsidR="00146ECA" w:rsidRDefault="00146ECA" w:rsidP="008D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CA" w:rsidRDefault="00146ECA" w:rsidP="008D4761">
      <w:r>
        <w:separator/>
      </w:r>
    </w:p>
  </w:footnote>
  <w:footnote w:type="continuationSeparator" w:id="0">
    <w:p w:rsidR="00146ECA" w:rsidRDefault="00146ECA" w:rsidP="008D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E84"/>
    <w:multiLevelType w:val="hybridMultilevel"/>
    <w:tmpl w:val="7F6820D2"/>
    <w:lvl w:ilvl="0" w:tplc="C608C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E2E42"/>
    <w:multiLevelType w:val="hybridMultilevel"/>
    <w:tmpl w:val="3E50F646"/>
    <w:lvl w:ilvl="0" w:tplc="EF043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26393"/>
    <w:multiLevelType w:val="hybridMultilevel"/>
    <w:tmpl w:val="2CAE54A0"/>
    <w:lvl w:ilvl="0" w:tplc="BE44B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656EC"/>
    <w:multiLevelType w:val="hybridMultilevel"/>
    <w:tmpl w:val="47C0219C"/>
    <w:lvl w:ilvl="0" w:tplc="D0668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93732"/>
    <w:multiLevelType w:val="hybridMultilevel"/>
    <w:tmpl w:val="B1EA10E8"/>
    <w:lvl w:ilvl="0" w:tplc="B3F09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31896"/>
    <w:multiLevelType w:val="hybridMultilevel"/>
    <w:tmpl w:val="26DAFA7A"/>
    <w:lvl w:ilvl="0" w:tplc="50ECD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1C5B80"/>
    <w:multiLevelType w:val="hybridMultilevel"/>
    <w:tmpl w:val="37169810"/>
    <w:lvl w:ilvl="0" w:tplc="CD70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8D69D0"/>
    <w:multiLevelType w:val="hybridMultilevel"/>
    <w:tmpl w:val="84D2D154"/>
    <w:lvl w:ilvl="0" w:tplc="D166B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DC2CFB"/>
    <w:multiLevelType w:val="hybridMultilevel"/>
    <w:tmpl w:val="7BA00916"/>
    <w:lvl w:ilvl="0" w:tplc="8D2A0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901ED3"/>
    <w:multiLevelType w:val="hybridMultilevel"/>
    <w:tmpl w:val="907C673E"/>
    <w:lvl w:ilvl="0" w:tplc="A8A42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6C390C"/>
    <w:multiLevelType w:val="hybridMultilevel"/>
    <w:tmpl w:val="F9CCA868"/>
    <w:lvl w:ilvl="0" w:tplc="E5740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A7"/>
    <w:rsid w:val="000E3DC4"/>
    <w:rsid w:val="00146ECA"/>
    <w:rsid w:val="00173DBD"/>
    <w:rsid w:val="001D0929"/>
    <w:rsid w:val="005F5982"/>
    <w:rsid w:val="00832551"/>
    <w:rsid w:val="008D4761"/>
    <w:rsid w:val="008E75A7"/>
    <w:rsid w:val="00A14C3A"/>
    <w:rsid w:val="00A7133E"/>
    <w:rsid w:val="00B61131"/>
    <w:rsid w:val="00DC5821"/>
    <w:rsid w:val="00DF7C04"/>
    <w:rsid w:val="00EE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32CF71"/>
  <w15:chartTrackingRefBased/>
  <w15:docId w15:val="{91178B0D-57D9-4F73-A998-B89CF0B8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76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4761"/>
    <w:rPr>
      <w:kern w:val="2"/>
      <w:sz w:val="18"/>
      <w:szCs w:val="18"/>
    </w:rPr>
  </w:style>
  <w:style w:type="paragraph" w:styleId="a5">
    <w:name w:val="footer"/>
    <w:basedOn w:val="a"/>
    <w:link w:val="a6"/>
    <w:rsid w:val="008D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4761"/>
    <w:rPr>
      <w:kern w:val="2"/>
      <w:sz w:val="18"/>
      <w:szCs w:val="18"/>
    </w:rPr>
  </w:style>
  <w:style w:type="table" w:styleId="a7">
    <w:name w:val="Table Grid"/>
    <w:basedOn w:val="a1"/>
    <w:uiPriority w:val="59"/>
    <w:rsid w:val="008D476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4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3</cp:revision>
  <dcterms:created xsi:type="dcterms:W3CDTF">2017-10-31T05:18:00Z</dcterms:created>
  <dcterms:modified xsi:type="dcterms:W3CDTF">2017-10-31T06:05:00Z</dcterms:modified>
</cp:coreProperties>
</file>