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A73AC0">
        <w:trPr>
          <w:trHeight w:val="466"/>
        </w:trPr>
        <w:tc>
          <w:tcPr>
            <w:tcW w:w="7724" w:type="dxa"/>
            <w:tcMar>
              <w:top w:w="216" w:type="dxa"/>
              <w:left w:w="115" w:type="dxa"/>
              <w:bottom w:w="216" w:type="dxa"/>
              <w:right w:w="115" w:type="dxa"/>
            </w:tcMar>
          </w:tcPr>
          <w:p w14:paraId="45E28134" w14:textId="77777777" w:rsidR="002E3A33" w:rsidRDefault="007345A0"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A73AC0">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22D969B7" w:rsidR="002E3A33" w:rsidRDefault="00E16C34" w:rsidP="002E3A33">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 xml:space="preserve">Cisco </w:t>
                </w:r>
                <w:proofErr w:type="spellStart"/>
                <w:r>
                  <w:rPr>
                    <w:rFonts w:asciiTheme="majorHAnsi" w:eastAsiaTheme="majorEastAsia" w:hAnsiTheme="majorHAnsi" w:cstheme="majorBidi"/>
                    <w:color w:val="5B9BD5" w:themeColor="accent1"/>
                    <w:sz w:val="80"/>
                    <w:szCs w:val="80"/>
                  </w:rPr>
                  <w:t>TrustSec</w:t>
                </w:r>
                <w:proofErr w:type="spellEnd"/>
                <w:r>
                  <w:rPr>
                    <w:rFonts w:asciiTheme="majorHAnsi" w:eastAsiaTheme="majorEastAsia" w:hAnsiTheme="majorHAnsi" w:cstheme="majorBidi"/>
                    <w:color w:val="5B9BD5" w:themeColor="accent1"/>
                    <w:sz w:val="80"/>
                    <w:szCs w:val="80"/>
                  </w:rPr>
                  <w:t xml:space="preserve"> – </w:t>
                </w:r>
                <w:r w:rsidR="00A73AC0">
                  <w:rPr>
                    <w:rFonts w:asciiTheme="majorHAnsi" w:eastAsiaTheme="majorEastAsia" w:hAnsiTheme="majorHAnsi" w:cstheme="majorBidi"/>
                    <w:color w:val="5B9BD5" w:themeColor="accent1"/>
                    <w:sz w:val="80"/>
                    <w:szCs w:val="80"/>
                  </w:rPr>
                  <w:t>Wire</w:t>
                </w:r>
                <w:r w:rsidR="00E07121">
                  <w:rPr>
                    <w:rFonts w:asciiTheme="majorHAnsi" w:eastAsiaTheme="majorEastAsia" w:hAnsiTheme="majorHAnsi" w:cstheme="majorBidi"/>
                    <w:color w:val="5B9BD5" w:themeColor="accent1"/>
                    <w:sz w:val="80"/>
                    <w:szCs w:val="80"/>
                  </w:rPr>
                  <w:t>less</w:t>
                </w:r>
                <w:r w:rsidR="00A73AC0">
                  <w:rPr>
                    <w:rFonts w:asciiTheme="majorHAnsi" w:eastAsiaTheme="majorEastAsia" w:hAnsiTheme="majorHAnsi" w:cstheme="majorBidi"/>
                    <w:color w:val="5B9BD5" w:themeColor="accent1"/>
                    <w:sz w:val="80"/>
                    <w:szCs w:val="80"/>
                  </w:rPr>
                  <w:t xml:space="preserve"> SXP</w:t>
                </w:r>
              </w:p>
            </w:sdtContent>
          </w:sdt>
        </w:tc>
      </w:tr>
      <w:tr w:rsidR="002E3A33" w14:paraId="2A234D7A" w14:textId="77777777" w:rsidTr="00A73AC0">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65254D65" w:rsidR="002E3A33" w:rsidRDefault="00E97A97"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3F7393">
                  <w:rPr>
                    <w:rFonts w:asciiTheme="majorHAnsi" w:eastAsiaTheme="majorEastAsia" w:hAnsiTheme="majorHAnsi" w:cstheme="majorBidi"/>
                  </w:rPr>
                  <w:t xml:space="preserve"> deploy </w:t>
                </w:r>
                <w:r w:rsidR="00A73AC0">
                  <w:rPr>
                    <w:rFonts w:asciiTheme="majorHAnsi" w:eastAsiaTheme="majorEastAsia" w:hAnsiTheme="majorHAnsi" w:cstheme="majorBidi"/>
                  </w:rPr>
                  <w:t>SXP for wire</w:t>
                </w:r>
                <w:r w:rsidR="00E07121">
                  <w:rPr>
                    <w:rFonts w:asciiTheme="majorHAnsi" w:eastAsiaTheme="majorEastAsia" w:hAnsiTheme="majorHAnsi" w:cstheme="majorBidi"/>
                  </w:rPr>
                  <w:t>less</w:t>
                </w:r>
                <w:r w:rsidR="00A73AC0">
                  <w:rPr>
                    <w:rFonts w:asciiTheme="majorHAnsi" w:eastAsiaTheme="majorEastAsia" w:hAnsiTheme="majorHAnsi" w:cstheme="majorBidi"/>
                  </w:rPr>
                  <w:t xml:space="preserve"> devices</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3793311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063D8078" w14:textId="1E919812" w:rsidR="007345A0" w:rsidRDefault="008D3DD0">
          <w:pPr>
            <w:pStyle w:val="TOC1"/>
            <w:tabs>
              <w:tab w:val="right" w:leader="dot" w:pos="9350"/>
            </w:tabs>
            <w:rPr>
              <w:noProof/>
            </w:rPr>
          </w:pPr>
          <w:r>
            <w:fldChar w:fldCharType="begin"/>
          </w:r>
          <w:r>
            <w:instrText xml:space="preserve"> TOC \o "1-3" \h \z \u </w:instrText>
          </w:r>
          <w:r>
            <w:fldChar w:fldCharType="separate"/>
          </w:r>
          <w:hyperlink w:anchor="_Toc37933117" w:history="1">
            <w:r w:rsidR="007345A0" w:rsidRPr="00256AE2">
              <w:rPr>
                <w:rStyle w:val="Hyperlink"/>
                <w:noProof/>
              </w:rPr>
              <w:t>Contents</w:t>
            </w:r>
            <w:r w:rsidR="007345A0">
              <w:rPr>
                <w:noProof/>
                <w:webHidden/>
              </w:rPr>
              <w:tab/>
            </w:r>
            <w:r w:rsidR="007345A0">
              <w:rPr>
                <w:noProof/>
                <w:webHidden/>
              </w:rPr>
              <w:fldChar w:fldCharType="begin"/>
            </w:r>
            <w:r w:rsidR="007345A0">
              <w:rPr>
                <w:noProof/>
                <w:webHidden/>
              </w:rPr>
              <w:instrText xml:space="preserve"> PAGEREF _Toc37933117 \h </w:instrText>
            </w:r>
            <w:r w:rsidR="007345A0">
              <w:rPr>
                <w:noProof/>
                <w:webHidden/>
              </w:rPr>
            </w:r>
            <w:r w:rsidR="007345A0">
              <w:rPr>
                <w:noProof/>
                <w:webHidden/>
              </w:rPr>
              <w:fldChar w:fldCharType="separate"/>
            </w:r>
            <w:r w:rsidR="007345A0">
              <w:rPr>
                <w:noProof/>
                <w:webHidden/>
              </w:rPr>
              <w:t>2</w:t>
            </w:r>
            <w:r w:rsidR="007345A0">
              <w:rPr>
                <w:noProof/>
                <w:webHidden/>
              </w:rPr>
              <w:fldChar w:fldCharType="end"/>
            </w:r>
          </w:hyperlink>
        </w:p>
        <w:p w14:paraId="00762376" w14:textId="2A819FC1" w:rsidR="007345A0" w:rsidRDefault="007345A0">
          <w:pPr>
            <w:pStyle w:val="TOC1"/>
            <w:tabs>
              <w:tab w:val="right" w:leader="dot" w:pos="9350"/>
            </w:tabs>
            <w:rPr>
              <w:noProof/>
            </w:rPr>
          </w:pPr>
          <w:hyperlink w:anchor="_Toc37933118" w:history="1">
            <w:r w:rsidRPr="00256AE2">
              <w:rPr>
                <w:rStyle w:val="Hyperlink"/>
                <w:noProof/>
              </w:rPr>
              <w:t>Lab Diagram</w:t>
            </w:r>
            <w:r>
              <w:rPr>
                <w:noProof/>
                <w:webHidden/>
              </w:rPr>
              <w:tab/>
            </w:r>
            <w:r>
              <w:rPr>
                <w:noProof/>
                <w:webHidden/>
              </w:rPr>
              <w:fldChar w:fldCharType="begin"/>
            </w:r>
            <w:r>
              <w:rPr>
                <w:noProof/>
                <w:webHidden/>
              </w:rPr>
              <w:instrText xml:space="preserve"> PAGEREF _Toc37933118 \h </w:instrText>
            </w:r>
            <w:r>
              <w:rPr>
                <w:noProof/>
                <w:webHidden/>
              </w:rPr>
            </w:r>
            <w:r>
              <w:rPr>
                <w:noProof/>
                <w:webHidden/>
              </w:rPr>
              <w:fldChar w:fldCharType="separate"/>
            </w:r>
            <w:r>
              <w:rPr>
                <w:noProof/>
                <w:webHidden/>
              </w:rPr>
              <w:t>3</w:t>
            </w:r>
            <w:r>
              <w:rPr>
                <w:noProof/>
                <w:webHidden/>
              </w:rPr>
              <w:fldChar w:fldCharType="end"/>
            </w:r>
          </w:hyperlink>
        </w:p>
        <w:p w14:paraId="4F3B0B41" w14:textId="028BD343" w:rsidR="007345A0" w:rsidRDefault="007345A0">
          <w:pPr>
            <w:pStyle w:val="TOC1"/>
            <w:tabs>
              <w:tab w:val="right" w:leader="dot" w:pos="9350"/>
            </w:tabs>
            <w:rPr>
              <w:noProof/>
            </w:rPr>
          </w:pPr>
          <w:hyperlink w:anchor="_Toc37933119" w:history="1">
            <w:r w:rsidRPr="00256AE2">
              <w:rPr>
                <w:rStyle w:val="Hyperlink"/>
                <w:noProof/>
              </w:rPr>
              <w:t>ISE Configuration</w:t>
            </w:r>
            <w:r>
              <w:rPr>
                <w:noProof/>
                <w:webHidden/>
              </w:rPr>
              <w:tab/>
            </w:r>
            <w:r>
              <w:rPr>
                <w:noProof/>
                <w:webHidden/>
              </w:rPr>
              <w:fldChar w:fldCharType="begin"/>
            </w:r>
            <w:r>
              <w:rPr>
                <w:noProof/>
                <w:webHidden/>
              </w:rPr>
              <w:instrText xml:space="preserve"> PAGEREF _Toc37933119 \h </w:instrText>
            </w:r>
            <w:r>
              <w:rPr>
                <w:noProof/>
                <w:webHidden/>
              </w:rPr>
            </w:r>
            <w:r>
              <w:rPr>
                <w:noProof/>
                <w:webHidden/>
              </w:rPr>
              <w:fldChar w:fldCharType="separate"/>
            </w:r>
            <w:r>
              <w:rPr>
                <w:noProof/>
                <w:webHidden/>
              </w:rPr>
              <w:t>4</w:t>
            </w:r>
            <w:r>
              <w:rPr>
                <w:noProof/>
                <w:webHidden/>
              </w:rPr>
              <w:fldChar w:fldCharType="end"/>
            </w:r>
          </w:hyperlink>
        </w:p>
        <w:p w14:paraId="272BAEF5" w14:textId="74141288" w:rsidR="007345A0" w:rsidRDefault="007345A0">
          <w:pPr>
            <w:pStyle w:val="TOC2"/>
            <w:tabs>
              <w:tab w:val="right" w:leader="dot" w:pos="9350"/>
            </w:tabs>
            <w:rPr>
              <w:noProof/>
            </w:rPr>
          </w:pPr>
          <w:hyperlink w:anchor="_Toc37933120" w:history="1">
            <w:r w:rsidRPr="00256AE2">
              <w:rPr>
                <w:rStyle w:val="Hyperlink"/>
                <w:noProof/>
              </w:rPr>
              <w:t>Authorization Policy</w:t>
            </w:r>
            <w:r>
              <w:rPr>
                <w:noProof/>
                <w:webHidden/>
              </w:rPr>
              <w:tab/>
            </w:r>
            <w:r>
              <w:rPr>
                <w:noProof/>
                <w:webHidden/>
              </w:rPr>
              <w:fldChar w:fldCharType="begin"/>
            </w:r>
            <w:r>
              <w:rPr>
                <w:noProof/>
                <w:webHidden/>
              </w:rPr>
              <w:instrText xml:space="preserve"> PAGEREF _Toc37933120 \h </w:instrText>
            </w:r>
            <w:r>
              <w:rPr>
                <w:noProof/>
                <w:webHidden/>
              </w:rPr>
            </w:r>
            <w:r>
              <w:rPr>
                <w:noProof/>
                <w:webHidden/>
              </w:rPr>
              <w:fldChar w:fldCharType="separate"/>
            </w:r>
            <w:r>
              <w:rPr>
                <w:noProof/>
                <w:webHidden/>
              </w:rPr>
              <w:t>4</w:t>
            </w:r>
            <w:r>
              <w:rPr>
                <w:noProof/>
                <w:webHidden/>
              </w:rPr>
              <w:fldChar w:fldCharType="end"/>
            </w:r>
          </w:hyperlink>
        </w:p>
        <w:p w14:paraId="51E3B2FC" w14:textId="5830AF91" w:rsidR="007345A0" w:rsidRDefault="007345A0">
          <w:pPr>
            <w:pStyle w:val="TOC1"/>
            <w:tabs>
              <w:tab w:val="right" w:leader="dot" w:pos="9350"/>
            </w:tabs>
            <w:rPr>
              <w:noProof/>
            </w:rPr>
          </w:pPr>
          <w:hyperlink w:anchor="_Toc37933121" w:history="1">
            <w:r w:rsidRPr="00256AE2">
              <w:rPr>
                <w:rStyle w:val="Hyperlink"/>
                <w:noProof/>
              </w:rPr>
              <w:t>NAD Configuration</w:t>
            </w:r>
            <w:r>
              <w:rPr>
                <w:noProof/>
                <w:webHidden/>
              </w:rPr>
              <w:tab/>
            </w:r>
            <w:r>
              <w:rPr>
                <w:noProof/>
                <w:webHidden/>
              </w:rPr>
              <w:fldChar w:fldCharType="begin"/>
            </w:r>
            <w:r>
              <w:rPr>
                <w:noProof/>
                <w:webHidden/>
              </w:rPr>
              <w:instrText xml:space="preserve"> PAGEREF _Toc37933121 \h </w:instrText>
            </w:r>
            <w:r>
              <w:rPr>
                <w:noProof/>
                <w:webHidden/>
              </w:rPr>
            </w:r>
            <w:r>
              <w:rPr>
                <w:noProof/>
                <w:webHidden/>
              </w:rPr>
              <w:fldChar w:fldCharType="separate"/>
            </w:r>
            <w:r>
              <w:rPr>
                <w:noProof/>
                <w:webHidden/>
              </w:rPr>
              <w:t>5</w:t>
            </w:r>
            <w:r>
              <w:rPr>
                <w:noProof/>
                <w:webHidden/>
              </w:rPr>
              <w:fldChar w:fldCharType="end"/>
            </w:r>
          </w:hyperlink>
        </w:p>
        <w:p w14:paraId="2756606A" w14:textId="0A0F2F17" w:rsidR="007345A0" w:rsidRDefault="007345A0">
          <w:pPr>
            <w:pStyle w:val="TOC2"/>
            <w:tabs>
              <w:tab w:val="right" w:leader="dot" w:pos="9350"/>
            </w:tabs>
            <w:rPr>
              <w:noProof/>
            </w:rPr>
          </w:pPr>
          <w:hyperlink w:anchor="_Toc37933122" w:history="1">
            <w:r w:rsidRPr="00256AE2">
              <w:rPr>
                <w:rStyle w:val="Hyperlink"/>
                <w:noProof/>
              </w:rPr>
              <w:t>Configure WLC SXP Connection</w:t>
            </w:r>
            <w:r>
              <w:rPr>
                <w:noProof/>
                <w:webHidden/>
              </w:rPr>
              <w:tab/>
            </w:r>
            <w:r>
              <w:rPr>
                <w:noProof/>
                <w:webHidden/>
              </w:rPr>
              <w:fldChar w:fldCharType="begin"/>
            </w:r>
            <w:r>
              <w:rPr>
                <w:noProof/>
                <w:webHidden/>
              </w:rPr>
              <w:instrText xml:space="preserve"> PAGEREF _Toc37933122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14:paraId="37BD8771" w14:textId="57A4EEAF" w:rsidR="007345A0" w:rsidRDefault="007345A0">
          <w:pPr>
            <w:pStyle w:val="TOC2"/>
            <w:tabs>
              <w:tab w:val="right" w:leader="dot" w:pos="9350"/>
            </w:tabs>
            <w:rPr>
              <w:noProof/>
            </w:rPr>
          </w:pPr>
          <w:hyperlink w:anchor="_Toc37933123" w:history="1">
            <w:r w:rsidRPr="00256AE2">
              <w:rPr>
                <w:rStyle w:val="Hyperlink"/>
                <w:noProof/>
              </w:rPr>
              <w:t>Configure Core Switch SXP Connection</w:t>
            </w:r>
            <w:r>
              <w:rPr>
                <w:noProof/>
                <w:webHidden/>
              </w:rPr>
              <w:tab/>
            </w:r>
            <w:r>
              <w:rPr>
                <w:noProof/>
                <w:webHidden/>
              </w:rPr>
              <w:fldChar w:fldCharType="begin"/>
            </w:r>
            <w:r>
              <w:rPr>
                <w:noProof/>
                <w:webHidden/>
              </w:rPr>
              <w:instrText xml:space="preserve"> PAGEREF _Toc37933123 \h </w:instrText>
            </w:r>
            <w:r>
              <w:rPr>
                <w:noProof/>
                <w:webHidden/>
              </w:rPr>
            </w:r>
            <w:r>
              <w:rPr>
                <w:noProof/>
                <w:webHidden/>
              </w:rPr>
              <w:fldChar w:fldCharType="separate"/>
            </w:r>
            <w:r>
              <w:rPr>
                <w:noProof/>
                <w:webHidden/>
              </w:rPr>
              <w:t>6</w:t>
            </w:r>
            <w:r>
              <w:rPr>
                <w:noProof/>
                <w:webHidden/>
              </w:rPr>
              <w:fldChar w:fldCharType="end"/>
            </w:r>
          </w:hyperlink>
        </w:p>
        <w:p w14:paraId="7D01D815" w14:textId="122919C8" w:rsidR="007345A0" w:rsidRDefault="007345A0">
          <w:pPr>
            <w:pStyle w:val="TOC1"/>
            <w:tabs>
              <w:tab w:val="right" w:leader="dot" w:pos="9350"/>
            </w:tabs>
            <w:rPr>
              <w:noProof/>
            </w:rPr>
          </w:pPr>
          <w:hyperlink w:anchor="_Toc37933124" w:history="1">
            <w:r w:rsidRPr="00256AE2">
              <w:rPr>
                <w:rStyle w:val="Hyperlink"/>
                <w:noProof/>
              </w:rPr>
              <w:t>Testing with PC-2</w:t>
            </w:r>
            <w:r>
              <w:rPr>
                <w:noProof/>
                <w:webHidden/>
              </w:rPr>
              <w:tab/>
            </w:r>
            <w:r>
              <w:rPr>
                <w:noProof/>
                <w:webHidden/>
              </w:rPr>
              <w:fldChar w:fldCharType="begin"/>
            </w:r>
            <w:r>
              <w:rPr>
                <w:noProof/>
                <w:webHidden/>
              </w:rPr>
              <w:instrText xml:space="preserve"> PAGEREF _Toc37933124 \h </w:instrText>
            </w:r>
            <w:r>
              <w:rPr>
                <w:noProof/>
                <w:webHidden/>
              </w:rPr>
            </w:r>
            <w:r>
              <w:rPr>
                <w:noProof/>
                <w:webHidden/>
              </w:rPr>
              <w:fldChar w:fldCharType="separate"/>
            </w:r>
            <w:r>
              <w:rPr>
                <w:noProof/>
                <w:webHidden/>
              </w:rPr>
              <w:t>7</w:t>
            </w:r>
            <w:r>
              <w:rPr>
                <w:noProof/>
                <w:webHidden/>
              </w:rPr>
              <w:fldChar w:fldCharType="end"/>
            </w:r>
          </w:hyperlink>
        </w:p>
        <w:p w14:paraId="4ACB9C42" w14:textId="72C028D1" w:rsidR="007345A0" w:rsidRDefault="007345A0">
          <w:pPr>
            <w:pStyle w:val="TOC1"/>
            <w:tabs>
              <w:tab w:val="right" w:leader="dot" w:pos="9350"/>
            </w:tabs>
            <w:rPr>
              <w:noProof/>
            </w:rPr>
          </w:pPr>
          <w:hyperlink w:anchor="_Toc37933125" w:history="1">
            <w:r w:rsidRPr="00256AE2">
              <w:rPr>
                <w:rStyle w:val="Hyperlink"/>
                <w:noProof/>
              </w:rPr>
              <w:t>Conclusion</w:t>
            </w:r>
            <w:r>
              <w:rPr>
                <w:noProof/>
                <w:webHidden/>
              </w:rPr>
              <w:tab/>
            </w:r>
            <w:r>
              <w:rPr>
                <w:noProof/>
                <w:webHidden/>
              </w:rPr>
              <w:fldChar w:fldCharType="begin"/>
            </w:r>
            <w:r>
              <w:rPr>
                <w:noProof/>
                <w:webHidden/>
              </w:rPr>
              <w:instrText xml:space="preserve"> PAGEREF _Toc37933125 \h </w:instrText>
            </w:r>
            <w:r>
              <w:rPr>
                <w:noProof/>
                <w:webHidden/>
              </w:rPr>
            </w:r>
            <w:r>
              <w:rPr>
                <w:noProof/>
                <w:webHidden/>
              </w:rPr>
              <w:fldChar w:fldCharType="separate"/>
            </w:r>
            <w:r>
              <w:rPr>
                <w:noProof/>
                <w:webHidden/>
              </w:rPr>
              <w:t>11</w:t>
            </w:r>
            <w:r>
              <w:rPr>
                <w:noProof/>
                <w:webHidden/>
              </w:rPr>
              <w:fldChar w:fldCharType="end"/>
            </w:r>
          </w:hyperlink>
        </w:p>
        <w:p w14:paraId="472AB09E" w14:textId="167E4C30"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0A1EE893" w:rsidR="00A73AC0" w:rsidRDefault="00B641F8" w:rsidP="00033B13">
      <w:pPr>
        <w:pStyle w:val="AstonHeading1"/>
      </w:pPr>
      <w:bookmarkStart w:id="2" w:name="_Toc37933118"/>
      <w:r>
        <w:lastRenderedPageBreak/>
        <w:t>Lab Diagram</w:t>
      </w:r>
      <w:bookmarkEnd w:id="2"/>
    </w:p>
    <w:p w14:paraId="69724596" w14:textId="77777777" w:rsidR="00B641F8" w:rsidRDefault="00B641F8">
      <w:pPr>
        <w:spacing w:after="160" w:line="259" w:lineRule="auto"/>
      </w:pPr>
    </w:p>
    <w:p w14:paraId="2BB7F6B1" w14:textId="7195AFB3" w:rsidR="00CC2CB1" w:rsidRDefault="00B641F8">
      <w:pPr>
        <w:spacing w:after="160" w:line="259" w:lineRule="auto"/>
      </w:pPr>
      <w:r>
        <w:object w:dxaOrig="11521" w:dyaOrig="8964" w14:anchorId="73AB4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4.2pt" o:ole="">
            <v:imagedata r:id="rId11" o:title=""/>
          </v:shape>
          <o:OLEObject Type="Embed" ProgID="Visio.Drawing.15" ShapeID="_x0000_i1025" DrawAspect="Content" ObjectID="_1648545889" r:id="rId12"/>
        </w:object>
      </w:r>
      <w:r w:rsidR="00CC2CB1">
        <w:br w:type="page"/>
      </w:r>
    </w:p>
    <w:p w14:paraId="398E3F93" w14:textId="48305AED" w:rsidR="001A1380" w:rsidRDefault="001A1380" w:rsidP="001A1380">
      <w:pPr>
        <w:pStyle w:val="AstonHeading1"/>
      </w:pPr>
      <w:bookmarkStart w:id="3" w:name="_Toc37933119"/>
      <w:r>
        <w:lastRenderedPageBreak/>
        <w:t>ISE Configuration</w:t>
      </w:r>
      <w:bookmarkEnd w:id="3"/>
    </w:p>
    <w:p w14:paraId="021D2329" w14:textId="03CAB92C" w:rsidR="001A1380" w:rsidRDefault="001A1380" w:rsidP="00DD10D8">
      <w:pPr>
        <w:pStyle w:val="AstonHeading2"/>
      </w:pPr>
    </w:p>
    <w:p w14:paraId="132E83D6" w14:textId="294BFF06" w:rsidR="00DD10D8" w:rsidRDefault="00E07121" w:rsidP="00DD10D8">
      <w:pPr>
        <w:pStyle w:val="AstonHeading2"/>
      </w:pPr>
      <w:bookmarkStart w:id="4" w:name="_Toc37933120"/>
      <w:r>
        <w:t>Authorization Policy</w:t>
      </w:r>
      <w:bookmarkEnd w:id="4"/>
    </w:p>
    <w:p w14:paraId="19AED545" w14:textId="0621B7A0" w:rsidR="001E2D21" w:rsidRDefault="00E07121" w:rsidP="001E2D21">
      <w:r>
        <w:t xml:space="preserve">This lab should be </w:t>
      </w:r>
      <w:proofErr w:type="spellStart"/>
      <w:r>
        <w:t>reatlivy</w:t>
      </w:r>
      <w:proofErr w:type="spellEnd"/>
      <w:r>
        <w:t xml:space="preserve"> quick we have already configured our </w:t>
      </w:r>
      <w:proofErr w:type="spellStart"/>
      <w:r>
        <w:t>TrustSec</w:t>
      </w:r>
      <w:proofErr w:type="spellEnd"/>
      <w:r>
        <w:t xml:space="preserve"> configuration on ISE we will just need to add the configuration on the NADs. </w:t>
      </w:r>
    </w:p>
    <w:p w14:paraId="633884F1" w14:textId="79CB3600" w:rsidR="001E2D21" w:rsidRDefault="00C52774" w:rsidP="001E2D21">
      <w:r>
        <w:t>Before we start, n</w:t>
      </w:r>
      <w:r w:rsidR="001E2D21">
        <w:t xml:space="preserve">avigate to </w:t>
      </w:r>
      <w:r>
        <w:t xml:space="preserve">the </w:t>
      </w:r>
      <w:r w:rsidR="001E2D21">
        <w:t xml:space="preserve">Wireless policy set and </w:t>
      </w:r>
      <w:r>
        <w:t xml:space="preserve">make sure the </w:t>
      </w:r>
      <w:r w:rsidR="001E2D21">
        <w:t>tag</w:t>
      </w:r>
      <w:r>
        <w:t xml:space="preserve"> was added </w:t>
      </w:r>
      <w:r w:rsidR="001E2D21">
        <w:t>to the Employee Compliant rule we created.</w:t>
      </w:r>
      <w:r>
        <w:t xml:space="preserve"> This should have been done in the previous lab. </w:t>
      </w:r>
      <w:r w:rsidR="001E2D21">
        <w:t xml:space="preserve"> </w:t>
      </w:r>
    </w:p>
    <w:p w14:paraId="0A50F954" w14:textId="77777777" w:rsidR="001E2D21" w:rsidRDefault="001E2D21" w:rsidP="001E2D21">
      <w:r>
        <w:rPr>
          <w:noProof/>
        </w:rPr>
        <w:drawing>
          <wp:inline distT="0" distB="0" distL="0" distR="0" wp14:anchorId="45D38378" wp14:editId="5E676AB5">
            <wp:extent cx="34290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1133475"/>
                    </a:xfrm>
                    <a:prstGeom prst="rect">
                      <a:avLst/>
                    </a:prstGeom>
                  </pic:spPr>
                </pic:pic>
              </a:graphicData>
            </a:graphic>
          </wp:inline>
        </w:drawing>
      </w:r>
    </w:p>
    <w:p w14:paraId="5F79D4F2" w14:textId="77777777" w:rsidR="001E2D21" w:rsidRDefault="001E2D21" w:rsidP="001E2D21"/>
    <w:p w14:paraId="5FEB220D" w14:textId="77777777" w:rsidR="001E2D21" w:rsidRDefault="001E2D21" w:rsidP="001E2D21"/>
    <w:p w14:paraId="644B4D9B" w14:textId="6939C499" w:rsidR="001E2D21" w:rsidRDefault="001E2D21" w:rsidP="00E91426"/>
    <w:p w14:paraId="68382262" w14:textId="4C8BECA8" w:rsidR="00DA63E6" w:rsidRDefault="00DA63E6" w:rsidP="00E91426"/>
    <w:p w14:paraId="2F02C7D1" w14:textId="18B86E27" w:rsidR="00DA63E6" w:rsidRDefault="00DA63E6" w:rsidP="00E91426"/>
    <w:p w14:paraId="76667DBF" w14:textId="54F2EF56" w:rsidR="00DA63E6" w:rsidRDefault="00DA63E6" w:rsidP="00E91426"/>
    <w:p w14:paraId="06D4A644" w14:textId="26FB2106" w:rsidR="00DA63E6" w:rsidRDefault="00DA63E6" w:rsidP="00E91426"/>
    <w:p w14:paraId="0B2E9E00" w14:textId="16703008" w:rsidR="00DA63E6" w:rsidRDefault="00DA63E6" w:rsidP="00E91426"/>
    <w:p w14:paraId="68EF6810" w14:textId="437820C1" w:rsidR="00DA63E6" w:rsidRDefault="00DA63E6" w:rsidP="00E91426"/>
    <w:p w14:paraId="728D5803" w14:textId="03E389FA" w:rsidR="00DA63E6" w:rsidRDefault="00DA63E6" w:rsidP="00E91426"/>
    <w:p w14:paraId="4B30FC7C" w14:textId="19306BC6" w:rsidR="00C52774" w:rsidRDefault="00C52774" w:rsidP="00E91426"/>
    <w:p w14:paraId="71A350AF" w14:textId="215B4DE6" w:rsidR="00C52774" w:rsidRDefault="00C52774" w:rsidP="00E91426"/>
    <w:p w14:paraId="46C84200" w14:textId="77777777" w:rsidR="00C52774" w:rsidRDefault="00C52774" w:rsidP="00E91426"/>
    <w:p w14:paraId="6101CDC9" w14:textId="1D4093A7" w:rsidR="00DA63E6" w:rsidRDefault="00DA63E6" w:rsidP="00E91426"/>
    <w:p w14:paraId="66ADEB4C" w14:textId="32343948" w:rsidR="00DA63E6" w:rsidRDefault="00C52774" w:rsidP="00DA63E6">
      <w:pPr>
        <w:pStyle w:val="AstonHeading1"/>
      </w:pPr>
      <w:bookmarkStart w:id="5" w:name="_Toc37933121"/>
      <w:r>
        <w:lastRenderedPageBreak/>
        <w:t>NAD</w:t>
      </w:r>
      <w:r w:rsidR="00DA63E6">
        <w:t xml:space="preserve"> Configuration</w:t>
      </w:r>
      <w:bookmarkEnd w:id="5"/>
    </w:p>
    <w:p w14:paraId="516D3C44" w14:textId="188655EE" w:rsidR="00DA63E6" w:rsidRDefault="00DA63E6" w:rsidP="00E91426"/>
    <w:p w14:paraId="3BF126E8" w14:textId="12FB28FE" w:rsidR="00C52774" w:rsidRDefault="00C52774" w:rsidP="00C52774">
      <w:pPr>
        <w:pStyle w:val="AstonHeading2"/>
      </w:pPr>
      <w:bookmarkStart w:id="6" w:name="_Toc37933122"/>
      <w:r>
        <w:t xml:space="preserve">Configure </w:t>
      </w:r>
      <w:r>
        <w:t>WLC</w:t>
      </w:r>
      <w:r>
        <w:t xml:space="preserve"> SXP Connection</w:t>
      </w:r>
      <w:bookmarkEnd w:id="6"/>
    </w:p>
    <w:p w14:paraId="2D6E54D2" w14:textId="2D86A88C" w:rsidR="00C52774" w:rsidRDefault="00C52774" w:rsidP="00C52774">
      <w:r>
        <w:t xml:space="preserve">We need to configure the </w:t>
      </w:r>
      <w:r>
        <w:t>WLC</w:t>
      </w:r>
      <w:r>
        <w:t xml:space="preserve"> SXP connection in order to share IP to SGT bindings. WE are going to configure the Core-SW to receive bindings from the </w:t>
      </w:r>
      <w:r>
        <w:t>WLC</w:t>
      </w:r>
      <w:r>
        <w:t xml:space="preserve">. Log into the </w:t>
      </w:r>
      <w:r>
        <w:t xml:space="preserve">WLC and navigate to </w:t>
      </w:r>
      <w:r w:rsidRPr="00D642E9">
        <w:rPr>
          <w:b/>
          <w:bCs/>
        </w:rPr>
        <w:t xml:space="preserve">Security &gt; </w:t>
      </w:r>
      <w:proofErr w:type="spellStart"/>
      <w:r w:rsidRPr="00D642E9">
        <w:rPr>
          <w:b/>
          <w:bCs/>
        </w:rPr>
        <w:t>TrustSec</w:t>
      </w:r>
      <w:proofErr w:type="spellEnd"/>
      <w:r w:rsidRPr="00D642E9">
        <w:rPr>
          <w:b/>
          <w:bCs/>
        </w:rPr>
        <w:t xml:space="preserve"> &gt; SXP Config</w:t>
      </w:r>
      <w:r>
        <w:t>.</w:t>
      </w:r>
      <w:r>
        <w:t xml:space="preserve"> Configure the </w:t>
      </w:r>
      <w:r w:rsidRPr="00D642E9">
        <w:rPr>
          <w:b/>
          <w:bCs/>
        </w:rPr>
        <w:t>default password</w:t>
      </w:r>
      <w:r>
        <w:t xml:space="preserve"> (cisco123) and hit </w:t>
      </w:r>
      <w:r w:rsidR="00D642E9">
        <w:rPr>
          <w:b/>
          <w:bCs/>
        </w:rPr>
        <w:t>A</w:t>
      </w:r>
      <w:r w:rsidRPr="00D642E9">
        <w:rPr>
          <w:b/>
          <w:bCs/>
        </w:rPr>
        <w:t>pply</w:t>
      </w:r>
      <w:r>
        <w:t xml:space="preserve">. Then </w:t>
      </w:r>
      <w:r w:rsidRPr="00D642E9">
        <w:rPr>
          <w:b/>
          <w:bCs/>
        </w:rPr>
        <w:t>enable SXP</w:t>
      </w:r>
      <w:r>
        <w:t xml:space="preserve"> and configure the </w:t>
      </w:r>
      <w:r w:rsidRPr="00D642E9">
        <w:rPr>
          <w:b/>
          <w:bCs/>
        </w:rPr>
        <w:t>Peer address</w:t>
      </w:r>
      <w:r>
        <w:t xml:space="preserve"> as seen below:</w:t>
      </w:r>
    </w:p>
    <w:p w14:paraId="69722BA7" w14:textId="2E3FB1B4" w:rsidR="00D642E9" w:rsidRDefault="00D642E9" w:rsidP="00C52774">
      <w:r>
        <w:rPr>
          <w:noProof/>
        </w:rPr>
        <w:drawing>
          <wp:inline distT="0" distB="0" distL="0" distR="0" wp14:anchorId="36787F43" wp14:editId="3ED28B88">
            <wp:extent cx="5943600"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2105"/>
                    </a:xfrm>
                    <a:prstGeom prst="rect">
                      <a:avLst/>
                    </a:prstGeom>
                  </pic:spPr>
                </pic:pic>
              </a:graphicData>
            </a:graphic>
          </wp:inline>
        </w:drawing>
      </w:r>
    </w:p>
    <w:p w14:paraId="5C91234D" w14:textId="5369D9FE" w:rsidR="00D642E9" w:rsidRDefault="00D642E9" w:rsidP="00C52774"/>
    <w:p w14:paraId="1EDCD6CB" w14:textId="6B71EB01" w:rsidR="00D642E9" w:rsidRDefault="00D642E9" w:rsidP="00C52774">
      <w:r>
        <w:t xml:space="preserve">Then hit </w:t>
      </w:r>
      <w:r w:rsidRPr="00D642E9">
        <w:rPr>
          <w:b/>
          <w:bCs/>
        </w:rPr>
        <w:t>Apply</w:t>
      </w:r>
      <w:r>
        <w:t xml:space="preserve"> again. </w:t>
      </w:r>
    </w:p>
    <w:p w14:paraId="749B3C9C" w14:textId="027132DF" w:rsidR="00C52774" w:rsidRDefault="00C52774" w:rsidP="00E91426"/>
    <w:p w14:paraId="4BB954C6" w14:textId="4CCA2797" w:rsidR="00C52774" w:rsidRDefault="00C52774" w:rsidP="00E91426"/>
    <w:p w14:paraId="025DBCB4" w14:textId="69AECD54" w:rsidR="00C52774" w:rsidRDefault="00C52774" w:rsidP="00E91426"/>
    <w:p w14:paraId="7207F198" w14:textId="794497E2" w:rsidR="00C52774" w:rsidRDefault="00C52774" w:rsidP="00E91426"/>
    <w:p w14:paraId="5783A78B" w14:textId="70BF75CE" w:rsidR="00D642E9" w:rsidRDefault="00D642E9" w:rsidP="00E91426"/>
    <w:p w14:paraId="7C1758C4" w14:textId="428D3BC7" w:rsidR="00D642E9" w:rsidRDefault="00D642E9" w:rsidP="00E91426"/>
    <w:p w14:paraId="3F3B2C5E" w14:textId="77777777" w:rsidR="00D642E9" w:rsidRDefault="00D642E9" w:rsidP="00E91426"/>
    <w:p w14:paraId="0AEC9EE0" w14:textId="4E1180DD" w:rsidR="00D50F48" w:rsidRDefault="00D50F48" w:rsidP="00E91426"/>
    <w:p w14:paraId="1C527B1B" w14:textId="2D3A4712" w:rsidR="004A40F6" w:rsidRDefault="004A40F6" w:rsidP="004A40F6">
      <w:pPr>
        <w:pStyle w:val="AstonHeading2"/>
      </w:pPr>
      <w:bookmarkStart w:id="7" w:name="_Toc37933123"/>
      <w:r>
        <w:lastRenderedPageBreak/>
        <w:t>Configure Core Switch SXP</w:t>
      </w:r>
      <w:r w:rsidR="00400355">
        <w:t xml:space="preserve"> Connection</w:t>
      </w:r>
      <w:bookmarkEnd w:id="7"/>
    </w:p>
    <w:p w14:paraId="204EEC7C" w14:textId="6ACC1299" w:rsidR="004A40F6" w:rsidRDefault="00A11644" w:rsidP="004A40F6">
      <w:r>
        <w:t>We</w:t>
      </w:r>
      <w:r w:rsidR="00D642E9">
        <w:t>’ll</w:t>
      </w:r>
      <w:r>
        <w:t xml:space="preserve"> need to configure the SXP connection</w:t>
      </w:r>
      <w:r w:rsidR="00D642E9">
        <w:t xml:space="preserve"> from the WLC</w:t>
      </w:r>
      <w:r>
        <w:t xml:space="preserve"> in order to share IP to SGT bindings. L</w:t>
      </w:r>
      <w:r w:rsidR="004A40F6">
        <w:t>og into the Core-SW and apply these commands.</w:t>
      </w:r>
    </w:p>
    <w:p w14:paraId="48D406CE" w14:textId="77777777" w:rsidR="004A40F6" w:rsidRDefault="004A40F6" w:rsidP="004A40F6">
      <w:pPr>
        <w:pStyle w:val="Config"/>
      </w:pPr>
      <w:r>
        <w:t>Conf t</w:t>
      </w:r>
    </w:p>
    <w:p w14:paraId="0915F152" w14:textId="77777777" w:rsidR="004A40F6" w:rsidRDefault="004A40F6" w:rsidP="004A40F6">
      <w:pPr>
        <w:pStyle w:val="Config"/>
      </w:pPr>
      <w:r>
        <w:t>!</w:t>
      </w:r>
      <w:r w:rsidRPr="00952E59">
        <w:t xml:space="preserve"> </w:t>
      </w:r>
    </w:p>
    <w:p w14:paraId="7523C27D" w14:textId="1377CB9A" w:rsidR="00A4062D" w:rsidRDefault="00A4062D" w:rsidP="00A4062D">
      <w:pPr>
        <w:pStyle w:val="Config"/>
      </w:pPr>
      <w:proofErr w:type="spellStart"/>
      <w:r>
        <w:t>cts</w:t>
      </w:r>
      <w:proofErr w:type="spellEnd"/>
      <w:r>
        <w:t xml:space="preserve"> </w:t>
      </w:r>
      <w:proofErr w:type="spellStart"/>
      <w:r>
        <w:t>sxp</w:t>
      </w:r>
      <w:proofErr w:type="spellEnd"/>
      <w:r>
        <w:t xml:space="preserve"> connection peer 172.16.10</w:t>
      </w:r>
      <w:r w:rsidR="00D642E9">
        <w:t>0</w:t>
      </w:r>
      <w:r>
        <w:t>.</w:t>
      </w:r>
      <w:r w:rsidR="00D642E9">
        <w:t>30</w:t>
      </w:r>
      <w:r>
        <w:t xml:space="preserve"> password default mode local listener </w:t>
      </w:r>
    </w:p>
    <w:p w14:paraId="59CC469B" w14:textId="77777777" w:rsidR="00A4062D" w:rsidRDefault="00A4062D" w:rsidP="00A4062D">
      <w:pPr>
        <w:pStyle w:val="Config"/>
      </w:pPr>
      <w:r>
        <w:t>!</w:t>
      </w:r>
    </w:p>
    <w:p w14:paraId="6689CC7B" w14:textId="44FA84FA" w:rsidR="004A40F6" w:rsidRDefault="004A40F6" w:rsidP="00A4062D">
      <w:pPr>
        <w:pStyle w:val="Config"/>
      </w:pPr>
      <w:r>
        <w:t>end</w:t>
      </w:r>
    </w:p>
    <w:p w14:paraId="54D28239" w14:textId="5AD89311" w:rsidR="00C226DC" w:rsidRDefault="00C226DC" w:rsidP="004A40F6">
      <w:pPr>
        <w:pStyle w:val="AstonHeading2"/>
      </w:pPr>
    </w:p>
    <w:p w14:paraId="3E713871" w14:textId="77777777" w:rsidR="00C226DC" w:rsidRDefault="00C226DC" w:rsidP="00C226DC"/>
    <w:p w14:paraId="418ED69B" w14:textId="721C302E" w:rsidR="00C226DC" w:rsidRDefault="00C226DC" w:rsidP="00C226DC">
      <w:r>
        <w:t xml:space="preserve">If we check the connection on the switch, we should see that it is now on. </w:t>
      </w:r>
    </w:p>
    <w:p w14:paraId="5FAB469A" w14:textId="6A955789" w:rsidR="00C226DC" w:rsidRDefault="00C226DC" w:rsidP="00C226DC">
      <w:r>
        <w:rPr>
          <w:noProof/>
        </w:rPr>
        <w:drawing>
          <wp:inline distT="0" distB="0" distL="0" distR="0" wp14:anchorId="04E47B4B" wp14:editId="4C5AB23B">
            <wp:extent cx="488632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2752725"/>
                    </a:xfrm>
                    <a:prstGeom prst="rect">
                      <a:avLst/>
                    </a:prstGeom>
                  </pic:spPr>
                </pic:pic>
              </a:graphicData>
            </a:graphic>
          </wp:inline>
        </w:drawing>
      </w:r>
    </w:p>
    <w:p w14:paraId="7E4C1688" w14:textId="188F17E7" w:rsidR="00C226DC" w:rsidRDefault="00C226DC" w:rsidP="00C226DC"/>
    <w:p w14:paraId="4494AC05" w14:textId="16981103" w:rsidR="00C226DC" w:rsidRDefault="00C226DC" w:rsidP="00C226DC"/>
    <w:p w14:paraId="62D167B8" w14:textId="1684F090" w:rsidR="00C226DC" w:rsidRDefault="00C226DC" w:rsidP="00C226DC"/>
    <w:p w14:paraId="050D7B50" w14:textId="71406BF9" w:rsidR="00C226DC" w:rsidRDefault="00C226DC" w:rsidP="00C226DC"/>
    <w:p w14:paraId="4F7B2D56" w14:textId="43871C13" w:rsidR="00C226DC" w:rsidRDefault="00C226DC" w:rsidP="00C226DC"/>
    <w:p w14:paraId="314CEAF5" w14:textId="6EDE7B9D" w:rsidR="00C226DC" w:rsidRDefault="00C226DC" w:rsidP="00C226DC"/>
    <w:p w14:paraId="6839223B" w14:textId="77777777" w:rsidR="00C226DC" w:rsidRDefault="00C226DC" w:rsidP="00C226DC"/>
    <w:p w14:paraId="3F75CF0E" w14:textId="3978C30F" w:rsidR="00C226DC" w:rsidRDefault="00C226DC" w:rsidP="00C226DC">
      <w:r>
        <w:lastRenderedPageBreak/>
        <w:t xml:space="preserve">And on the WLC side if we check back, we should see a connection status of On. </w:t>
      </w:r>
    </w:p>
    <w:p w14:paraId="716B0323" w14:textId="4A43F20C" w:rsidR="00C226DC" w:rsidRDefault="00C226DC" w:rsidP="00C226DC">
      <w:r>
        <w:rPr>
          <w:noProof/>
        </w:rPr>
        <w:drawing>
          <wp:inline distT="0" distB="0" distL="0" distR="0" wp14:anchorId="5D5DD24E" wp14:editId="282FBBCA">
            <wp:extent cx="5943600" cy="2810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0510"/>
                    </a:xfrm>
                    <a:prstGeom prst="rect">
                      <a:avLst/>
                    </a:prstGeom>
                  </pic:spPr>
                </pic:pic>
              </a:graphicData>
            </a:graphic>
          </wp:inline>
        </w:drawing>
      </w:r>
    </w:p>
    <w:p w14:paraId="2BA9A302" w14:textId="665AB6F4" w:rsidR="00C226DC" w:rsidRDefault="00C226DC" w:rsidP="00C226DC"/>
    <w:p w14:paraId="41298D3D" w14:textId="77777777" w:rsidR="00C226DC" w:rsidRDefault="00C226DC" w:rsidP="00C226DC"/>
    <w:p w14:paraId="664FC198" w14:textId="77777777" w:rsidR="00C226DC" w:rsidRDefault="00C226DC" w:rsidP="00C226DC"/>
    <w:p w14:paraId="162505EF" w14:textId="25616D21" w:rsidR="00A4062D" w:rsidRDefault="00A4062D" w:rsidP="004A40F6">
      <w:pPr>
        <w:pStyle w:val="AstonHeading2"/>
      </w:pPr>
    </w:p>
    <w:p w14:paraId="40C91DCB" w14:textId="78AFE50C" w:rsidR="00CE0222" w:rsidRDefault="00CE0222" w:rsidP="00CE0222">
      <w:pPr>
        <w:pStyle w:val="AstonHeading1"/>
      </w:pPr>
      <w:bookmarkStart w:id="8" w:name="_Toc37933124"/>
      <w:r>
        <w:t>Testing with PC-2</w:t>
      </w:r>
      <w:bookmarkEnd w:id="8"/>
    </w:p>
    <w:p w14:paraId="2DD49C65" w14:textId="77777777" w:rsidR="00CE0222" w:rsidRDefault="00CE0222" w:rsidP="00CC2CB1"/>
    <w:p w14:paraId="4D0A927A" w14:textId="77777777" w:rsidR="00080449" w:rsidRDefault="00080449" w:rsidP="00CC2CB1">
      <w:r>
        <w:t xml:space="preserve">Connect </w:t>
      </w:r>
      <w:r w:rsidR="00CE0222">
        <w:t>PC-2</w:t>
      </w:r>
      <w:r>
        <w:t xml:space="preserve"> to the wireless network by adding the Wireless USB to the host and connect to the wireless network. Once authenticated we should have our SGT of 500 applied to the session. We can check this in a few places. </w:t>
      </w:r>
    </w:p>
    <w:p w14:paraId="421A769D" w14:textId="77777777" w:rsidR="00080449" w:rsidRDefault="00080449" w:rsidP="00CC2CB1">
      <w:r>
        <w:t xml:space="preserve">First on ISE in the live logs, then we can also check the WLC and switch. </w:t>
      </w:r>
    </w:p>
    <w:p w14:paraId="4513F173" w14:textId="09B0A99B" w:rsidR="00080449" w:rsidRDefault="00080449" w:rsidP="00CC2CB1">
      <w:r>
        <w:t xml:space="preserve">On the WLC go to </w:t>
      </w:r>
      <w:r w:rsidRPr="00080449">
        <w:rPr>
          <w:b/>
          <w:bCs/>
        </w:rPr>
        <w:t>Monitor &gt; Clients</w:t>
      </w:r>
      <w:r>
        <w:t xml:space="preserve"> then click on the client’s MAC address. If you scroll down</w:t>
      </w:r>
      <w:r w:rsidRPr="00080449">
        <w:t xml:space="preserve"> </w:t>
      </w:r>
      <w:r>
        <w:t>a</w:t>
      </w:r>
      <w:r>
        <w:t>bout halfway</w:t>
      </w:r>
      <w:r>
        <w:t xml:space="preserve"> you should see our SGT applied.</w:t>
      </w:r>
    </w:p>
    <w:p w14:paraId="4F9EB61A" w14:textId="59675B1A" w:rsidR="003F7393" w:rsidRDefault="00080449" w:rsidP="00CC2CB1">
      <w:r>
        <w:rPr>
          <w:noProof/>
        </w:rPr>
        <w:drawing>
          <wp:inline distT="0" distB="0" distL="0" distR="0" wp14:anchorId="7DF97D95" wp14:editId="6753C160">
            <wp:extent cx="3067050" cy="428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428625"/>
                    </a:xfrm>
                    <a:prstGeom prst="rect">
                      <a:avLst/>
                    </a:prstGeom>
                  </pic:spPr>
                </pic:pic>
              </a:graphicData>
            </a:graphic>
          </wp:inline>
        </w:drawing>
      </w:r>
      <w:r w:rsidR="00CE0222">
        <w:t xml:space="preserve"> </w:t>
      </w:r>
    </w:p>
    <w:p w14:paraId="6D1ECC55" w14:textId="5191DB8E" w:rsidR="00080449" w:rsidRDefault="00080449" w:rsidP="00CC2CB1"/>
    <w:p w14:paraId="63A0A808" w14:textId="255B25C2" w:rsidR="00080449" w:rsidRDefault="00080449" w:rsidP="00CC2CB1"/>
    <w:p w14:paraId="34C437B4" w14:textId="2DE45F98" w:rsidR="00080449" w:rsidRDefault="00080449" w:rsidP="00CC2CB1">
      <w:r>
        <w:lastRenderedPageBreak/>
        <w:t>Then on the Core-SW</w:t>
      </w:r>
      <w:r w:rsidR="005774EB">
        <w:t xml:space="preserve"> if we run the command show </w:t>
      </w:r>
      <w:proofErr w:type="spellStart"/>
      <w:r w:rsidR="005774EB">
        <w:t>cts</w:t>
      </w:r>
      <w:proofErr w:type="spellEnd"/>
      <w:r w:rsidR="005774EB">
        <w:t xml:space="preserve"> role-based </w:t>
      </w:r>
      <w:proofErr w:type="spellStart"/>
      <w:r w:rsidR="005774EB">
        <w:t>sgt</w:t>
      </w:r>
      <w:proofErr w:type="spellEnd"/>
      <w:r w:rsidR="005774EB">
        <w:t xml:space="preserve">-map all. We should see our mapping applied. </w:t>
      </w:r>
    </w:p>
    <w:p w14:paraId="2D342841" w14:textId="73C31362" w:rsidR="005774EB" w:rsidRDefault="005774EB" w:rsidP="00CC2CB1">
      <w:r>
        <w:rPr>
          <w:noProof/>
        </w:rPr>
        <w:drawing>
          <wp:inline distT="0" distB="0" distL="0" distR="0" wp14:anchorId="7CF6929F" wp14:editId="1A63D8B6">
            <wp:extent cx="360997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3476625"/>
                    </a:xfrm>
                    <a:prstGeom prst="rect">
                      <a:avLst/>
                    </a:prstGeom>
                  </pic:spPr>
                </pic:pic>
              </a:graphicData>
            </a:graphic>
          </wp:inline>
        </w:drawing>
      </w:r>
    </w:p>
    <w:p w14:paraId="1DCB99BB" w14:textId="68489CB8" w:rsidR="005774EB" w:rsidRDefault="005774EB" w:rsidP="00CC2CB1"/>
    <w:p w14:paraId="54DC3384" w14:textId="77777777" w:rsidR="005774EB" w:rsidRDefault="005774EB" w:rsidP="00CC2CB1">
      <w:r>
        <w:t>Now on the Core-</w:t>
      </w:r>
      <w:proofErr w:type="spellStart"/>
      <w:r>
        <w:t>sw</w:t>
      </w:r>
      <w:proofErr w:type="spellEnd"/>
      <w:r>
        <w:t xml:space="preserve"> just double check let’s look at the permissions to make sure that match expectations. You should see something like the following:</w:t>
      </w:r>
    </w:p>
    <w:p w14:paraId="44B128B8" w14:textId="1106898A" w:rsidR="005774EB" w:rsidRDefault="005774EB" w:rsidP="00CC2CB1">
      <w:r>
        <w:rPr>
          <w:noProof/>
        </w:rPr>
        <w:drawing>
          <wp:inline distT="0" distB="0" distL="0" distR="0" wp14:anchorId="74239CCD" wp14:editId="189B1879">
            <wp:extent cx="5943600" cy="110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07440"/>
                    </a:xfrm>
                    <a:prstGeom prst="rect">
                      <a:avLst/>
                    </a:prstGeom>
                  </pic:spPr>
                </pic:pic>
              </a:graphicData>
            </a:graphic>
          </wp:inline>
        </w:drawing>
      </w:r>
      <w:r>
        <w:t xml:space="preserve"> </w:t>
      </w:r>
    </w:p>
    <w:p w14:paraId="42D733B9" w14:textId="54E809B6" w:rsidR="005774EB" w:rsidRDefault="005774EB" w:rsidP="00CC2CB1"/>
    <w:p w14:paraId="64C96C39" w14:textId="1E49B022" w:rsidR="005774EB" w:rsidRDefault="005774EB" w:rsidP="00CC2CB1"/>
    <w:p w14:paraId="0BF6D1A3" w14:textId="16D5000E" w:rsidR="005774EB" w:rsidRDefault="005774EB" w:rsidP="00CC2CB1"/>
    <w:p w14:paraId="046FE884" w14:textId="5437B1BF" w:rsidR="005774EB" w:rsidRDefault="005774EB" w:rsidP="00CC2CB1"/>
    <w:p w14:paraId="77AAC327" w14:textId="6D0D960B" w:rsidR="005774EB" w:rsidRDefault="005774EB" w:rsidP="00CC2CB1"/>
    <w:p w14:paraId="3D420CF9" w14:textId="28B563F4" w:rsidR="005774EB" w:rsidRDefault="005774EB" w:rsidP="00CC2CB1">
      <w:r>
        <w:lastRenderedPageBreak/>
        <w:t xml:space="preserve">Now let’s start testing by pinging the switches, AD server and anything else on the internet. You should find that you can ping the switches and AD but nothing else should work. </w:t>
      </w:r>
    </w:p>
    <w:p w14:paraId="5BFB3A3D" w14:textId="64395E0F" w:rsidR="00497F08" w:rsidRDefault="007345A0" w:rsidP="00CC2CB1">
      <w:r>
        <w:rPr>
          <w:noProof/>
        </w:rPr>
        <w:drawing>
          <wp:inline distT="0" distB="0" distL="0" distR="0" wp14:anchorId="2F225775" wp14:editId="5381EB82">
            <wp:extent cx="424815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1533525"/>
                    </a:xfrm>
                    <a:prstGeom prst="rect">
                      <a:avLst/>
                    </a:prstGeom>
                  </pic:spPr>
                </pic:pic>
              </a:graphicData>
            </a:graphic>
          </wp:inline>
        </w:drawing>
      </w:r>
    </w:p>
    <w:p w14:paraId="07DA51B9" w14:textId="10E61971" w:rsidR="007345A0" w:rsidRDefault="007345A0" w:rsidP="00CC2CB1">
      <w:r>
        <w:rPr>
          <w:noProof/>
        </w:rPr>
        <w:drawing>
          <wp:inline distT="0" distB="0" distL="0" distR="0" wp14:anchorId="5967E4FC" wp14:editId="01C87450">
            <wp:extent cx="429577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1885950"/>
                    </a:xfrm>
                    <a:prstGeom prst="rect">
                      <a:avLst/>
                    </a:prstGeom>
                  </pic:spPr>
                </pic:pic>
              </a:graphicData>
            </a:graphic>
          </wp:inline>
        </w:drawing>
      </w:r>
    </w:p>
    <w:p w14:paraId="666ACF38" w14:textId="1BC3DBE5" w:rsidR="007345A0" w:rsidRDefault="007345A0" w:rsidP="00CC2CB1">
      <w:r>
        <w:rPr>
          <w:noProof/>
        </w:rPr>
        <w:drawing>
          <wp:inline distT="0" distB="0" distL="0" distR="0" wp14:anchorId="01651721" wp14:editId="1E34EF58">
            <wp:extent cx="4371975" cy="147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476375"/>
                    </a:xfrm>
                    <a:prstGeom prst="rect">
                      <a:avLst/>
                    </a:prstGeom>
                  </pic:spPr>
                </pic:pic>
              </a:graphicData>
            </a:graphic>
          </wp:inline>
        </w:drawing>
      </w:r>
    </w:p>
    <w:p w14:paraId="43D79311" w14:textId="30DBCFC7" w:rsidR="007345A0" w:rsidRDefault="007345A0" w:rsidP="00CC2CB1">
      <w:r>
        <w:rPr>
          <w:noProof/>
        </w:rPr>
        <w:drawing>
          <wp:inline distT="0" distB="0" distL="0" distR="0" wp14:anchorId="7BBED876" wp14:editId="63831888">
            <wp:extent cx="442912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1133475"/>
                    </a:xfrm>
                    <a:prstGeom prst="rect">
                      <a:avLst/>
                    </a:prstGeom>
                  </pic:spPr>
                </pic:pic>
              </a:graphicData>
            </a:graphic>
          </wp:inline>
        </w:drawing>
      </w:r>
    </w:p>
    <w:p w14:paraId="474E2D8B" w14:textId="1D35FBE0" w:rsidR="00C12D5C" w:rsidRDefault="00C12D5C" w:rsidP="00CC2CB1"/>
    <w:p w14:paraId="631002AE" w14:textId="26E520C0" w:rsidR="003F7393" w:rsidRDefault="003F7393" w:rsidP="00CC2CB1"/>
    <w:p w14:paraId="3F261B2D" w14:textId="007CD90F" w:rsidR="003F7393" w:rsidRDefault="003F7393" w:rsidP="00CC2CB1"/>
    <w:p w14:paraId="509FBE1C" w14:textId="6087E711" w:rsidR="003F7393" w:rsidRDefault="00C12D5C" w:rsidP="00CC2CB1">
      <w:r>
        <w:lastRenderedPageBreak/>
        <w:t>Try to RDP to the AD server. This should fail since we have the mapping configured on the Core-SW.</w:t>
      </w:r>
    </w:p>
    <w:p w14:paraId="1E63E9F0" w14:textId="254788FF" w:rsidR="00C12D5C" w:rsidRDefault="00C12D5C" w:rsidP="00CC2CB1">
      <w:r>
        <w:rPr>
          <w:noProof/>
        </w:rPr>
        <w:drawing>
          <wp:inline distT="0" distB="0" distL="0" distR="0" wp14:anchorId="6C7A0851" wp14:editId="209E076F">
            <wp:extent cx="5267325" cy="2085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2085975"/>
                    </a:xfrm>
                    <a:prstGeom prst="rect">
                      <a:avLst/>
                    </a:prstGeom>
                  </pic:spPr>
                </pic:pic>
              </a:graphicData>
            </a:graphic>
          </wp:inline>
        </w:drawing>
      </w:r>
    </w:p>
    <w:p w14:paraId="445F5A0E" w14:textId="190EA680" w:rsidR="007345A0" w:rsidRDefault="007345A0" w:rsidP="00CC2CB1"/>
    <w:p w14:paraId="6216470D" w14:textId="6D3093AB" w:rsidR="007345A0" w:rsidRDefault="007345A0" w:rsidP="00CC2CB1">
      <w:r>
        <w:t xml:space="preserve">You can check the counters to see the Hardware denied and permitted counts. </w:t>
      </w:r>
    </w:p>
    <w:p w14:paraId="7B9E04C6" w14:textId="0610491D" w:rsidR="007345A0" w:rsidRDefault="007345A0" w:rsidP="00CC2CB1">
      <w:r>
        <w:rPr>
          <w:noProof/>
        </w:rPr>
        <w:drawing>
          <wp:inline distT="0" distB="0" distL="0" distR="0" wp14:anchorId="39D197E8" wp14:editId="0D20AFE7">
            <wp:extent cx="5943600" cy="741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1680"/>
                    </a:xfrm>
                    <a:prstGeom prst="rect">
                      <a:avLst/>
                    </a:prstGeom>
                  </pic:spPr>
                </pic:pic>
              </a:graphicData>
            </a:graphic>
          </wp:inline>
        </w:drawing>
      </w:r>
    </w:p>
    <w:p w14:paraId="44C6C7AE" w14:textId="4BF654FF" w:rsidR="00C12D5C" w:rsidRDefault="00C12D5C" w:rsidP="00CC2CB1"/>
    <w:p w14:paraId="4427A569" w14:textId="269181E5" w:rsidR="00C12D5C" w:rsidRDefault="00C12D5C" w:rsidP="00CC2CB1">
      <w:r>
        <w:t xml:space="preserve">Feel free to play around with the TrustSec policy to create rules etc. to get a good grip on how it functions. Next we’ll move on to adding in wireless.  </w:t>
      </w:r>
    </w:p>
    <w:p w14:paraId="15AAAADA" w14:textId="61CC13E4" w:rsidR="003F7393" w:rsidRDefault="003F7393" w:rsidP="00CC2CB1"/>
    <w:p w14:paraId="6D240630" w14:textId="5FEBAE7D" w:rsidR="003F7393" w:rsidRDefault="003F7393" w:rsidP="00CC2CB1"/>
    <w:p w14:paraId="6F91DF8D" w14:textId="4A3A24E0" w:rsidR="005C30FC" w:rsidRDefault="005C30FC" w:rsidP="00CC2CB1"/>
    <w:p w14:paraId="33A57A92" w14:textId="6E5BFAAB" w:rsidR="005C30FC" w:rsidRDefault="005C30FC" w:rsidP="00CC2CB1"/>
    <w:p w14:paraId="59AC64D6" w14:textId="45A5432E" w:rsidR="005C30FC" w:rsidRDefault="005C30FC" w:rsidP="00CC2CB1"/>
    <w:p w14:paraId="700F0297" w14:textId="0AE3549E" w:rsidR="005C30FC" w:rsidRDefault="005C30FC" w:rsidP="00CC2CB1"/>
    <w:p w14:paraId="4E31EB51" w14:textId="58B854E9" w:rsidR="005C30FC" w:rsidRDefault="005C30FC" w:rsidP="00CC2CB1"/>
    <w:p w14:paraId="329E5167" w14:textId="77777777" w:rsidR="007345A0" w:rsidRDefault="007345A0" w:rsidP="00CC2CB1"/>
    <w:p w14:paraId="3FC23359" w14:textId="1838A57E" w:rsidR="005C30FC" w:rsidRDefault="005C30FC" w:rsidP="00CC2CB1"/>
    <w:p w14:paraId="7C7A9025" w14:textId="77777777" w:rsidR="003F7393" w:rsidRDefault="003F7393" w:rsidP="003F7393">
      <w:pPr>
        <w:pStyle w:val="AstonHeading1"/>
      </w:pPr>
      <w:bookmarkStart w:id="9" w:name="_Toc495092064"/>
      <w:bookmarkStart w:id="10" w:name="_Toc494979648"/>
      <w:bookmarkStart w:id="11" w:name="_Toc492505444"/>
      <w:bookmarkStart w:id="12" w:name="_Toc495001830"/>
      <w:bookmarkStart w:id="13" w:name="_Toc37933125"/>
      <w:r>
        <w:lastRenderedPageBreak/>
        <w:t>Conclusion</w:t>
      </w:r>
      <w:bookmarkEnd w:id="9"/>
      <w:bookmarkEnd w:id="10"/>
      <w:bookmarkEnd w:id="11"/>
      <w:bookmarkEnd w:id="12"/>
      <w:bookmarkEnd w:id="13"/>
    </w:p>
    <w:p w14:paraId="04F8E71D" w14:textId="77777777" w:rsidR="003F7393" w:rsidRDefault="003F7393" w:rsidP="003F7393">
      <w:pPr>
        <w:pStyle w:val="AstonHeading1"/>
      </w:pPr>
    </w:p>
    <w:p w14:paraId="5BC6E6D3" w14:textId="77777777" w:rsidR="003F7393" w:rsidRDefault="003F7393" w:rsidP="003F7393">
      <w:r>
        <w:t>In this lab, we have:</w:t>
      </w:r>
    </w:p>
    <w:p w14:paraId="78921BB1" w14:textId="42A0D56E" w:rsidR="003F7393" w:rsidRDefault="003F7393" w:rsidP="003F7393">
      <w:pPr>
        <w:pStyle w:val="ListParagraph"/>
        <w:numPr>
          <w:ilvl w:val="0"/>
          <w:numId w:val="1"/>
        </w:numPr>
      </w:pPr>
      <w:r>
        <w:t xml:space="preserve">Configured </w:t>
      </w:r>
      <w:r w:rsidR="007345A0">
        <w:t>the WLC for SXP</w:t>
      </w:r>
    </w:p>
    <w:p w14:paraId="2D535551" w14:textId="25751D18" w:rsidR="003F7393" w:rsidRDefault="003F7393" w:rsidP="003F7393">
      <w:pPr>
        <w:pStyle w:val="ListParagraph"/>
        <w:numPr>
          <w:ilvl w:val="0"/>
          <w:numId w:val="1"/>
        </w:numPr>
      </w:pPr>
      <w:r>
        <w:t>Configured our</w:t>
      </w:r>
      <w:r w:rsidR="007345A0">
        <w:t xml:space="preserve"> Core</w:t>
      </w:r>
      <w:r>
        <w:t xml:space="preserve"> Switch for</w:t>
      </w:r>
      <w:r w:rsidR="007345A0">
        <w:t xml:space="preserve"> the WLC SXP connection</w:t>
      </w:r>
      <w:r>
        <w:t xml:space="preserve"> </w:t>
      </w:r>
      <w:proofErr w:type="spellStart"/>
      <w:r>
        <w:t>TrustSec</w:t>
      </w:r>
      <w:proofErr w:type="spellEnd"/>
    </w:p>
    <w:p w14:paraId="417CC68A" w14:textId="04551A7E" w:rsidR="003F7393" w:rsidRDefault="003F7393" w:rsidP="003F7393">
      <w:pPr>
        <w:pStyle w:val="ListParagraph"/>
        <w:numPr>
          <w:ilvl w:val="0"/>
          <w:numId w:val="1"/>
        </w:numPr>
      </w:pPr>
      <w:r>
        <w:t>Tested our SGTs are being applied to the traffic</w:t>
      </w:r>
      <w:r w:rsidR="007345A0">
        <w:t xml:space="preserve"> and the SGACL are enforced</w:t>
      </w:r>
      <w:r>
        <w:t>.</w:t>
      </w:r>
    </w:p>
    <w:p w14:paraId="68F9041E" w14:textId="6070B1D6" w:rsidR="003F7393" w:rsidRDefault="003F7393" w:rsidP="00CC2CB1">
      <w:r>
        <w:t xml:space="preserve">In the next lab, </w:t>
      </w:r>
      <w:r w:rsidR="00F51261">
        <w:t xml:space="preserve">we will </w:t>
      </w:r>
      <w:proofErr w:type="gramStart"/>
      <w:r w:rsidR="00F51261">
        <w:t>continue on</w:t>
      </w:r>
      <w:proofErr w:type="gramEnd"/>
      <w:r w:rsidR="00F51261">
        <w:t xml:space="preserve"> with configuring </w:t>
      </w:r>
      <w:r w:rsidR="007345A0">
        <w:t>inline on the wired</w:t>
      </w:r>
      <w:r w:rsidR="00C12D5C">
        <w:t xml:space="preserve"> side</w:t>
      </w:r>
      <w:r>
        <w:t xml:space="preserve">.  </w:t>
      </w:r>
    </w:p>
    <w:sectPr w:rsidR="003F7393" w:rsidSect="002E3A33">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A73AC0" w:rsidRDefault="00A73AC0" w:rsidP="002E3A33">
      <w:pPr>
        <w:spacing w:after="0" w:line="240" w:lineRule="auto"/>
      </w:pPr>
      <w:r>
        <w:separator/>
      </w:r>
    </w:p>
  </w:endnote>
  <w:endnote w:type="continuationSeparator" w:id="0">
    <w:p w14:paraId="5D4A8C32" w14:textId="77777777" w:rsidR="00A73AC0" w:rsidRDefault="00A73AC0"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ourier New PSMT"/>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1820FFB1" w:rsidR="00A73AC0" w:rsidRDefault="00A73AC0"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F51261">
      <w:rPr>
        <w:rFonts w:asciiTheme="majorHAnsi" w:hAnsiTheme="majorHAnsi"/>
        <w:noProof/>
      </w:rPr>
      <w:t>17</w:t>
    </w:r>
    <w:r>
      <w:rPr>
        <w:rFonts w:asciiTheme="majorHAnsi" w:hAnsiTheme="majorHAnsi"/>
        <w:noProof/>
      </w:rPr>
      <w:fldChar w:fldCharType="end"/>
    </w:r>
  </w:p>
  <w:p w14:paraId="22FFD756" w14:textId="77777777" w:rsidR="00A73AC0" w:rsidRDefault="00A73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A73AC0" w:rsidRDefault="00A73AC0" w:rsidP="002E3A33">
      <w:pPr>
        <w:spacing w:after="0" w:line="240" w:lineRule="auto"/>
      </w:pPr>
      <w:r>
        <w:separator/>
      </w:r>
    </w:p>
  </w:footnote>
  <w:footnote w:type="continuationSeparator" w:id="0">
    <w:p w14:paraId="20B2911A" w14:textId="77777777" w:rsidR="00A73AC0" w:rsidRDefault="00A73AC0"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275FF118" w:rsidR="00A73AC0" w:rsidRDefault="00E07121"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Cisco </w:t>
        </w:r>
        <w:proofErr w:type="spellStart"/>
        <w:r>
          <w:rPr>
            <w:rFonts w:asciiTheme="majorHAnsi" w:eastAsiaTheme="majorEastAsia" w:hAnsiTheme="majorHAnsi" w:cstheme="majorBidi"/>
            <w:sz w:val="32"/>
            <w:szCs w:val="32"/>
          </w:rPr>
          <w:t>TrustSec</w:t>
        </w:r>
        <w:proofErr w:type="spellEnd"/>
        <w:r>
          <w:rPr>
            <w:rFonts w:asciiTheme="majorHAnsi" w:eastAsiaTheme="majorEastAsia" w:hAnsiTheme="majorHAnsi" w:cstheme="majorBidi"/>
            <w:sz w:val="32"/>
            <w:szCs w:val="32"/>
          </w:rPr>
          <w:t xml:space="preserve"> – Wireless SXP</w:t>
        </w:r>
      </w:p>
    </w:sdtContent>
  </w:sdt>
  <w:p w14:paraId="4327E6C9" w14:textId="77777777" w:rsidR="00A73AC0" w:rsidRDefault="00A73AC0" w:rsidP="002E3A33">
    <w:pPr>
      <w:pStyle w:val="Header"/>
    </w:pPr>
  </w:p>
  <w:p w14:paraId="6CCD9637" w14:textId="77777777" w:rsidR="00A73AC0" w:rsidRDefault="00A73A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44EAC"/>
    <w:rsid w:val="0005728F"/>
    <w:rsid w:val="00080449"/>
    <w:rsid w:val="000D5A1F"/>
    <w:rsid w:val="000E6DB8"/>
    <w:rsid w:val="00110327"/>
    <w:rsid w:val="001418C1"/>
    <w:rsid w:val="00152D2C"/>
    <w:rsid w:val="001A1380"/>
    <w:rsid w:val="001E2D21"/>
    <w:rsid w:val="00207D88"/>
    <w:rsid w:val="0024281C"/>
    <w:rsid w:val="002537DF"/>
    <w:rsid w:val="0027392A"/>
    <w:rsid w:val="002B305F"/>
    <w:rsid w:val="002E3A33"/>
    <w:rsid w:val="003642E1"/>
    <w:rsid w:val="003643DA"/>
    <w:rsid w:val="003A62AC"/>
    <w:rsid w:val="003E47A9"/>
    <w:rsid w:val="003F7393"/>
    <w:rsid w:val="00400355"/>
    <w:rsid w:val="00426A55"/>
    <w:rsid w:val="00497F08"/>
    <w:rsid w:val="004A40F6"/>
    <w:rsid w:val="004D5085"/>
    <w:rsid w:val="004D6D1E"/>
    <w:rsid w:val="004F0302"/>
    <w:rsid w:val="005073C8"/>
    <w:rsid w:val="005101FD"/>
    <w:rsid w:val="00523A3E"/>
    <w:rsid w:val="005774EB"/>
    <w:rsid w:val="005C30FC"/>
    <w:rsid w:val="005D1938"/>
    <w:rsid w:val="006056F2"/>
    <w:rsid w:val="006C3144"/>
    <w:rsid w:val="006E342E"/>
    <w:rsid w:val="007345A0"/>
    <w:rsid w:val="00743D2A"/>
    <w:rsid w:val="007912CD"/>
    <w:rsid w:val="007E733F"/>
    <w:rsid w:val="00887447"/>
    <w:rsid w:val="008D3DD0"/>
    <w:rsid w:val="00952E59"/>
    <w:rsid w:val="009C494F"/>
    <w:rsid w:val="009D3E95"/>
    <w:rsid w:val="009F4F82"/>
    <w:rsid w:val="00A11644"/>
    <w:rsid w:val="00A4062D"/>
    <w:rsid w:val="00A42EF8"/>
    <w:rsid w:val="00A73AC0"/>
    <w:rsid w:val="00B13958"/>
    <w:rsid w:val="00B641F8"/>
    <w:rsid w:val="00C12D5C"/>
    <w:rsid w:val="00C226DC"/>
    <w:rsid w:val="00C51225"/>
    <w:rsid w:val="00C52774"/>
    <w:rsid w:val="00C842DE"/>
    <w:rsid w:val="00CC2CB1"/>
    <w:rsid w:val="00CE0222"/>
    <w:rsid w:val="00CF36C5"/>
    <w:rsid w:val="00D36076"/>
    <w:rsid w:val="00D413AB"/>
    <w:rsid w:val="00D50F48"/>
    <w:rsid w:val="00D642E9"/>
    <w:rsid w:val="00D86964"/>
    <w:rsid w:val="00DA63E6"/>
    <w:rsid w:val="00DD10D8"/>
    <w:rsid w:val="00DE2ED2"/>
    <w:rsid w:val="00DE55C7"/>
    <w:rsid w:val="00E07121"/>
    <w:rsid w:val="00E16C34"/>
    <w:rsid w:val="00E85089"/>
    <w:rsid w:val="00E91426"/>
    <w:rsid w:val="00E97A97"/>
    <w:rsid w:val="00EC1329"/>
    <w:rsid w:val="00EC69E0"/>
    <w:rsid w:val="00F10DC9"/>
    <w:rsid w:val="00F51261"/>
    <w:rsid w:val="00FB598D"/>
    <w:rsid w:val="00FE565B"/>
    <w:rsid w:val="7C956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044EAC"/>
    <w:pPr>
      <w:spacing w:after="100"/>
      <w:ind w:left="220"/>
    </w:pPr>
  </w:style>
  <w:style w:type="paragraph" w:styleId="ListParagraph">
    <w:name w:val="List Paragraph"/>
    <w:basedOn w:val="Normal"/>
    <w:uiPriority w:val="34"/>
    <w:qFormat/>
    <w:rsid w:val="003F7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04812">
      <w:bodyDiv w:val="1"/>
      <w:marLeft w:val="0"/>
      <w:marRight w:val="0"/>
      <w:marTop w:val="0"/>
      <w:marBottom w:val="0"/>
      <w:divBdr>
        <w:top w:val="none" w:sz="0" w:space="0" w:color="auto"/>
        <w:left w:val="none" w:sz="0" w:space="0" w:color="auto"/>
        <w:bottom w:val="none" w:sz="0" w:space="0" w:color="auto"/>
        <w:right w:val="none" w:sz="0" w:space="0" w:color="auto"/>
      </w:divBdr>
    </w:div>
    <w:div w:id="698286303">
      <w:bodyDiv w:val="1"/>
      <w:marLeft w:val="0"/>
      <w:marRight w:val="0"/>
      <w:marTop w:val="0"/>
      <w:marBottom w:val="0"/>
      <w:divBdr>
        <w:top w:val="none" w:sz="0" w:space="0" w:color="auto"/>
        <w:left w:val="none" w:sz="0" w:space="0" w:color="auto"/>
        <w:bottom w:val="none" w:sz="0" w:space="0" w:color="auto"/>
        <w:right w:val="none" w:sz="0" w:space="0" w:color="auto"/>
      </w:divBdr>
    </w:div>
    <w:div w:id="1063874315">
      <w:bodyDiv w:val="1"/>
      <w:marLeft w:val="0"/>
      <w:marRight w:val="0"/>
      <w:marTop w:val="0"/>
      <w:marBottom w:val="0"/>
      <w:divBdr>
        <w:top w:val="none" w:sz="0" w:space="0" w:color="auto"/>
        <w:left w:val="none" w:sz="0" w:space="0" w:color="auto"/>
        <w:bottom w:val="none" w:sz="0" w:space="0" w:color="auto"/>
        <w:right w:val="none" w:sz="0" w:space="0" w:color="auto"/>
      </w:divBdr>
    </w:div>
    <w:div w:id="1934630899">
      <w:bodyDiv w:val="1"/>
      <w:marLeft w:val="0"/>
      <w:marRight w:val="0"/>
      <w:marTop w:val="0"/>
      <w:marBottom w:val="0"/>
      <w:divBdr>
        <w:top w:val="none" w:sz="0" w:space="0" w:color="auto"/>
        <w:left w:val="none" w:sz="0" w:space="0" w:color="auto"/>
        <w:bottom w:val="none" w:sz="0" w:space="0" w:color="auto"/>
        <w:right w:val="none" w:sz="0" w:space="0" w:color="auto"/>
      </w:divBdr>
    </w:div>
    <w:div w:id="204571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4CF02-5F58-4543-ADC4-D79CBCF9C158}"/>
</file>

<file path=customXml/itemProps2.xml><?xml version="1.0" encoding="utf-8"?>
<ds:datastoreItem xmlns:ds="http://schemas.openxmlformats.org/officeDocument/2006/customXml" ds:itemID="{F4E40C42-F215-4B25-905F-E86AE8228B18}">
  <ds:schemaRefs>
    <ds:schemaRef ds:uri="http://purl.org/dc/dcmitype/"/>
    <ds:schemaRef ds:uri="http://schemas.microsoft.com/office/2006/metadata/properties"/>
    <ds:schemaRef ds:uri="ac85763d-d0e4-464f-a2b1-41e167c804ca"/>
    <ds:schemaRef ds:uri="http://purl.org/dc/terms/"/>
    <ds:schemaRef ds:uri="http://purl.org/dc/elements/1.1/"/>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f537bf39-1c0f-48af-92b4-145ad4c917b5"/>
  </ds:schemaRefs>
</ds:datastoreItem>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897A3003-62DD-4425-8489-B70B86C5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11</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Cisco TrustSec – Wired SXP</vt:lpstr>
    </vt:vector>
  </TitlesOfParts>
  <Company>Aston Technologies Inc.</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TrustSec – Wireless SXP</dc:title>
  <dc:subject>An Aston training document explaining how to deploy SXP for wireless devices</dc:subject>
  <dc:creator>Dan Harrer</dc:creator>
  <cp:keywords/>
  <dc:description/>
  <cp:lastModifiedBy>Dan Harrer</cp:lastModifiedBy>
  <cp:revision>5</cp:revision>
  <dcterms:created xsi:type="dcterms:W3CDTF">2020-04-08T03:56:00Z</dcterms:created>
  <dcterms:modified xsi:type="dcterms:W3CDTF">2020-04-16T17:38:00Z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