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w:t>
      </w:r>
      <w:r w:rsidR="00CA1A8D">
        <w:rPr>
          <w:rFonts w:hint="eastAsia"/>
        </w:rPr>
        <w:lastRenderedPageBreak/>
        <w:t>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Pr="0030268B" w:rsidRDefault="00FC20DF"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FC20DF" w:rsidRDefault="00FC20DF"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DF" w:rsidRDefault="00FC20DF"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FC20DF" w:rsidRPr="0030268B" w:rsidRDefault="00FC20DF"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FC20DF" w:rsidRDefault="00FC20DF"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FC20DF" w:rsidRDefault="00FC20DF"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FC20DF" w:rsidRDefault="00FC20DF"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FC20DF" w:rsidRDefault="00FC20DF"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FC20DF" w:rsidRDefault="00FC20DF"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FC20DF" w:rsidRDefault="00FC20DF"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w:lastRenderedPageBreak/>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FC20DF"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fldSimple w:instr=" SEQ Figure \* ARABIC ">
        <w:r w:rsidR="00E269F2">
          <w:rPr>
            <w:noProof/>
          </w:rPr>
          <w:t>2</w:t>
        </w:r>
      </w:fldSimple>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w:t>
      </w:r>
      <w:r w:rsidR="00996A56">
        <w:rPr>
          <w:rFonts w:hint="eastAsia"/>
        </w:rPr>
        <w:lastRenderedPageBreak/>
        <w:t>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FC20DF" w:rsidRDefault="00FC20DF"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FC20DF" w:rsidRDefault="00FC20DF"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hanging="294"/>
      </w:pPr>
      <w:r>
        <w:rPr>
          <w:rFonts w:hint="eastAsia"/>
        </w:rPr>
        <w:t>计算接收机接收到的两个信号的信噪比。</w:t>
      </w:r>
    </w:p>
    <w:p w:rsidR="0058550E" w:rsidRDefault="0058550E" w:rsidP="0058550E">
      <w:pPr>
        <w:pStyle w:val="a5"/>
        <w:numPr>
          <w:ilvl w:val="0"/>
          <w:numId w:val="3"/>
        </w:numPr>
        <w:ind w:firstLineChars="0" w:hanging="294"/>
      </w:pPr>
      <w:r>
        <w:rPr>
          <w:rFonts w:hint="eastAsia"/>
        </w:rPr>
        <w:t>根据（1）的计算内容，进一步计算转发机位置。</w:t>
      </w:r>
    </w:p>
    <w:p w:rsidR="00D178F2" w:rsidRPr="00D178F2" w:rsidRDefault="00D178F2" w:rsidP="00D178F2">
      <w:pPr>
        <w:pStyle w:val="a5"/>
        <w:numPr>
          <w:ilvl w:val="0"/>
          <w:numId w:val="6"/>
        </w:numPr>
        <w:ind w:firstLineChars="0"/>
        <w:rPr>
          <w:i/>
        </w:rPr>
      </w:pPr>
      <w:r>
        <w:rPr>
          <w:rFonts w:hint="eastAsia"/>
          <w:i/>
        </w:rPr>
        <w:lastRenderedPageBreak/>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FC20DF"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FC20DF"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lastRenderedPageBreak/>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分别代表经过转发机滞后后的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FC20DF"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r w:rsidR="00DB1E2D">
        <w:t>S</w:t>
      </w:r>
      <w:r w:rsidR="00DB1E2D">
        <w:softHyphen/>
      </w:r>
      <w:r w:rsidR="00DB1E2D">
        <w:rPr>
          <w:vertAlign w:val="subscript"/>
        </w:rPr>
        <w:t>d</w:t>
      </w:r>
      <w:r w:rsidR="00DB1E2D">
        <w:rPr>
          <w:rFonts w:hint="eastAsia"/>
        </w:rPr>
        <w:t>)，转发信号(</w:t>
      </w:r>
      <w:r w:rsidR="00DB1E2D">
        <w:t>S</w:t>
      </w:r>
      <w:r w:rsidR="00DB1E2D">
        <w:softHyphen/>
      </w:r>
      <w:r w:rsidR="00DB1E2D">
        <w:rPr>
          <w:vertAlign w:val="subscript"/>
        </w:rPr>
        <w:t>r</w:t>
      </w:r>
      <w:r w:rsidR="00DB1E2D">
        <w:rPr>
          <w:rFonts w:hint="eastAsia"/>
        </w:rPr>
        <w:t>)和噪声(</w:t>
      </w:r>
      <w:r w:rsidR="00DB1E2D">
        <w:t>N</w:t>
      </w:r>
      <w:r w:rsidR="00DB1E2D">
        <w:rPr>
          <w:rFonts w:hint="eastAsia"/>
        </w:rPr>
        <w:t>)。</w:t>
      </w:r>
    </w:p>
    <w:p w:rsidR="00600009" w:rsidRPr="00600009" w:rsidRDefault="00FC20DF"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5"/>
        <w:numPr>
          <w:ilvl w:val="0"/>
          <w:numId w:val="6"/>
        </w:numPr>
        <w:ind w:firstLineChars="0"/>
        <w:jc w:val="left"/>
        <w:rPr>
          <w:i/>
        </w:rPr>
      </w:pPr>
      <w:r w:rsidRPr="00D178F2">
        <w:rPr>
          <w:rFonts w:hint="eastAsia"/>
          <w:i/>
        </w:rPr>
        <w:t>位置求解</w:t>
      </w:r>
    </w:p>
    <w:p w:rsidR="00F03A8D"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F03A8D">
        <w:rPr>
          <w:rFonts w:hint="eastAsia"/>
        </w:rPr>
        <w:t>，我们使用一种遍历的方法找到最佳解</w:t>
      </w:r>
      <w:r w:rsidR="00494F80">
        <w:rPr>
          <w:rFonts w:hint="eastAsia"/>
        </w:rPr>
        <w:t>。</w:t>
      </w:r>
    </w:p>
    <w:p w:rsidR="005C5B0D" w:rsidRPr="00F03A8D" w:rsidRDefault="005C5B0D" w:rsidP="008632BD">
      <w:pPr>
        <w:jc w:val="left"/>
      </w:pPr>
      <w:r>
        <w:rPr>
          <w:rFonts w:hint="eastAsia"/>
        </w:rPr>
        <w:t>对于地图中任意的一个监听机（或接收机），总是有理论延时和实测延时。</w:t>
      </w:r>
      <w:r>
        <w:rPr>
          <w:i/>
        </w:rPr>
        <w:t>l</w:t>
      </w:r>
      <w:r>
        <w:t>表示距离</w:t>
      </w:r>
      <w:r w:rsidR="00F03A8D">
        <w:t>，</w:t>
      </w:r>
      <w:r w:rsidR="00F03A8D" w:rsidRPr="00F03A8D">
        <w:rPr>
          <w:i/>
        </w:rPr>
        <w:t>c</w:t>
      </w:r>
      <w:r w:rsidR="00F03A8D">
        <w:t>表示光速</w:t>
      </w:r>
      <w:r w:rsidR="00BC1664">
        <w:rPr>
          <w:rFonts w:hint="eastAsia"/>
        </w:rPr>
        <w:t>，t为实际检测到的延时</w:t>
      </w:r>
      <w:r w:rsidR="00F03A8D">
        <w:t>。</w:t>
      </w:r>
    </w:p>
    <w:p w:rsidR="005C5B0D" w:rsidRDefault="005C5B0D" w:rsidP="008632BD">
      <w:pPr>
        <w:jc w:val="left"/>
      </w:pPr>
      <m:oMathPara>
        <m:oMath>
          <m:r>
            <m:rPr>
              <m:sty m:val="p"/>
            </m:rPr>
            <w:rPr>
              <w:rFonts w:ascii="Cambria Math" w:hAnsi="Cambria Math" w:hint="eastAsia"/>
            </w:rPr>
            <m:t>理论延时</m:t>
          </m:r>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3611F" w:rsidRDefault="00F03A8D" w:rsidP="008632BD">
      <w:pPr>
        <w:jc w:val="left"/>
      </w:pPr>
      <w:r>
        <w:rPr>
          <w:rFonts w:hint="eastAsia"/>
        </w:rPr>
        <w:t>误差为理论延时与实测延时之差：</w:t>
      </w:r>
    </w:p>
    <w:p w:rsidR="00F03A8D" w:rsidRPr="00003759" w:rsidRDefault="005B411D" w:rsidP="008632BD">
      <w:pPr>
        <w:jc w:val="left"/>
        <w:rPr>
          <w:i/>
        </w:rPr>
      </w:pPr>
      <m:oMathPara>
        <m:oMath>
          <m:r>
            <w:rPr>
              <w:rFonts w:ascii="Cambria Math" w:hAnsi="Cambria Math"/>
            </w:rPr>
            <m:t>ϵ=</m:t>
          </m:r>
          <m:r>
            <m:rPr>
              <m:sty m:val="p"/>
            </m:rPr>
            <w:rPr>
              <w:rFonts w:ascii="Cambria Math" w:hAnsi="Cambria Math" w:hint="eastAsia"/>
            </w:rPr>
            <m:t>理论延时-实测延时</m:t>
          </m:r>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r>
            <w:rPr>
              <w:rFonts w:ascii="Cambria Math" w:hAnsi="Cambria Math"/>
            </w:rPr>
            <m:t>-t</m:t>
          </m:r>
        </m:oMath>
      </m:oMathPara>
    </w:p>
    <w:p w:rsidR="00003759" w:rsidRPr="00003759" w:rsidRDefault="00003759" w:rsidP="008632BD">
      <w:pPr>
        <w:jc w:val="left"/>
      </w:pPr>
      <w:r>
        <w:t>等式两边同时乘</w:t>
      </w:r>
      <w:r w:rsidRPr="00003759">
        <w:rPr>
          <w:i/>
        </w:rPr>
        <w:t>c</w:t>
      </w:r>
      <w:r>
        <w:t>。</w:t>
      </w:r>
    </w:p>
    <w:p w:rsidR="0063611F" w:rsidRDefault="00FC20DF"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751E1B" w:rsidRDefault="00751E1B" w:rsidP="00751E1B">
      <w:pPr>
        <w:jc w:val="left"/>
      </w:pPr>
      <w:r>
        <w:rPr>
          <w:rFonts w:hint="eastAsia"/>
        </w:rPr>
        <w:t>由于实际仿真中存在多个接收机，因此</w:t>
      </w:r>
      <w:r w:rsidRPr="001E4CA6">
        <w:rPr>
          <w:rFonts w:hint="eastAsia"/>
          <w:i/>
        </w:rPr>
        <w:t>式（2）</w:t>
      </w:r>
      <w:r>
        <w:rPr>
          <w:rFonts w:hint="eastAsia"/>
        </w:rPr>
        <w:t>可以转化为：</w:t>
      </w:r>
    </w:p>
    <w:p w:rsidR="00751E1B" w:rsidRDefault="00751E1B" w:rsidP="00751E1B">
      <w:pPr>
        <w:jc w:val="center"/>
      </w:pPr>
      <m:oMathPara>
        <m:oMath>
          <m:r>
            <w:rPr>
              <w:rFonts w:ascii="Cambria Math" w:hAnsi="Cambria Math"/>
            </w:rPr>
            <w:lastRenderedPageBreak/>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751E1B" w:rsidRPr="00751E1B" w:rsidRDefault="00751E1B" w:rsidP="00751E1B">
      <w:pPr>
        <w:jc w:val="center"/>
        <w:rPr>
          <w:rFonts w:hint="eastAsia"/>
          <w:i/>
        </w:rPr>
      </w:pPr>
      <w:r w:rsidRPr="001E4CA6">
        <w:rPr>
          <w:rFonts w:hint="eastAsia"/>
          <w:i/>
        </w:rPr>
        <w:t>式（3</w:t>
      </w:r>
      <w:r>
        <w:rPr>
          <w:rFonts w:hint="eastAsia"/>
          <w:i/>
        </w:rPr>
        <w:t>）</w:t>
      </w:r>
    </w:p>
    <w:p w:rsidR="00751E1B" w:rsidRPr="00751E1B" w:rsidRDefault="00003759" w:rsidP="00751E1B">
      <w:pPr>
        <w:jc w:val="left"/>
        <w:rPr>
          <w:rFonts w:hint="eastAsia"/>
        </w:rPr>
      </w:pPr>
      <w:r>
        <w:t>在我们讨论的问题中，已知</w:t>
      </w:r>
      <w:r>
        <w:rPr>
          <w:rFonts w:hint="eastAsia"/>
        </w:rPr>
        <w:t>发射机和监听机（接收机）的位置和实测延时，求转发机的位置。那么假设转发机在地图上的(</w:t>
      </w:r>
      <w:r>
        <w:t>x,y</w:t>
      </w:r>
      <w:r>
        <w:rPr>
          <w:rFonts w:hint="eastAsia"/>
        </w:rPr>
        <w:t>)处，可以求出所有监听机的误差。</w:t>
      </w:r>
      <w:r w:rsidR="001E4CA6">
        <w:rPr>
          <w:rFonts w:hint="eastAsia"/>
        </w:rPr>
        <w:t>由</w:t>
      </w:r>
      <w:r w:rsidR="001E4CA6" w:rsidRPr="001E4CA6">
        <w:rPr>
          <w:rFonts w:hint="eastAsia"/>
          <w:i/>
        </w:rPr>
        <w:t>式（2）</w:t>
      </w:r>
      <w:r w:rsidR="001E4CA6">
        <w:rPr>
          <w:rFonts w:hint="eastAsia"/>
        </w:rPr>
        <w:t>可见，任意一组</w:t>
      </w:r>
      <w:r w:rsidR="00751E1B">
        <w:rPr>
          <w:rFonts w:hint="eastAsia"/>
        </w:rPr>
        <w:t>(</w:t>
      </w:r>
      <w:r w:rsidR="00751E1B">
        <w:t>x,y</w:t>
      </w:r>
      <w:r w:rsidR="00751E1B">
        <w:rPr>
          <w:rFonts w:hint="eastAsia"/>
        </w:rPr>
        <w:t>)</w:t>
      </w:r>
      <w:r w:rsidR="001E4CA6">
        <w:rPr>
          <w:rFonts w:hint="eastAsia"/>
        </w:rPr>
        <w:t>都会对应一个误差值</w:t>
      </w:r>
      <w:r w:rsidR="001E4CA6" w:rsidRPr="001E4CA6">
        <w:rPr>
          <w:rFonts w:hint="eastAsia"/>
          <w:i/>
        </w:rPr>
        <w:t>Error</w:t>
      </w:r>
      <w:r w:rsidR="00751E1B">
        <w:rPr>
          <w:rFonts w:hint="eastAsia"/>
        </w:rPr>
        <w:t>。</w:t>
      </w:r>
      <w:r w:rsidR="001E4CA6">
        <w:rPr>
          <w:rFonts w:hint="eastAsia"/>
        </w:rPr>
        <w:t>这个值越小，则代表</w:t>
      </w:r>
      <w:r w:rsidR="00751E1B">
        <w:rPr>
          <w:rFonts w:hint="eastAsia"/>
        </w:rPr>
        <w:t>(</w:t>
      </w:r>
      <w:r w:rsidR="00751E1B">
        <w:t>x,y</w:t>
      </w:r>
      <w:r w:rsidR="00751E1B">
        <w:rPr>
          <w:rFonts w:hint="eastAsia"/>
        </w:rPr>
        <w:t>)</w:t>
      </w:r>
      <w:r w:rsidR="001E4CA6">
        <w:rPr>
          <w:rFonts w:hint="eastAsia"/>
        </w:rPr>
        <w:t>越接近</w:t>
      </w:r>
      <w:r w:rsidR="00751E1B">
        <w:rPr>
          <w:rFonts w:hint="eastAsia"/>
        </w:rPr>
        <w:t>转发机真实的位置</w:t>
      </w:r>
      <w:r w:rsidR="001E4CA6">
        <w:rPr>
          <w:rFonts w:hint="eastAsia"/>
        </w:rPr>
        <w:t>。</w:t>
      </w:r>
    </w:p>
    <w:p w:rsidR="001E4CA6" w:rsidRPr="001B467C" w:rsidRDefault="001E4CA6" w:rsidP="00751568">
      <w:pPr>
        <w:jc w:val="left"/>
      </w:pPr>
      <w:r>
        <w:tab/>
      </w:r>
      <w:r w:rsidR="00751E1B">
        <w:rPr>
          <w:rFonts w:hint="eastAsia"/>
        </w:rPr>
        <w:t>使</w:t>
      </w:r>
      <w:r w:rsidR="00751E1B" w:rsidRPr="00751E1B">
        <w:rPr>
          <w:rFonts w:hint="eastAsia"/>
          <w:i/>
        </w:rPr>
        <w:t>Error</w:t>
      </w:r>
      <w:r w:rsidR="00751E1B">
        <w:rPr>
          <w:rFonts w:hint="eastAsia"/>
        </w:rPr>
        <w:t>最小的</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r>
          <w:rPr>
            <w:rFonts w:ascii="Cambria Math" w:hAnsi="Cambria Math"/>
          </w:rPr>
          <m:t>)</m:t>
        </m:r>
      </m:oMath>
      <w:r w:rsidR="00120B78">
        <w:rPr>
          <w:rFonts w:hint="eastAsia"/>
        </w:rPr>
        <w:t>的</w:t>
      </w:r>
      <w:r w:rsidR="00751E1B">
        <w:rPr>
          <w:rFonts w:hint="eastAsia"/>
        </w:rPr>
        <w:t>位置</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w:t>
      </w:r>
      <w:r w:rsidR="00FC20DF">
        <w:rPr>
          <w:rFonts w:hint="eastAsia"/>
        </w:rPr>
        <w:t>，假设转发机的位置</w:t>
      </w:r>
      <w:r>
        <w:rPr>
          <w:rFonts w:hint="eastAsia"/>
        </w:rPr>
        <w:t>，计算每个格点所对应的</w:t>
      </w:r>
      <w:r w:rsidR="00751E1B" w:rsidRPr="00751E1B">
        <w:rPr>
          <w:rFonts w:hint="eastAsia"/>
          <w:i/>
        </w:rPr>
        <w:t>Error</w:t>
      </w:r>
      <w:r>
        <w:rPr>
          <w:rFonts w:hint="eastAsia"/>
        </w:rPr>
        <w:t>函数值，在函数值最小的地方重新生成一次网格并重复上述过程，多次迭代后即可得到函数最小值。</w:t>
      </w:r>
    </w:p>
    <w:p w:rsidR="00751E1B" w:rsidRDefault="00751E1B" w:rsidP="00120B78">
      <w:pPr>
        <w:ind w:left="420"/>
        <w:jc w:val="left"/>
        <w:rPr>
          <w:rFonts w:hint="eastAsia"/>
        </w:rPr>
      </w:pPr>
      <w:r>
        <w:rPr>
          <w:rFonts w:hint="eastAsia"/>
          <w:noProof/>
        </w:rPr>
        <w:drawing>
          <wp:inline distT="0" distB="0" distL="0" distR="0">
            <wp:extent cx="5274310" cy="30765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20B78" w:rsidRDefault="00120B78" w:rsidP="00120B78">
      <w:pPr>
        <w:ind w:left="420"/>
        <w:jc w:val="left"/>
      </w:pPr>
      <w:r>
        <w:rPr>
          <w:rFonts w:hint="eastAsia"/>
        </w:rPr>
        <w:lastRenderedPageBreak/>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w:t>
      </w:r>
      <w:r w:rsidR="00FE3008">
        <w:rPr>
          <w:rFonts w:hint="eastAsia"/>
        </w:rPr>
        <w:t>左右（求出最小值）。当</w:t>
      </w:r>
      <w:r w:rsidRPr="001B467C">
        <w:rPr>
          <w:rFonts w:hint="eastAsia"/>
        </w:rPr>
        <w:t>100个RX</w:t>
      </w:r>
      <w:r w:rsidR="00FE3008">
        <w:rPr>
          <w:rFonts w:hint="eastAsia"/>
        </w:rPr>
        <w:t>都可用时，成功率与计算所花费时间呈线性增加。</w:t>
      </w: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w:t>
      </w:r>
      <w:r w:rsidRPr="009F19AA">
        <w:rPr>
          <w:rFonts w:hint="eastAsia"/>
          <w:u w:val="single"/>
        </w:rPr>
        <w:t>如果某次迭代时最小值对应的点不在其中，则表明前次迭代是错误的</w:t>
      </w:r>
      <w:r>
        <w:rPr>
          <w:rFonts w:hint="eastAsia"/>
        </w:rPr>
        <w:t>），并且需要在速度与准确度上折中。</w:t>
      </w:r>
    </w:p>
    <w:p w:rsidR="00E41283" w:rsidRPr="001B467C" w:rsidRDefault="00120B78" w:rsidP="009F19AA">
      <w:pPr>
        <w:jc w:val="left"/>
      </w:pPr>
      <w:r w:rsidRPr="001B467C">
        <w:rPr>
          <w:rFonts w:hint="eastAsia"/>
        </w:rPr>
        <w:t>方法3：求导法</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FC20DF"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FC20DF"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lastRenderedPageBreak/>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Default="00825A0E" w:rsidP="00B40178">
      <w:pPr>
        <w:ind w:left="420"/>
        <w:jc w:val="left"/>
      </w:pPr>
      <w:r w:rsidRPr="001B467C">
        <w:rPr>
          <w:rFonts w:hint="eastAsia"/>
        </w:rPr>
        <w:lastRenderedPageBreak/>
        <w:t>求导法缺点：对起始点的要求很高，只有少部分起始点能算出最小值。</w:t>
      </w:r>
    </w:p>
    <w:p w:rsidR="00B40178" w:rsidRPr="00B40178" w:rsidRDefault="00B40178" w:rsidP="00B40178">
      <w:pPr>
        <w:ind w:left="420"/>
        <w:jc w:val="left"/>
        <w:rPr>
          <w:rFonts w:hint="eastAsia"/>
        </w:rPr>
      </w:pPr>
    </w:p>
    <w:p w:rsidR="005B060B" w:rsidRPr="001B467C" w:rsidRDefault="005B060B" w:rsidP="005B060B">
      <w:pPr>
        <w:jc w:val="left"/>
      </w:pPr>
      <w:r w:rsidRPr="001B467C">
        <w:tab/>
      </w:r>
      <w:r w:rsidR="00B40178">
        <w:rPr>
          <w:rFonts w:hint="eastAsia"/>
        </w:rPr>
        <w:t>方法4</w:t>
      </w:r>
      <w:r w:rsidRPr="001B467C">
        <w:rPr>
          <w:rFonts w:hint="eastAsia"/>
        </w:rPr>
        <w:t>：求导与撒网相混合</w:t>
      </w:r>
    </w:p>
    <w:p w:rsidR="005B060B" w:rsidRPr="001B467C" w:rsidRDefault="005B060B" w:rsidP="00825A0E">
      <w:pPr>
        <w:ind w:left="420"/>
        <w:jc w:val="left"/>
      </w:pPr>
      <w:r w:rsidRPr="001B467C">
        <w:rPr>
          <w:rFonts w:hint="eastAsia"/>
        </w:rPr>
        <w:t>这是我们目前所写出来的效率最高的算法了。</w:t>
      </w:r>
    </w:p>
    <w:p w:rsidR="00825A0E"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bookmarkStart w:id="0" w:name="_GoBack"/>
      <w:bookmarkEnd w:id="0"/>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w:t>
      </w:r>
      <w:r w:rsidR="00B40178">
        <w:rPr>
          <w:rFonts w:hint="eastAsia"/>
        </w:rPr>
        <w:t>，不稳定</w:t>
      </w:r>
      <w:r w:rsidRPr="001B467C">
        <w:rPr>
          <w:rFonts w:hint="eastAsia"/>
        </w:rPr>
        <w:t>。这一点上和我们之前的推断是相吻合的。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w:lastRenderedPageBreak/>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FC20DF"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FC20DF"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Pr="001B467C" w:rsidRDefault="002520B8" w:rsidP="005F4885">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A04583" w:rsidRPr="001B467C" w:rsidRDefault="00A04583" w:rsidP="005F4885"/>
    <w:p w:rsidR="00A04583" w:rsidRPr="001B467C" w:rsidRDefault="00A04583" w:rsidP="005F4885"/>
    <w:p w:rsidR="00A04583" w:rsidRPr="001B467C" w:rsidRDefault="00A04583" w:rsidP="005F4885">
      <w:r w:rsidRPr="001B467C">
        <w:rPr>
          <w:rFonts w:hint="eastAsia"/>
        </w:rPr>
        <w:t>未来的计划和已经遇到的问题：</w:t>
      </w:r>
    </w:p>
    <w:p w:rsidR="00A04583" w:rsidRPr="001B467C" w:rsidRDefault="00A04583" w:rsidP="00A04583">
      <w:pPr>
        <w:pStyle w:val="a5"/>
        <w:numPr>
          <w:ilvl w:val="0"/>
          <w:numId w:val="5"/>
        </w:numPr>
        <w:ind w:firstLineChars="0"/>
      </w:pPr>
      <w:r w:rsidRPr="001B467C">
        <w:rPr>
          <w:rFonts w:hint="eastAsia"/>
        </w:rPr>
        <w:t>加入多径干扰的仿真代码。目前我们仍然停留在读论文的阶段，现在的问题是大部分关于多径干扰的文章都是加入了滤波器和通行协议来分析多径干扰效应的。但是</w:t>
      </w:r>
      <w:r w:rsidRPr="001B467C">
        <w:rPr>
          <w:rFonts w:hint="eastAsia"/>
        </w:rPr>
        <w:lastRenderedPageBreak/>
        <w:t>在我们的模型里面完全没有加入有关滤波器的仿真。并且很多论文提出了更好的通信协议来减少多径效应带来的误差，这个在我们的模型里面也是不可取的。</w:t>
      </w:r>
    </w:p>
    <w:p w:rsidR="002C1FE7" w:rsidRPr="001B467C" w:rsidRDefault="002C1FE7" w:rsidP="002C1FE7">
      <w:pPr>
        <w:pStyle w:val="a5"/>
        <w:ind w:left="780" w:firstLineChars="0" w:firstLine="0"/>
      </w:pPr>
    </w:p>
    <w:p w:rsidR="00FE3008" w:rsidRDefault="00A04583" w:rsidP="00FE3008">
      <w:pPr>
        <w:pStyle w:val="a5"/>
        <w:numPr>
          <w:ilvl w:val="0"/>
          <w:numId w:val="5"/>
        </w:numPr>
        <w:ind w:firstLineChars="0"/>
      </w:pPr>
      <w:r w:rsidRPr="001B467C">
        <w:rPr>
          <w:rFonts w:hint="eastAsia"/>
        </w:rPr>
        <w:t>研究更多的关系，比如地图大小与转发机转发功率的关系（接着仿真结果4做）。这一点其实并没有修改核心的代码，所以要做的话，速度会非常快，但感觉实际意义不大。</w:t>
      </w:r>
    </w:p>
    <w:sectPr w:rsidR="00FE3008" w:rsidSect="003F5D8C">
      <w:headerReference w:type="even" r:id="rId3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87" w:rsidRDefault="00D46487" w:rsidP="0030696C">
      <w:r>
        <w:separator/>
      </w:r>
    </w:p>
  </w:endnote>
  <w:endnote w:type="continuationSeparator" w:id="0">
    <w:p w:rsidR="00D46487" w:rsidRDefault="00D46487"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140032"/>
      <w:docPartObj>
        <w:docPartGallery w:val="Page Numbers (Bottom of Page)"/>
        <w:docPartUnique/>
      </w:docPartObj>
    </w:sdtPr>
    <w:sdtContent>
      <w:p w:rsidR="00FC20DF" w:rsidRDefault="00FC20DF">
        <w:pPr>
          <w:pStyle w:val="a4"/>
          <w:jc w:val="center"/>
        </w:pPr>
        <w:r>
          <w:fldChar w:fldCharType="begin"/>
        </w:r>
        <w:r>
          <w:instrText>PAGE   \* MERGEFORMAT</w:instrText>
        </w:r>
        <w:r>
          <w:fldChar w:fldCharType="separate"/>
        </w:r>
        <w:r w:rsidR="00FC1CC9" w:rsidRPr="00FC1CC9">
          <w:rPr>
            <w:noProof/>
            <w:lang w:val="zh-CN"/>
          </w:rPr>
          <w:t>20</w:t>
        </w:r>
        <w:r>
          <w:fldChar w:fldCharType="end"/>
        </w:r>
      </w:p>
    </w:sdtContent>
  </w:sdt>
  <w:p w:rsidR="00FC20DF" w:rsidRDefault="00FC20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87" w:rsidRDefault="00D46487" w:rsidP="0030696C">
      <w:r>
        <w:separator/>
      </w:r>
    </w:p>
  </w:footnote>
  <w:footnote w:type="continuationSeparator" w:id="0">
    <w:p w:rsidR="00D46487" w:rsidRDefault="00D46487"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DF" w:rsidRDefault="00FC20DF"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0DF" w:rsidRDefault="00FC20DF"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03759"/>
    <w:rsid w:val="0001560A"/>
    <w:rsid w:val="00023749"/>
    <w:rsid w:val="000957B5"/>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2E7E39"/>
    <w:rsid w:val="0030268B"/>
    <w:rsid w:val="0030696C"/>
    <w:rsid w:val="0033428D"/>
    <w:rsid w:val="003556B1"/>
    <w:rsid w:val="00386FB4"/>
    <w:rsid w:val="003E39CD"/>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411D"/>
    <w:rsid w:val="005B605A"/>
    <w:rsid w:val="005B7CAD"/>
    <w:rsid w:val="005C5B0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9770A"/>
    <w:rsid w:val="006C1C05"/>
    <w:rsid w:val="006C2D6D"/>
    <w:rsid w:val="006C3EE8"/>
    <w:rsid w:val="006F6228"/>
    <w:rsid w:val="00726DE4"/>
    <w:rsid w:val="00726F12"/>
    <w:rsid w:val="00751568"/>
    <w:rsid w:val="00751E1B"/>
    <w:rsid w:val="00784A6A"/>
    <w:rsid w:val="00792364"/>
    <w:rsid w:val="007A76B2"/>
    <w:rsid w:val="007B7643"/>
    <w:rsid w:val="007C3749"/>
    <w:rsid w:val="007D099D"/>
    <w:rsid w:val="00825A0E"/>
    <w:rsid w:val="0084159F"/>
    <w:rsid w:val="00855958"/>
    <w:rsid w:val="008632BD"/>
    <w:rsid w:val="008A6B5E"/>
    <w:rsid w:val="008E0C21"/>
    <w:rsid w:val="009422F7"/>
    <w:rsid w:val="00942F9F"/>
    <w:rsid w:val="00953D5C"/>
    <w:rsid w:val="00992E1B"/>
    <w:rsid w:val="00996A56"/>
    <w:rsid w:val="009B51CB"/>
    <w:rsid w:val="009E1B19"/>
    <w:rsid w:val="009F19AA"/>
    <w:rsid w:val="009F2C05"/>
    <w:rsid w:val="00A04583"/>
    <w:rsid w:val="00A05138"/>
    <w:rsid w:val="00A210AC"/>
    <w:rsid w:val="00A966D3"/>
    <w:rsid w:val="00AB007E"/>
    <w:rsid w:val="00AB1BA3"/>
    <w:rsid w:val="00AD3FAF"/>
    <w:rsid w:val="00AE557E"/>
    <w:rsid w:val="00B204AF"/>
    <w:rsid w:val="00B40178"/>
    <w:rsid w:val="00B75F7C"/>
    <w:rsid w:val="00B81868"/>
    <w:rsid w:val="00B84446"/>
    <w:rsid w:val="00BA016E"/>
    <w:rsid w:val="00BA0FFB"/>
    <w:rsid w:val="00BB5157"/>
    <w:rsid w:val="00BC1664"/>
    <w:rsid w:val="00BD1A8B"/>
    <w:rsid w:val="00BE7974"/>
    <w:rsid w:val="00BF04DB"/>
    <w:rsid w:val="00C000E8"/>
    <w:rsid w:val="00C45501"/>
    <w:rsid w:val="00C47438"/>
    <w:rsid w:val="00C6506F"/>
    <w:rsid w:val="00C75736"/>
    <w:rsid w:val="00CA1A8D"/>
    <w:rsid w:val="00CA70D1"/>
    <w:rsid w:val="00CB064F"/>
    <w:rsid w:val="00CB099B"/>
    <w:rsid w:val="00CC3D23"/>
    <w:rsid w:val="00CD165A"/>
    <w:rsid w:val="00CF7C6E"/>
    <w:rsid w:val="00D13F97"/>
    <w:rsid w:val="00D178F2"/>
    <w:rsid w:val="00D2781F"/>
    <w:rsid w:val="00D46487"/>
    <w:rsid w:val="00D520AD"/>
    <w:rsid w:val="00D53689"/>
    <w:rsid w:val="00D6663F"/>
    <w:rsid w:val="00DB1E2D"/>
    <w:rsid w:val="00DB21B1"/>
    <w:rsid w:val="00DB4BA4"/>
    <w:rsid w:val="00DD3FBD"/>
    <w:rsid w:val="00DF1B9F"/>
    <w:rsid w:val="00DF2E56"/>
    <w:rsid w:val="00DF3DED"/>
    <w:rsid w:val="00E16798"/>
    <w:rsid w:val="00E24665"/>
    <w:rsid w:val="00E269F2"/>
    <w:rsid w:val="00E41283"/>
    <w:rsid w:val="00E43865"/>
    <w:rsid w:val="00E44149"/>
    <w:rsid w:val="00E55B23"/>
    <w:rsid w:val="00EF4A04"/>
    <w:rsid w:val="00F03A8D"/>
    <w:rsid w:val="00F07564"/>
    <w:rsid w:val="00F17B55"/>
    <w:rsid w:val="00F52851"/>
    <w:rsid w:val="00F6371C"/>
    <w:rsid w:val="00FA18A4"/>
    <w:rsid w:val="00FB5DA8"/>
    <w:rsid w:val="00FC1CC9"/>
    <w:rsid w:val="00FC20DF"/>
    <w:rsid w:val="00FD032E"/>
    <w:rsid w:val="00FD400E"/>
    <w:rsid w:val="00FE3008"/>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82C86081-20EA-4C70-A88C-1DBF0B79F37C}" type="presOf" srcId="{B9CFE483-4FFF-4F6C-9230-C35FD6FBDCA4}" destId="{D490DFAA-7B4F-4AA9-B885-0A45F2B53887}"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E718AE1-2C9C-4451-B818-AECF0799A269}" type="presOf" srcId="{11E099CF-1B38-43EF-AF68-78921434D319}" destId="{936929D9-9A2F-4E8B-983A-AFF4FF474CD4}" srcOrd="0" destOrd="0" presId="urn:microsoft.com/office/officeart/2005/8/layout/hierarchy6"/>
    <dgm:cxn modelId="{1FA4FBD0-787B-4F8B-BA94-0EFB51424D12}" type="presOf" srcId="{B88D2BC5-33EE-4BD1-AC91-4A1C6B5431E0}" destId="{19B3DE09-7A0B-4576-8C38-D8207943F1C0}" srcOrd="0" destOrd="0" presId="urn:microsoft.com/office/officeart/2005/8/layout/hierarchy6"/>
    <dgm:cxn modelId="{C96451A6-C827-415D-A93D-962D1BAA42E5}" type="presOf" srcId="{DE6A1F76-E843-4CCB-A5D8-13223686B1C1}" destId="{A982E5BA-DD3B-4576-9041-99D0FB82C43A}" srcOrd="0" destOrd="0" presId="urn:microsoft.com/office/officeart/2005/8/layout/hierarchy6"/>
    <dgm:cxn modelId="{B90BD571-E241-49E4-B2A8-B237E0940E46}" type="presOf" srcId="{7AD1C490-4CFF-417B-8FFC-80FAE0467694}" destId="{D228DE74-FC65-4B87-863E-87B54D21F8C1}"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EF99037D-870A-4C38-AF12-C7E2B9189870}" type="presOf" srcId="{FF252BDE-57E9-4171-A0DC-B318908C710C}" destId="{811A5B16-BB9B-4EEB-83E2-3625B276A139}" srcOrd="0" destOrd="0" presId="urn:microsoft.com/office/officeart/2005/8/layout/hierarchy6"/>
    <dgm:cxn modelId="{4B8FDDDE-0738-4182-B84B-ACA240E6E6C1}" type="presOf" srcId="{AFE78CFF-39E5-407D-8B20-6C5AE9769E0E}" destId="{F590B188-B554-47D0-8EC9-B10BD3B7A8C3}" srcOrd="0" destOrd="0" presId="urn:microsoft.com/office/officeart/2005/8/layout/hierarchy6"/>
    <dgm:cxn modelId="{F1074D58-2AAC-4F43-AAD3-6B16A54EB781}" type="presOf" srcId="{BEC25C18-ED83-4EF1-9824-B6C7A9F7A6FC}" destId="{1C9D566A-57FE-4283-9166-9238B9B0519D}" srcOrd="1" destOrd="0" presId="urn:microsoft.com/office/officeart/2005/8/layout/hierarchy6"/>
    <dgm:cxn modelId="{F4109B0B-8A93-4AC4-B8BF-33D2879BEC92}" type="presOf" srcId="{DEA2CE35-DDEA-42E2-86E0-8D30B1EF6F25}" destId="{F8CF9407-8AE9-4BB2-8B9F-4C64483E0CBD}" srcOrd="0" destOrd="0" presId="urn:microsoft.com/office/officeart/2005/8/layout/hierarchy6"/>
    <dgm:cxn modelId="{AB529F8E-3A0C-4F4C-8BF6-E89E86F36BCE}" type="presOf" srcId="{3C27CBA1-5B26-4B51-BDD6-A7D48CF3B4C0}" destId="{45E13A08-258E-41E2-BE97-8E126F99CCAB}"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DE568899-8186-4A6C-9419-A58728D5FC18}" type="presOf" srcId="{DE6A1F76-E843-4CCB-A5D8-13223686B1C1}" destId="{69EBE483-10A3-404E-8BCB-F8015097DF54}" srcOrd="1"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AF85647C-7945-4951-AE67-62A447A5E209}" srcId="{7C1924A7-41E1-46B5-B1CF-ABC7E8436927}" destId="{A6F63428-9380-45DB-AC4D-E42D860F8B77}" srcOrd="0" destOrd="0" parTransId="{36346226-364F-4E5F-A013-B358831218A6}" sibTransId="{B88AAF78-1378-4AE9-8F24-2DC625C07997}"/>
    <dgm:cxn modelId="{D2ABFA37-6CBA-47DC-9432-6AE231C9733B}" type="presOf" srcId="{7E2880B0-2A93-4128-B0B3-2793D087C8DC}" destId="{0E2D661B-259B-4F3B-9DE5-F5CC50C63923}"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92F7B95C-F2B3-4035-9288-4265B246F069}" type="presOf" srcId="{92FF6333-61D6-4CDF-8BED-2793F0AF1302}" destId="{57620844-BFA2-4692-A67B-244324174190}" srcOrd="0" destOrd="0" presId="urn:microsoft.com/office/officeart/2005/8/layout/hierarchy6"/>
    <dgm:cxn modelId="{30B44380-7E09-4915-9929-DF5C9A40DCFE}" type="presOf" srcId="{FF252BDE-57E9-4171-A0DC-B318908C710C}" destId="{C7F2C204-CD18-4B37-B05D-C3AAF259B7FD}" srcOrd="1" destOrd="0" presId="urn:microsoft.com/office/officeart/2005/8/layout/hierarchy6"/>
    <dgm:cxn modelId="{60E32CE2-0B5D-4199-A1D8-BF7C09C791D9}" type="presOf" srcId="{BEC25C18-ED83-4EF1-9824-B6C7A9F7A6FC}" destId="{C84B98DF-0251-4212-9B7F-DCA286FD67F4}" srcOrd="0" destOrd="0" presId="urn:microsoft.com/office/officeart/2005/8/layout/hierarchy6"/>
    <dgm:cxn modelId="{34608FF2-37D5-4C00-A233-72A4804DBE22}" type="presOf" srcId="{7C1924A7-41E1-46B5-B1CF-ABC7E8436927}" destId="{9DDA1352-3207-4E6B-8F81-EEF83F3E3E19}" srcOrd="0" destOrd="0" presId="urn:microsoft.com/office/officeart/2005/8/layout/hierarchy6"/>
    <dgm:cxn modelId="{305308B9-42F2-4A27-8FFA-2BFB8F495DAE}" type="presOf" srcId="{DD01ADAD-8293-477A-8FED-FF3BB7D33B8C}" destId="{A468A072-183F-4607-B098-30B8D5FED87E}" srcOrd="0" destOrd="0" presId="urn:microsoft.com/office/officeart/2005/8/layout/hierarchy6"/>
    <dgm:cxn modelId="{73EAC0B2-674D-4F57-BCE4-9FCB0550FD4D}" type="presOf" srcId="{196DC328-2587-4DF3-A28C-BA76DE85F934}" destId="{BB14CCF5-CE08-4D54-AE40-6B2F244323C1}"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66CEA126-CFB0-4528-9726-DAC4F3182515}" type="presOf" srcId="{E05A7F80-2338-4843-8C97-8FB8925A4039}" destId="{A681E63B-9E4F-45C7-A94E-C215B40C6E99}"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8EE57F95-3F49-49E1-8C19-3D896CEDAB9B}" type="presOf" srcId="{D7A290A9-9989-4BF1-A08E-22C90B7E8776}" destId="{BE64D2DA-02C6-427E-A182-ED3C90DEA2AD}" srcOrd="0" destOrd="0" presId="urn:microsoft.com/office/officeart/2005/8/layout/hierarchy6"/>
    <dgm:cxn modelId="{7F45D9D5-ED16-4C46-9C29-07845FCA19ED}" type="presOf" srcId="{9AB40049-1D5D-4F76-B90B-07E76CE44523}" destId="{21ECD243-4A90-48DC-BA0D-1F2E6B2DB489}" srcOrd="0" destOrd="0" presId="urn:microsoft.com/office/officeart/2005/8/layout/hierarchy6"/>
    <dgm:cxn modelId="{63EE2D6E-74AD-435A-A414-77DEA06EE386}" type="presOf" srcId="{36346226-364F-4E5F-A013-B358831218A6}" destId="{C1D067E9-CFA8-4D6E-A07B-1CCAA6A1604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11D000E9-7263-439B-87A9-204068C6A9C3}" type="presOf" srcId="{7A0BC918-EEB4-4ADC-AF49-511C7395FF65}" destId="{ED1A0369-E383-4E96-A731-39509D18FAF6}" srcOrd="0" destOrd="0" presId="urn:microsoft.com/office/officeart/2005/8/layout/hierarchy6"/>
    <dgm:cxn modelId="{44011AC2-7DD3-4787-B965-7123959D75B7}" type="presOf" srcId="{7E2880B0-2A93-4128-B0B3-2793D087C8DC}" destId="{F4582EA2-FBB8-413A-B02C-B06B824DA583}" srcOrd="1" destOrd="0" presId="urn:microsoft.com/office/officeart/2005/8/layout/hierarchy6"/>
    <dgm:cxn modelId="{B4AD5D69-C05B-4B2D-BDC7-91FFC77655ED}" type="presOf" srcId="{D4F5A45A-DAC4-4905-B07F-F6D3F3D3B5EA}" destId="{54B7B562-4522-4123-9CC7-AFB5DDF099EC}" srcOrd="0" destOrd="0" presId="urn:microsoft.com/office/officeart/2005/8/layout/hierarchy6"/>
    <dgm:cxn modelId="{D0B9F7E4-6D4C-43F5-9DBF-C2E969407DC0}" type="presOf" srcId="{A6F63428-9380-45DB-AC4D-E42D860F8B77}" destId="{A862C604-8338-4AD8-98D2-076D222C082A}" srcOrd="0" destOrd="0" presId="urn:microsoft.com/office/officeart/2005/8/layout/hierarchy6"/>
    <dgm:cxn modelId="{445804EA-93C1-4ECD-B2E0-A6CA2B436177}" type="presParOf" srcId="{F590B188-B554-47D0-8EC9-B10BD3B7A8C3}" destId="{D7B24518-88A5-4C23-B564-6FAE76A2C19D}" srcOrd="0" destOrd="0" presId="urn:microsoft.com/office/officeart/2005/8/layout/hierarchy6"/>
    <dgm:cxn modelId="{D00D4B58-35E1-4B53-AF70-94835CC87330}" type="presParOf" srcId="{D7B24518-88A5-4C23-B564-6FAE76A2C19D}" destId="{BEC150D5-ECAC-436D-A30C-F76DE644174C}" srcOrd="0" destOrd="0" presId="urn:microsoft.com/office/officeart/2005/8/layout/hierarchy6"/>
    <dgm:cxn modelId="{CFA115D9-AECF-47F1-96FB-AFA7538FA409}" type="presParOf" srcId="{D7B24518-88A5-4C23-B564-6FAE76A2C19D}" destId="{89A3B379-819C-4923-AADF-F35C706A995C}" srcOrd="1" destOrd="0" presId="urn:microsoft.com/office/officeart/2005/8/layout/hierarchy6"/>
    <dgm:cxn modelId="{A2077663-7228-4508-B7C2-474AB9C7984C}" type="presParOf" srcId="{89A3B379-819C-4923-AADF-F35C706A995C}" destId="{72C79196-B92A-4503-B580-A2F0E96B5059}" srcOrd="0" destOrd="0" presId="urn:microsoft.com/office/officeart/2005/8/layout/hierarchy6"/>
    <dgm:cxn modelId="{50090240-4B44-4339-B5E8-1F52F89548B3}" type="presParOf" srcId="{72C79196-B92A-4503-B580-A2F0E96B5059}" destId="{57620844-BFA2-4692-A67B-244324174190}" srcOrd="0" destOrd="0" presId="urn:microsoft.com/office/officeart/2005/8/layout/hierarchy6"/>
    <dgm:cxn modelId="{621FEEDC-20F3-443F-94F7-BF01C80B8150}" type="presParOf" srcId="{72C79196-B92A-4503-B580-A2F0E96B5059}" destId="{957C3FF1-AED4-4EBD-A920-AC0C19C121F3}" srcOrd="1" destOrd="0" presId="urn:microsoft.com/office/officeart/2005/8/layout/hierarchy6"/>
    <dgm:cxn modelId="{8A0223AA-3FB3-4419-A63A-4F52CCD47848}" type="presParOf" srcId="{957C3FF1-AED4-4EBD-A920-AC0C19C121F3}" destId="{54B7B562-4522-4123-9CC7-AFB5DDF099EC}" srcOrd="0" destOrd="0" presId="urn:microsoft.com/office/officeart/2005/8/layout/hierarchy6"/>
    <dgm:cxn modelId="{ED09699E-942C-4D5E-A687-8F9997843345}" type="presParOf" srcId="{957C3FF1-AED4-4EBD-A920-AC0C19C121F3}" destId="{EF8F4FF7-F5B8-4906-B3F4-5ECB5624C212}" srcOrd="1" destOrd="0" presId="urn:microsoft.com/office/officeart/2005/8/layout/hierarchy6"/>
    <dgm:cxn modelId="{2F3CE29C-DE1B-494B-B409-FEA662A664B6}" type="presParOf" srcId="{EF8F4FF7-F5B8-4906-B3F4-5ECB5624C212}" destId="{9DDA1352-3207-4E6B-8F81-EEF83F3E3E19}" srcOrd="0" destOrd="0" presId="urn:microsoft.com/office/officeart/2005/8/layout/hierarchy6"/>
    <dgm:cxn modelId="{6B0429BC-E7A3-4DBE-BA1A-5D9E6DC51706}" type="presParOf" srcId="{EF8F4FF7-F5B8-4906-B3F4-5ECB5624C212}" destId="{EE55CE89-18EA-4014-97CA-D2C0F6D01368}" srcOrd="1" destOrd="0" presId="urn:microsoft.com/office/officeart/2005/8/layout/hierarchy6"/>
    <dgm:cxn modelId="{B063234E-0078-4D5D-B251-DA0C00F18073}" type="presParOf" srcId="{EE55CE89-18EA-4014-97CA-D2C0F6D01368}" destId="{C1D067E9-CFA8-4D6E-A07B-1CCAA6A16041}" srcOrd="0" destOrd="0" presId="urn:microsoft.com/office/officeart/2005/8/layout/hierarchy6"/>
    <dgm:cxn modelId="{3237A0C2-EC4B-4BE1-BA97-85D50C913CD9}" type="presParOf" srcId="{EE55CE89-18EA-4014-97CA-D2C0F6D01368}" destId="{3EE8AE76-7891-4F62-9669-5111E7631DA6}" srcOrd="1" destOrd="0" presId="urn:microsoft.com/office/officeart/2005/8/layout/hierarchy6"/>
    <dgm:cxn modelId="{1F544E07-954C-4EEF-89C9-31BC0435978F}" type="presParOf" srcId="{3EE8AE76-7891-4F62-9669-5111E7631DA6}" destId="{A862C604-8338-4AD8-98D2-076D222C082A}" srcOrd="0" destOrd="0" presId="urn:microsoft.com/office/officeart/2005/8/layout/hierarchy6"/>
    <dgm:cxn modelId="{41B00229-C567-4578-AFE0-19AF45070D9A}" type="presParOf" srcId="{3EE8AE76-7891-4F62-9669-5111E7631DA6}" destId="{5B28A289-7913-488D-8B75-7BF546855103}" srcOrd="1" destOrd="0" presId="urn:microsoft.com/office/officeart/2005/8/layout/hierarchy6"/>
    <dgm:cxn modelId="{D4781FC4-3210-4F2D-B661-E06FACBB2CC6}" type="presParOf" srcId="{5B28A289-7913-488D-8B75-7BF546855103}" destId="{D490DFAA-7B4F-4AA9-B885-0A45F2B53887}" srcOrd="0" destOrd="0" presId="urn:microsoft.com/office/officeart/2005/8/layout/hierarchy6"/>
    <dgm:cxn modelId="{F3B09916-DB60-4E18-A991-860DC8901129}" type="presParOf" srcId="{5B28A289-7913-488D-8B75-7BF546855103}" destId="{D406A4F2-B692-4864-81B5-3A7CB296208B}" srcOrd="1" destOrd="0" presId="urn:microsoft.com/office/officeart/2005/8/layout/hierarchy6"/>
    <dgm:cxn modelId="{141A41D1-2DC0-4407-9D05-77F4F22E57E6}" type="presParOf" srcId="{D406A4F2-B692-4864-81B5-3A7CB296208B}" destId="{21ECD243-4A90-48DC-BA0D-1F2E6B2DB489}" srcOrd="0" destOrd="0" presId="urn:microsoft.com/office/officeart/2005/8/layout/hierarchy6"/>
    <dgm:cxn modelId="{56B668A5-E8E7-4E21-8E1B-224B27F427D8}" type="presParOf" srcId="{D406A4F2-B692-4864-81B5-3A7CB296208B}" destId="{82CA944F-736B-4C4B-ADED-F8762B855BA3}" srcOrd="1" destOrd="0" presId="urn:microsoft.com/office/officeart/2005/8/layout/hierarchy6"/>
    <dgm:cxn modelId="{0FE50676-FE20-4731-9422-9D3DB2D87069}" type="presParOf" srcId="{EE55CE89-18EA-4014-97CA-D2C0F6D01368}" destId="{A681E63B-9E4F-45C7-A94E-C215B40C6E99}" srcOrd="2" destOrd="0" presId="urn:microsoft.com/office/officeart/2005/8/layout/hierarchy6"/>
    <dgm:cxn modelId="{E2632CDF-2626-45D7-8598-961F5E440A38}" type="presParOf" srcId="{EE55CE89-18EA-4014-97CA-D2C0F6D01368}" destId="{57AD097F-A72A-4671-8E4F-F6EC6CF1AF59}" srcOrd="3" destOrd="0" presId="urn:microsoft.com/office/officeart/2005/8/layout/hierarchy6"/>
    <dgm:cxn modelId="{1116337F-A683-4292-B8DD-B2AB0B565C16}" type="presParOf" srcId="{57AD097F-A72A-4671-8E4F-F6EC6CF1AF59}" destId="{ED1A0369-E383-4E96-A731-39509D18FAF6}" srcOrd="0" destOrd="0" presId="urn:microsoft.com/office/officeart/2005/8/layout/hierarchy6"/>
    <dgm:cxn modelId="{8DBD9C87-F772-4523-92DE-801AE990273A}" type="presParOf" srcId="{57AD097F-A72A-4671-8E4F-F6EC6CF1AF59}" destId="{101AF44F-366C-41F3-B33A-52CC5417AB3F}" srcOrd="1" destOrd="0" presId="urn:microsoft.com/office/officeart/2005/8/layout/hierarchy6"/>
    <dgm:cxn modelId="{8BBA9FCB-AEAF-4D3B-9302-C5DC1AE77B82}" type="presParOf" srcId="{101AF44F-366C-41F3-B33A-52CC5417AB3F}" destId="{BE64D2DA-02C6-427E-A182-ED3C90DEA2AD}" srcOrd="0" destOrd="0" presId="urn:microsoft.com/office/officeart/2005/8/layout/hierarchy6"/>
    <dgm:cxn modelId="{DA6220D0-BBDA-4FA1-9494-D62FB0FB68D6}" type="presParOf" srcId="{101AF44F-366C-41F3-B33A-52CC5417AB3F}" destId="{0A29CD62-7522-402B-AF8F-A0BA602682A9}" srcOrd="1" destOrd="0" presId="urn:microsoft.com/office/officeart/2005/8/layout/hierarchy6"/>
    <dgm:cxn modelId="{4EBF99A3-F85B-401F-8D30-95CEDC87CB99}" type="presParOf" srcId="{0A29CD62-7522-402B-AF8F-A0BA602682A9}" destId="{D228DE74-FC65-4B87-863E-87B54D21F8C1}" srcOrd="0" destOrd="0" presId="urn:microsoft.com/office/officeart/2005/8/layout/hierarchy6"/>
    <dgm:cxn modelId="{7870B5DE-DFC0-4F16-902D-867D764486CD}" type="presParOf" srcId="{0A29CD62-7522-402B-AF8F-A0BA602682A9}" destId="{2EF18B8B-F6BE-4442-88DE-DB6188C183CA}" srcOrd="1" destOrd="0" presId="urn:microsoft.com/office/officeart/2005/8/layout/hierarchy6"/>
    <dgm:cxn modelId="{8D0273B5-F638-4269-BEEB-E4E8AF9896A8}" type="presParOf" srcId="{957C3FF1-AED4-4EBD-A920-AC0C19C121F3}" destId="{19B3DE09-7A0B-4576-8C38-D8207943F1C0}" srcOrd="2" destOrd="0" presId="urn:microsoft.com/office/officeart/2005/8/layout/hierarchy6"/>
    <dgm:cxn modelId="{48BCD43E-F2F0-4D16-99A3-50DA2FEBC837}" type="presParOf" srcId="{957C3FF1-AED4-4EBD-A920-AC0C19C121F3}" destId="{549CBA03-6A45-4C7A-9DBE-FF052B14BF9D}" srcOrd="3" destOrd="0" presId="urn:microsoft.com/office/officeart/2005/8/layout/hierarchy6"/>
    <dgm:cxn modelId="{BB38BE45-2C12-4FA9-AA53-FDEB10A75956}" type="presParOf" srcId="{549CBA03-6A45-4C7A-9DBE-FF052B14BF9D}" destId="{BB14CCF5-CE08-4D54-AE40-6B2F244323C1}" srcOrd="0" destOrd="0" presId="urn:microsoft.com/office/officeart/2005/8/layout/hierarchy6"/>
    <dgm:cxn modelId="{D88C34DC-C70D-452F-9D24-02EC3F27F067}" type="presParOf" srcId="{549CBA03-6A45-4C7A-9DBE-FF052B14BF9D}" destId="{B45883D9-0750-4AEA-831E-3F52F9A9C2EB}" srcOrd="1" destOrd="0" presId="urn:microsoft.com/office/officeart/2005/8/layout/hierarchy6"/>
    <dgm:cxn modelId="{99B14D69-B6DA-4D51-BE15-A23E617591FC}" type="presParOf" srcId="{B45883D9-0750-4AEA-831E-3F52F9A9C2EB}" destId="{936929D9-9A2F-4E8B-983A-AFF4FF474CD4}" srcOrd="0" destOrd="0" presId="urn:microsoft.com/office/officeart/2005/8/layout/hierarchy6"/>
    <dgm:cxn modelId="{9D5BE486-EA19-471D-A1E6-306EE6B1D09B}" type="presParOf" srcId="{B45883D9-0750-4AEA-831E-3F52F9A9C2EB}" destId="{680CCE24-27A7-4364-BA5E-04558F63A2CE}" srcOrd="1" destOrd="0" presId="urn:microsoft.com/office/officeart/2005/8/layout/hierarchy6"/>
    <dgm:cxn modelId="{E0C1AA84-7419-4F42-AFB4-D085C08DEACB}" type="presParOf" srcId="{680CCE24-27A7-4364-BA5E-04558F63A2CE}" destId="{A468A072-183F-4607-B098-30B8D5FED87E}" srcOrd="0" destOrd="0" presId="urn:microsoft.com/office/officeart/2005/8/layout/hierarchy6"/>
    <dgm:cxn modelId="{B1E84EA1-4FED-4F32-B1D9-EFD6328402C9}" type="presParOf" srcId="{680CCE24-27A7-4364-BA5E-04558F63A2CE}" destId="{6C88F81B-8337-48D4-BE84-2B49177052F4}" srcOrd="1" destOrd="0" presId="urn:microsoft.com/office/officeart/2005/8/layout/hierarchy6"/>
    <dgm:cxn modelId="{2D53DFE7-FCAA-4D3A-985A-62529ECCF1BE}" type="presParOf" srcId="{6C88F81B-8337-48D4-BE84-2B49177052F4}" destId="{F8CF9407-8AE9-4BB2-8B9F-4C64483E0CBD}" srcOrd="0" destOrd="0" presId="urn:microsoft.com/office/officeart/2005/8/layout/hierarchy6"/>
    <dgm:cxn modelId="{F9855DCB-F734-4CD8-8E0A-F503E3A4CA09}" type="presParOf" srcId="{6C88F81B-8337-48D4-BE84-2B49177052F4}" destId="{B2B9E364-38E7-4D0B-9BF5-A3306E914486}" srcOrd="1" destOrd="0" presId="urn:microsoft.com/office/officeart/2005/8/layout/hierarchy6"/>
    <dgm:cxn modelId="{E7394140-73C4-44EF-9A42-DD8E3AF300A1}" type="presParOf" srcId="{B2B9E364-38E7-4D0B-9BF5-A3306E914486}" destId="{45E13A08-258E-41E2-BE97-8E126F99CCAB}" srcOrd="0" destOrd="0" presId="urn:microsoft.com/office/officeart/2005/8/layout/hierarchy6"/>
    <dgm:cxn modelId="{25DEC23F-A871-41CE-B87E-121AC0634275}" type="presParOf" srcId="{B2B9E364-38E7-4D0B-9BF5-A3306E914486}" destId="{6CEC4631-8039-477D-ACB0-E94E814F49DB}" srcOrd="1" destOrd="0" presId="urn:microsoft.com/office/officeart/2005/8/layout/hierarchy6"/>
    <dgm:cxn modelId="{273173BA-C7E3-4F73-93A3-9B0FF10F2FB0}" type="presParOf" srcId="{F590B188-B554-47D0-8EC9-B10BD3B7A8C3}" destId="{5B50814E-5AB8-47A7-9AE5-FFD5A53A7084}" srcOrd="1" destOrd="0" presId="urn:microsoft.com/office/officeart/2005/8/layout/hierarchy6"/>
    <dgm:cxn modelId="{3B6D1093-38A3-4056-8CEF-FC9F05B45665}" type="presParOf" srcId="{5B50814E-5AB8-47A7-9AE5-FFD5A53A7084}" destId="{F958D5B3-4532-4C38-9A68-695921DBA9FE}" srcOrd="0" destOrd="0" presId="urn:microsoft.com/office/officeart/2005/8/layout/hierarchy6"/>
    <dgm:cxn modelId="{29D96463-8B9F-4F20-A6E4-D6F6548EE81B}" type="presParOf" srcId="{F958D5B3-4532-4C38-9A68-695921DBA9FE}" destId="{0E2D661B-259B-4F3B-9DE5-F5CC50C63923}" srcOrd="0" destOrd="0" presId="urn:microsoft.com/office/officeart/2005/8/layout/hierarchy6"/>
    <dgm:cxn modelId="{D13495D8-EC57-4E82-A4D0-2575696C1452}" type="presParOf" srcId="{F958D5B3-4532-4C38-9A68-695921DBA9FE}" destId="{F4582EA2-FBB8-413A-B02C-B06B824DA583}" srcOrd="1" destOrd="0" presId="urn:microsoft.com/office/officeart/2005/8/layout/hierarchy6"/>
    <dgm:cxn modelId="{DC7544BD-3C03-4AB4-AE61-E8AC3341C848}" type="presParOf" srcId="{5B50814E-5AB8-47A7-9AE5-FFD5A53A7084}" destId="{9272BF58-ABDA-482C-8F72-80E2CDBB072E}" srcOrd="1" destOrd="0" presId="urn:microsoft.com/office/officeart/2005/8/layout/hierarchy6"/>
    <dgm:cxn modelId="{7AC5B157-4432-482C-B05C-807B00FB6BD9}" type="presParOf" srcId="{9272BF58-ABDA-482C-8F72-80E2CDBB072E}" destId="{A487D8F8-0F19-4D3F-91AB-D96F2AE3EBC2}" srcOrd="0" destOrd="0" presId="urn:microsoft.com/office/officeart/2005/8/layout/hierarchy6"/>
    <dgm:cxn modelId="{FB3D8514-91E3-4F24-95DF-9E6F5E6177BE}" type="presParOf" srcId="{5B50814E-5AB8-47A7-9AE5-FFD5A53A7084}" destId="{E3608B52-ED93-4956-9007-3B5EAD23D0C6}" srcOrd="2" destOrd="0" presId="urn:microsoft.com/office/officeart/2005/8/layout/hierarchy6"/>
    <dgm:cxn modelId="{FB3CF1A6-A244-44BB-A4A0-549A2375DBB4}" type="presParOf" srcId="{E3608B52-ED93-4956-9007-3B5EAD23D0C6}" destId="{C84B98DF-0251-4212-9B7F-DCA286FD67F4}" srcOrd="0" destOrd="0" presId="urn:microsoft.com/office/officeart/2005/8/layout/hierarchy6"/>
    <dgm:cxn modelId="{D791594B-D538-400C-84C3-C422B614B584}" type="presParOf" srcId="{E3608B52-ED93-4956-9007-3B5EAD23D0C6}" destId="{1C9D566A-57FE-4283-9166-9238B9B0519D}" srcOrd="1" destOrd="0" presId="urn:microsoft.com/office/officeart/2005/8/layout/hierarchy6"/>
    <dgm:cxn modelId="{C58D14B6-AFC5-4341-9CD0-7E6CB4AF261E}" type="presParOf" srcId="{5B50814E-5AB8-47A7-9AE5-FFD5A53A7084}" destId="{C0523AA7-909C-415F-968A-2B2ADE993553}" srcOrd="3" destOrd="0" presId="urn:microsoft.com/office/officeart/2005/8/layout/hierarchy6"/>
    <dgm:cxn modelId="{2F0E9212-F7CF-4215-BBC2-DE910828AE42}" type="presParOf" srcId="{C0523AA7-909C-415F-968A-2B2ADE993553}" destId="{0016A5DA-E915-4AEC-BC91-FC3950014019}" srcOrd="0" destOrd="0" presId="urn:microsoft.com/office/officeart/2005/8/layout/hierarchy6"/>
    <dgm:cxn modelId="{60A55308-BD96-44C1-8353-056AE6FABA1A}" type="presParOf" srcId="{5B50814E-5AB8-47A7-9AE5-FFD5A53A7084}" destId="{3163CAB3-B367-4883-8945-75C44CD681BE}" srcOrd="4" destOrd="0" presId="urn:microsoft.com/office/officeart/2005/8/layout/hierarchy6"/>
    <dgm:cxn modelId="{54AC4B08-51A2-4400-BAD1-0797E56C5D86}" type="presParOf" srcId="{3163CAB3-B367-4883-8945-75C44CD681BE}" destId="{A982E5BA-DD3B-4576-9041-99D0FB82C43A}" srcOrd="0" destOrd="0" presId="urn:microsoft.com/office/officeart/2005/8/layout/hierarchy6"/>
    <dgm:cxn modelId="{3C0E3666-4021-4E4F-9A03-B4B5DDD2D8E3}" type="presParOf" srcId="{3163CAB3-B367-4883-8945-75C44CD681BE}" destId="{69EBE483-10A3-404E-8BCB-F8015097DF54}" srcOrd="1" destOrd="0" presId="urn:microsoft.com/office/officeart/2005/8/layout/hierarchy6"/>
    <dgm:cxn modelId="{EB547049-95A9-4A92-9D59-FEF57566DAD6}" type="presParOf" srcId="{5B50814E-5AB8-47A7-9AE5-FFD5A53A7084}" destId="{A2A824C1-11D9-4263-83AD-F93324FF0B9A}" srcOrd="5" destOrd="0" presId="urn:microsoft.com/office/officeart/2005/8/layout/hierarchy6"/>
    <dgm:cxn modelId="{6CAFF4DC-FF49-4EEB-B4E6-C5AD1871A8A8}" type="presParOf" srcId="{A2A824C1-11D9-4263-83AD-F93324FF0B9A}" destId="{7028F723-BCDB-4C44-B711-7DD6522A68CA}" srcOrd="0" destOrd="0" presId="urn:microsoft.com/office/officeart/2005/8/layout/hierarchy6"/>
    <dgm:cxn modelId="{2F542BCE-B74F-4B12-A956-1CB4E2211419}" type="presParOf" srcId="{5B50814E-5AB8-47A7-9AE5-FFD5A53A7084}" destId="{20B4D5A4-40EB-460C-8DE0-DC791CA4F895}" srcOrd="6" destOrd="0" presId="urn:microsoft.com/office/officeart/2005/8/layout/hierarchy6"/>
    <dgm:cxn modelId="{ABC7C846-8F65-4058-9E22-488B3CC125D7}" type="presParOf" srcId="{20B4D5A4-40EB-460C-8DE0-DC791CA4F895}" destId="{811A5B16-BB9B-4EEB-83E2-3625B276A139}" srcOrd="0" destOrd="0" presId="urn:microsoft.com/office/officeart/2005/8/layout/hierarchy6"/>
    <dgm:cxn modelId="{C3E371EF-DD29-4EB4-8FF8-2843071214CF}"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CD96-9102-44F0-8B6A-3B0B80A4AF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zh-CN" altLang="en-US"/>
        </a:p>
      </dgm:t>
    </dgm:pt>
    <dgm:pt modelId="{1D13D4B7-167C-4BED-9195-9CE21A01F719}">
      <dgm:prSet phldrT="[文本]"/>
      <dgm:spPr/>
      <dgm:t>
        <a:bodyPr/>
        <a:lstStyle/>
        <a:p>
          <a:r>
            <a:rPr lang="zh-CN" altLang="en-US"/>
            <a:t>在一个区域内划</a:t>
          </a:r>
          <a:r>
            <a:rPr lang="en-US" altLang="zh-CN"/>
            <a:t>N*M</a:t>
          </a:r>
          <a:r>
            <a:rPr lang="zh-CN" altLang="en-US"/>
            <a:t>经纬线</a:t>
          </a:r>
        </a:p>
      </dgm:t>
    </dgm:pt>
    <dgm:pt modelId="{1B9CC042-0217-483C-990C-D65D268C2317}" type="parTrans" cxnId="{FFFD79D2-376C-4A28-A244-8D30671DB1FC}">
      <dgm:prSet/>
      <dgm:spPr/>
      <dgm:t>
        <a:bodyPr/>
        <a:lstStyle/>
        <a:p>
          <a:endParaRPr lang="zh-CN" altLang="en-US"/>
        </a:p>
      </dgm:t>
    </dgm:pt>
    <dgm:pt modelId="{5B7EFBDA-6249-486F-BD19-DB4D7D198DF7}" type="sibTrans" cxnId="{FFFD79D2-376C-4A28-A244-8D30671DB1FC}">
      <dgm:prSet/>
      <dgm:spPr/>
      <dgm:t>
        <a:bodyPr/>
        <a:lstStyle/>
        <a:p>
          <a:endParaRPr lang="zh-CN" altLang="en-US"/>
        </a:p>
      </dgm:t>
    </dgm:pt>
    <dgm:pt modelId="{7E2FD207-3EA1-4C63-95E1-8BF0C6D6CEDB}">
      <dgm:prSet phldrT="[文本]"/>
      <dgm:spPr/>
      <dgm:t>
        <a:bodyPr/>
        <a:lstStyle/>
        <a:p>
          <a:r>
            <a:rPr lang="zh-CN" altLang="en-US"/>
            <a:t>计算每个经纬线交点对应的</a:t>
          </a:r>
          <a:r>
            <a:rPr lang="en-US" altLang="zh-CN"/>
            <a:t>Error</a:t>
          </a:r>
          <a:endParaRPr lang="zh-CN" altLang="en-US" i="0"/>
        </a:p>
      </dgm:t>
    </dgm:pt>
    <dgm:pt modelId="{98C9ABD1-EA08-4A37-BBEE-CD211A48D6C0}" type="parTrans" cxnId="{10D51D19-5CA4-4BEF-A3D6-4647D8202681}">
      <dgm:prSet/>
      <dgm:spPr/>
      <dgm:t>
        <a:bodyPr/>
        <a:lstStyle/>
        <a:p>
          <a:endParaRPr lang="zh-CN" altLang="en-US"/>
        </a:p>
      </dgm:t>
    </dgm:pt>
    <dgm:pt modelId="{03E3AF92-ABD7-407F-A0AE-13274BF47547}" type="sibTrans" cxnId="{10D51D19-5CA4-4BEF-A3D6-4647D8202681}">
      <dgm:prSet/>
      <dgm:spPr/>
      <dgm:t>
        <a:bodyPr/>
        <a:lstStyle/>
        <a:p>
          <a:endParaRPr lang="zh-CN" altLang="en-US"/>
        </a:p>
      </dgm:t>
    </dgm:pt>
    <dgm:pt modelId="{1A264BEE-19D7-4F8D-845E-F8D20710993D}">
      <dgm:prSet phldrT="[文本]"/>
      <dgm:spPr/>
      <dgm:t>
        <a:bodyPr/>
        <a:lstStyle/>
        <a:p>
          <a:r>
            <a:rPr lang="zh-CN" altLang="en-US"/>
            <a:t>找到</a:t>
          </a:r>
          <a:r>
            <a:rPr lang="en-US" altLang="zh-CN"/>
            <a:t>Error</a:t>
          </a:r>
          <a:r>
            <a:rPr lang="zh-CN" altLang="en-US"/>
            <a:t>最小的点</a:t>
          </a:r>
        </a:p>
      </dgm:t>
    </dgm:pt>
    <dgm:pt modelId="{9C67E114-960A-4DBE-8A1B-59DA60BA86B0}" type="parTrans" cxnId="{4ABFAFBB-A1CA-423C-9146-04E98BF1225C}">
      <dgm:prSet/>
      <dgm:spPr/>
      <dgm:t>
        <a:bodyPr/>
        <a:lstStyle/>
        <a:p>
          <a:endParaRPr lang="zh-CN" altLang="en-US"/>
        </a:p>
      </dgm:t>
    </dgm:pt>
    <dgm:pt modelId="{8FFCD5F2-4158-478C-B0BC-B04340F52660}" type="sibTrans" cxnId="{4ABFAFBB-A1CA-423C-9146-04E98BF1225C}">
      <dgm:prSet/>
      <dgm:spPr/>
      <dgm:t>
        <a:bodyPr/>
        <a:lstStyle/>
        <a:p>
          <a:endParaRPr lang="zh-CN" altLang="en-US"/>
        </a:p>
      </dgm:t>
    </dgm:pt>
    <dgm:pt modelId="{D8F32B57-D1B3-4E3C-BE5C-EB81A993764C}">
      <dgm:prSet phldrT="[文本]"/>
      <dgm:spPr/>
      <dgm:t>
        <a:bodyPr/>
        <a:lstStyle/>
        <a:p>
          <a:r>
            <a:rPr lang="zh-CN" altLang="en-US"/>
            <a:t>以这个点为中心，重新划定一个更小的区域</a:t>
          </a:r>
        </a:p>
      </dgm:t>
    </dgm:pt>
    <dgm:pt modelId="{94084DB9-78FF-402E-96BD-12ACEF6FE23E}" type="parTrans" cxnId="{3D5718B9-8467-49FF-8B51-28845B62E3DE}">
      <dgm:prSet/>
      <dgm:spPr/>
      <dgm:t>
        <a:bodyPr/>
        <a:lstStyle/>
        <a:p>
          <a:endParaRPr lang="zh-CN" altLang="en-US"/>
        </a:p>
      </dgm:t>
    </dgm:pt>
    <dgm:pt modelId="{09E7CC17-DB4F-4C42-B3E7-D5E1C3F1D45A}" type="sibTrans" cxnId="{3D5718B9-8467-49FF-8B51-28845B62E3DE}">
      <dgm:prSet/>
      <dgm:spPr/>
      <dgm:t>
        <a:bodyPr/>
        <a:lstStyle/>
        <a:p>
          <a:endParaRPr lang="zh-CN" altLang="en-US"/>
        </a:p>
      </dgm:t>
    </dgm:pt>
    <dgm:pt modelId="{F8A94584-4240-4D97-8644-3CDD99372FF6}" type="pres">
      <dgm:prSet presAssocID="{558BCD96-9102-44F0-8B6A-3B0B80A4AFAB}" presName="Name0" presStyleCnt="0">
        <dgm:presLayoutVars>
          <dgm:dir/>
          <dgm:resizeHandles val="exact"/>
        </dgm:presLayoutVars>
      </dgm:prSet>
      <dgm:spPr/>
    </dgm:pt>
    <dgm:pt modelId="{06002B91-AA5F-4E4E-AE24-7F9B6F4E5345}" type="pres">
      <dgm:prSet presAssocID="{558BCD96-9102-44F0-8B6A-3B0B80A4AFAB}" presName="cycle" presStyleCnt="0"/>
      <dgm:spPr/>
    </dgm:pt>
    <dgm:pt modelId="{143B3CA3-9D79-4CA2-A2A7-12DD3206003B}" type="pres">
      <dgm:prSet presAssocID="{1D13D4B7-167C-4BED-9195-9CE21A01F719}" presName="nodeFirstNode" presStyleLbl="node1" presStyleIdx="0" presStyleCnt="4">
        <dgm:presLayoutVars>
          <dgm:bulletEnabled val="1"/>
        </dgm:presLayoutVars>
      </dgm:prSet>
      <dgm:spPr/>
      <dgm:t>
        <a:bodyPr/>
        <a:lstStyle/>
        <a:p>
          <a:endParaRPr lang="zh-CN" altLang="en-US"/>
        </a:p>
      </dgm:t>
    </dgm:pt>
    <dgm:pt modelId="{50641035-B2B8-4CC6-BE25-BA4C46223C14}" type="pres">
      <dgm:prSet presAssocID="{5B7EFBDA-6249-486F-BD19-DB4D7D198DF7}" presName="sibTransFirstNode" presStyleLbl="bgShp" presStyleIdx="0" presStyleCnt="1"/>
      <dgm:spPr/>
    </dgm:pt>
    <dgm:pt modelId="{AD7B87C2-631C-4D73-AD6D-C8D01BA20784}" type="pres">
      <dgm:prSet presAssocID="{7E2FD207-3EA1-4C63-95E1-8BF0C6D6CEDB}" presName="nodeFollowingNodes" presStyleLbl="node1" presStyleIdx="1" presStyleCnt="4">
        <dgm:presLayoutVars>
          <dgm:bulletEnabled val="1"/>
        </dgm:presLayoutVars>
      </dgm:prSet>
      <dgm:spPr/>
      <dgm:t>
        <a:bodyPr/>
        <a:lstStyle/>
        <a:p>
          <a:endParaRPr lang="zh-CN" altLang="en-US"/>
        </a:p>
      </dgm:t>
    </dgm:pt>
    <dgm:pt modelId="{7D69DFCE-EC45-45B5-A1CD-7870A7580C92}" type="pres">
      <dgm:prSet presAssocID="{1A264BEE-19D7-4F8D-845E-F8D20710993D}" presName="nodeFollowingNodes" presStyleLbl="node1" presStyleIdx="2" presStyleCnt="4">
        <dgm:presLayoutVars>
          <dgm:bulletEnabled val="1"/>
        </dgm:presLayoutVars>
      </dgm:prSet>
      <dgm:spPr/>
      <dgm:t>
        <a:bodyPr/>
        <a:lstStyle/>
        <a:p>
          <a:endParaRPr lang="zh-CN" altLang="en-US"/>
        </a:p>
      </dgm:t>
    </dgm:pt>
    <dgm:pt modelId="{84224005-163B-4510-BEB2-6C785A146A08}" type="pres">
      <dgm:prSet presAssocID="{D8F32B57-D1B3-4E3C-BE5C-EB81A993764C}" presName="nodeFollowingNodes" presStyleLbl="node1" presStyleIdx="3" presStyleCnt="4">
        <dgm:presLayoutVars>
          <dgm:bulletEnabled val="1"/>
        </dgm:presLayoutVars>
      </dgm:prSet>
      <dgm:spPr/>
      <dgm:t>
        <a:bodyPr/>
        <a:lstStyle/>
        <a:p>
          <a:endParaRPr lang="zh-CN" altLang="en-US"/>
        </a:p>
      </dgm:t>
    </dgm:pt>
  </dgm:ptLst>
  <dgm:cxnLst>
    <dgm:cxn modelId="{0E3EFFAC-F163-4245-A5A1-6B388085C745}" type="presOf" srcId="{D8F32B57-D1B3-4E3C-BE5C-EB81A993764C}" destId="{84224005-163B-4510-BEB2-6C785A146A08}" srcOrd="0" destOrd="0" presId="urn:microsoft.com/office/officeart/2005/8/layout/cycle3"/>
    <dgm:cxn modelId="{B5B3FFB0-6E85-4F35-AE4F-89BC8A7C4DDB}" type="presOf" srcId="{7E2FD207-3EA1-4C63-95E1-8BF0C6D6CEDB}" destId="{AD7B87C2-631C-4D73-AD6D-C8D01BA20784}" srcOrd="0" destOrd="0" presId="urn:microsoft.com/office/officeart/2005/8/layout/cycle3"/>
    <dgm:cxn modelId="{6717A4DF-6293-413C-91F9-EE57A001DD78}" type="presOf" srcId="{1A264BEE-19D7-4F8D-845E-F8D20710993D}" destId="{7D69DFCE-EC45-45B5-A1CD-7870A7580C92}" srcOrd="0" destOrd="0" presId="urn:microsoft.com/office/officeart/2005/8/layout/cycle3"/>
    <dgm:cxn modelId="{3D5718B9-8467-49FF-8B51-28845B62E3DE}" srcId="{558BCD96-9102-44F0-8B6A-3B0B80A4AFAB}" destId="{D8F32B57-D1B3-4E3C-BE5C-EB81A993764C}" srcOrd="3" destOrd="0" parTransId="{94084DB9-78FF-402E-96BD-12ACEF6FE23E}" sibTransId="{09E7CC17-DB4F-4C42-B3E7-D5E1C3F1D45A}"/>
    <dgm:cxn modelId="{FFFD79D2-376C-4A28-A244-8D30671DB1FC}" srcId="{558BCD96-9102-44F0-8B6A-3B0B80A4AFAB}" destId="{1D13D4B7-167C-4BED-9195-9CE21A01F719}" srcOrd="0" destOrd="0" parTransId="{1B9CC042-0217-483C-990C-D65D268C2317}" sibTransId="{5B7EFBDA-6249-486F-BD19-DB4D7D198DF7}"/>
    <dgm:cxn modelId="{CD5B464F-6839-4C86-85D6-A948860E77C7}" type="presOf" srcId="{5B7EFBDA-6249-486F-BD19-DB4D7D198DF7}" destId="{50641035-B2B8-4CC6-BE25-BA4C46223C14}" srcOrd="0" destOrd="0" presId="urn:microsoft.com/office/officeart/2005/8/layout/cycle3"/>
    <dgm:cxn modelId="{10D51D19-5CA4-4BEF-A3D6-4647D8202681}" srcId="{558BCD96-9102-44F0-8B6A-3B0B80A4AFAB}" destId="{7E2FD207-3EA1-4C63-95E1-8BF0C6D6CEDB}" srcOrd="1" destOrd="0" parTransId="{98C9ABD1-EA08-4A37-BBEE-CD211A48D6C0}" sibTransId="{03E3AF92-ABD7-407F-A0AE-13274BF47547}"/>
    <dgm:cxn modelId="{64D4EB0A-8841-44A5-80DF-EBED8D57D5CD}" type="presOf" srcId="{1D13D4B7-167C-4BED-9195-9CE21A01F719}" destId="{143B3CA3-9D79-4CA2-A2A7-12DD3206003B}" srcOrd="0" destOrd="0" presId="urn:microsoft.com/office/officeart/2005/8/layout/cycle3"/>
    <dgm:cxn modelId="{FC796743-AC78-47A1-86D0-6A106D25183F}" type="presOf" srcId="{558BCD96-9102-44F0-8B6A-3B0B80A4AFAB}" destId="{F8A94584-4240-4D97-8644-3CDD99372FF6}" srcOrd="0" destOrd="0" presId="urn:microsoft.com/office/officeart/2005/8/layout/cycle3"/>
    <dgm:cxn modelId="{4ABFAFBB-A1CA-423C-9146-04E98BF1225C}" srcId="{558BCD96-9102-44F0-8B6A-3B0B80A4AFAB}" destId="{1A264BEE-19D7-4F8D-845E-F8D20710993D}" srcOrd="2" destOrd="0" parTransId="{9C67E114-960A-4DBE-8A1B-59DA60BA86B0}" sibTransId="{8FFCD5F2-4158-478C-B0BC-B04340F52660}"/>
    <dgm:cxn modelId="{8CEBD9D0-607C-464E-B63D-52077BB488B3}" type="presParOf" srcId="{F8A94584-4240-4D97-8644-3CDD99372FF6}" destId="{06002B91-AA5F-4E4E-AE24-7F9B6F4E5345}" srcOrd="0" destOrd="0" presId="urn:microsoft.com/office/officeart/2005/8/layout/cycle3"/>
    <dgm:cxn modelId="{EF242926-E5FC-4F24-AF0C-9641217771AA}" type="presParOf" srcId="{06002B91-AA5F-4E4E-AE24-7F9B6F4E5345}" destId="{143B3CA3-9D79-4CA2-A2A7-12DD3206003B}" srcOrd="0" destOrd="0" presId="urn:microsoft.com/office/officeart/2005/8/layout/cycle3"/>
    <dgm:cxn modelId="{7D302548-6F3F-4EE5-B83E-6962C521E10F}" type="presParOf" srcId="{06002B91-AA5F-4E4E-AE24-7F9B6F4E5345}" destId="{50641035-B2B8-4CC6-BE25-BA4C46223C14}" srcOrd="1" destOrd="0" presId="urn:microsoft.com/office/officeart/2005/8/layout/cycle3"/>
    <dgm:cxn modelId="{9110A440-5875-4F72-BBB4-A1A93FC59B22}" type="presParOf" srcId="{06002B91-AA5F-4E4E-AE24-7F9B6F4E5345}" destId="{AD7B87C2-631C-4D73-AD6D-C8D01BA20784}" srcOrd="2" destOrd="0" presId="urn:microsoft.com/office/officeart/2005/8/layout/cycle3"/>
    <dgm:cxn modelId="{1721C86C-97D4-492F-B5F6-5574B0A05FA3}" type="presParOf" srcId="{06002B91-AA5F-4E4E-AE24-7F9B6F4E5345}" destId="{7D69DFCE-EC45-45B5-A1CD-7870A7580C92}" srcOrd="3" destOrd="0" presId="urn:microsoft.com/office/officeart/2005/8/layout/cycle3"/>
    <dgm:cxn modelId="{761F48D6-0370-4376-AF39-EE1DA9F285B1}" type="presParOf" srcId="{06002B91-AA5F-4E4E-AE24-7F9B6F4E5345}" destId="{84224005-163B-4510-BEB2-6C785A146A08}" srcOrd="4"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41035-B2B8-4CC6-BE25-BA4C46223C14}">
      <dsp:nvSpPr>
        <dsp:cNvPr id="0" name=""/>
        <dsp:cNvSpPr/>
      </dsp:nvSpPr>
      <dsp:spPr>
        <a:xfrm>
          <a:off x="1146012" y="-50786"/>
          <a:ext cx="2982284" cy="2982284"/>
        </a:xfrm>
        <a:prstGeom prst="circularArrow">
          <a:avLst>
            <a:gd name="adj1" fmla="val 4668"/>
            <a:gd name="adj2" fmla="val 272909"/>
            <a:gd name="adj3" fmla="val 13057468"/>
            <a:gd name="adj4" fmla="val 17878678"/>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3B3CA3-9D79-4CA2-A2A7-12DD3206003B}">
      <dsp:nvSpPr>
        <dsp:cNvPr id="0" name=""/>
        <dsp:cNvSpPr/>
      </dsp:nvSpPr>
      <dsp:spPr>
        <a:xfrm>
          <a:off x="1702304" y="23"/>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在一个区域内划</a:t>
          </a:r>
          <a:r>
            <a:rPr lang="en-US" altLang="zh-CN" sz="1300" kern="1200"/>
            <a:t>N*M</a:t>
          </a:r>
          <a:r>
            <a:rPr lang="zh-CN" altLang="en-US" sz="1300" kern="1200"/>
            <a:t>经纬线</a:t>
          </a:r>
        </a:p>
      </dsp:txBody>
      <dsp:txXfrm>
        <a:off x="1747940" y="45659"/>
        <a:ext cx="1778429" cy="843578"/>
      </dsp:txXfrm>
    </dsp:sp>
    <dsp:sp modelId="{AD7B87C2-631C-4D73-AD6D-C8D01BA20784}">
      <dsp:nvSpPr>
        <dsp:cNvPr id="0" name=""/>
        <dsp:cNvSpPr/>
      </dsp:nvSpPr>
      <dsp:spPr>
        <a:xfrm>
          <a:off x="2773142"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计算每个经纬线交点对应的</a:t>
          </a:r>
          <a:r>
            <a:rPr lang="en-US" altLang="zh-CN" sz="1300" kern="1200"/>
            <a:t>Error</a:t>
          </a:r>
          <a:endParaRPr lang="zh-CN" altLang="en-US" sz="1300" i="0" kern="1200"/>
        </a:p>
      </dsp:txBody>
      <dsp:txXfrm>
        <a:off x="2818778" y="1116498"/>
        <a:ext cx="1778429" cy="843578"/>
      </dsp:txXfrm>
    </dsp:sp>
    <dsp:sp modelId="{7D69DFCE-EC45-45B5-A1CD-7870A7580C92}">
      <dsp:nvSpPr>
        <dsp:cNvPr id="0" name=""/>
        <dsp:cNvSpPr/>
      </dsp:nvSpPr>
      <dsp:spPr>
        <a:xfrm>
          <a:off x="1702304" y="2141700"/>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找到</a:t>
          </a:r>
          <a:r>
            <a:rPr lang="en-US" altLang="zh-CN" sz="1300" kern="1200"/>
            <a:t>Error</a:t>
          </a:r>
          <a:r>
            <a:rPr lang="zh-CN" altLang="en-US" sz="1300" kern="1200"/>
            <a:t>最小的点</a:t>
          </a:r>
        </a:p>
      </dsp:txBody>
      <dsp:txXfrm>
        <a:off x="1747940" y="2187336"/>
        <a:ext cx="1778429" cy="843578"/>
      </dsp:txXfrm>
    </dsp:sp>
    <dsp:sp modelId="{84224005-163B-4510-BEB2-6C785A146A08}">
      <dsp:nvSpPr>
        <dsp:cNvPr id="0" name=""/>
        <dsp:cNvSpPr/>
      </dsp:nvSpPr>
      <dsp:spPr>
        <a:xfrm>
          <a:off x="631466"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以这个点为中心，重新划定一个更小的区域</a:t>
          </a:r>
        </a:p>
      </dsp:txBody>
      <dsp:txXfrm>
        <a:off x="677102" y="1116498"/>
        <a:ext cx="1778429" cy="843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8822-021F-4F5D-8070-10A02D77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20</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81</cp:revision>
  <dcterms:created xsi:type="dcterms:W3CDTF">2016-07-06T06:22:00Z</dcterms:created>
  <dcterms:modified xsi:type="dcterms:W3CDTF">2016-10-12T14:00:00Z</dcterms:modified>
</cp:coreProperties>
</file>