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3971" w14:textId="34B2594D" w:rsidR="00925B3E" w:rsidRDefault="00671D35">
      <w:pPr>
        <w:rPr>
          <w:b/>
          <w:bCs/>
        </w:rPr>
      </w:pPr>
      <w:r>
        <w:rPr>
          <w:b/>
          <w:bCs/>
        </w:rPr>
        <w:t>Part A-</w:t>
      </w:r>
      <w:r w:rsidR="00DE5DC9" w:rsidRPr="00DE5DC9">
        <w:rPr>
          <w:b/>
          <w:bCs/>
        </w:rPr>
        <w:t>Normalization and functional dependencies</w:t>
      </w:r>
    </w:p>
    <w:p w14:paraId="2DC40E66" w14:textId="1A0C1D0C" w:rsidR="00DE5DC9" w:rsidRDefault="00DE5DC9">
      <w:r>
        <w:t>Consider the following relation R(A, B, C, D</w:t>
      </w:r>
      <w:r w:rsidR="002953FD">
        <w:t>, E)</w:t>
      </w:r>
      <w:r>
        <w:t xml:space="preserve"> and functional dependencies F that holdover this relation.</w:t>
      </w:r>
    </w:p>
    <w:p w14:paraId="32F0126B" w14:textId="3EAC9898" w:rsidR="00DE5DC9" w:rsidRDefault="00DE5DC9">
      <w:r>
        <w:t>F=D</w:t>
      </w:r>
      <w:r>
        <w:rPr>
          <w:rFonts w:cstheme="minorHAnsi"/>
        </w:rPr>
        <w:t>→</w:t>
      </w:r>
      <w:r>
        <w:t>C, A</w:t>
      </w:r>
    </w:p>
    <w:p w14:paraId="7E66D6BB" w14:textId="155BEEEE" w:rsidR="00DE5DC9" w:rsidRDefault="00DE5DC9">
      <w:r>
        <w:t>B, A</w:t>
      </w:r>
      <w:r>
        <w:rPr>
          <w:rFonts w:cstheme="minorHAnsi"/>
        </w:rPr>
        <w:t>→</w:t>
      </w:r>
      <w:r>
        <w:t>C</w:t>
      </w:r>
    </w:p>
    <w:p w14:paraId="02E9E912" w14:textId="5C1F9BFD" w:rsidR="00DE5DC9" w:rsidRDefault="00DE5DC9">
      <w:r>
        <w:t>B</w:t>
      </w:r>
      <w:r>
        <w:rPr>
          <w:rFonts w:cstheme="minorHAnsi"/>
        </w:rPr>
        <w:t>→</w:t>
      </w:r>
      <w:r>
        <w:t>A</w:t>
      </w:r>
    </w:p>
    <w:p w14:paraId="43B01A3E" w14:textId="5DC30DA1" w:rsidR="00DE5DC9" w:rsidRDefault="00DE5DC9">
      <w:r>
        <w:t>C</w:t>
      </w:r>
      <w:r>
        <w:rPr>
          <w:rFonts w:cstheme="minorHAnsi"/>
        </w:rPr>
        <w:t>→</w:t>
      </w:r>
      <w:r>
        <w:t>A</w:t>
      </w:r>
    </w:p>
    <w:p w14:paraId="1EEEC324" w14:textId="63127706" w:rsidR="002953FD" w:rsidRDefault="002953FD">
      <w:r>
        <w:t>E</w:t>
      </w:r>
      <w:r>
        <w:rPr>
          <w:rFonts w:cstheme="minorHAnsi"/>
        </w:rPr>
        <w:t>→</w:t>
      </w:r>
      <w:r>
        <w:t>A</w:t>
      </w:r>
    </w:p>
    <w:p w14:paraId="4DEE18F8" w14:textId="533F9C13" w:rsidR="00DE5DC9" w:rsidRDefault="00DE5DC9">
      <w:r>
        <w:t>a) Determine all candidate keys of R.</w:t>
      </w:r>
      <w:r w:rsidR="007337E0">
        <w:t xml:space="preserve"> {B,E,D}</w:t>
      </w:r>
    </w:p>
    <w:p w14:paraId="03F498BE" w14:textId="12C39590" w:rsidR="00DE5DC9" w:rsidRDefault="00DE5DC9">
      <w:r>
        <w:t>b) compute the attribute cover of X={C, B} according to F.</w:t>
      </w:r>
    </w:p>
    <w:p w14:paraId="744D6890" w14:textId="0A729CCF" w:rsidR="007337E0" w:rsidRDefault="007337E0">
      <w:r>
        <w:t>{ C, A, B}</w:t>
      </w:r>
    </w:p>
    <w:p w14:paraId="3D4B3DA1" w14:textId="4D5DEB78" w:rsidR="00DE5DC9" w:rsidRDefault="00DE5DC9">
      <w:r>
        <w:t xml:space="preserve">c) compute the canonical cover of F, </w:t>
      </w:r>
      <w:proofErr w:type="gramStart"/>
      <w:r>
        <w:t>Show</w:t>
      </w:r>
      <w:proofErr w:type="gramEnd"/>
      <w:r>
        <w:t xml:space="preserve"> each step of the generation according to the algorithm shown in class.</w:t>
      </w:r>
    </w:p>
    <w:p w14:paraId="67A0D154" w14:textId="3196C40F" w:rsidR="00C01694" w:rsidRDefault="007337E0">
      <w:r>
        <w:t>D</w:t>
      </w:r>
      <w:r>
        <w:rPr>
          <w:rFonts w:cstheme="minorHAnsi"/>
        </w:rPr>
        <w:t>→</w:t>
      </w:r>
      <w:r>
        <w:t>C,A</w:t>
      </w:r>
      <w:r w:rsidR="00C01694">
        <w:t xml:space="preserve"> ( A is extraneous) since C</w:t>
      </w:r>
      <w:r w:rsidR="00C01694">
        <w:rPr>
          <w:rFonts w:cstheme="minorHAnsi"/>
        </w:rPr>
        <w:t>→</w:t>
      </w:r>
      <w:r w:rsidR="00C01694">
        <w:t>A</w:t>
      </w:r>
      <w:r w:rsidR="00C01694">
        <w:t xml:space="preserve"> using decomposition and transitivity, so </w:t>
      </w:r>
      <w:r w:rsidR="00C01694">
        <w:t>D</w:t>
      </w:r>
      <w:r w:rsidR="00C01694">
        <w:rPr>
          <w:rFonts w:cstheme="minorHAnsi"/>
        </w:rPr>
        <w:t>→</w:t>
      </w:r>
      <w:r w:rsidR="00C01694">
        <w:rPr>
          <w:rFonts w:cstheme="minorHAnsi"/>
        </w:rPr>
        <w:t xml:space="preserve"> </w:t>
      </w:r>
      <w:proofErr w:type="gramStart"/>
      <w:r w:rsidR="00C01694">
        <w:rPr>
          <w:rFonts w:cstheme="minorHAnsi"/>
        </w:rPr>
        <w:t>C</w:t>
      </w:r>
      <w:proofErr w:type="gramEnd"/>
    </w:p>
    <w:p w14:paraId="35581B5B" w14:textId="54765738" w:rsidR="00386CE4" w:rsidRDefault="00C01694">
      <w:r>
        <w:t>B, A</w:t>
      </w:r>
      <w:r>
        <w:rPr>
          <w:rFonts w:cstheme="minorHAnsi"/>
        </w:rPr>
        <w:t>→</w:t>
      </w:r>
      <w:r>
        <w:t xml:space="preserve">C ( A is extraneous) since </w:t>
      </w:r>
      <w:r>
        <w:t>B</w:t>
      </w:r>
      <w:r>
        <w:rPr>
          <w:rFonts w:cstheme="minorHAnsi"/>
        </w:rPr>
        <w:t>→</w:t>
      </w:r>
      <w:r>
        <w:t xml:space="preserve">A using decomposition and </w:t>
      </w:r>
      <w:proofErr w:type="spellStart"/>
      <w:r w:rsidR="00386CE4">
        <w:t>pesu</w:t>
      </w:r>
      <w:r>
        <w:t>transitivity</w:t>
      </w:r>
      <w:proofErr w:type="spellEnd"/>
      <w:r>
        <w:t>, so B</w:t>
      </w:r>
      <w:r>
        <w:rPr>
          <w:rFonts w:cstheme="minorHAnsi"/>
        </w:rPr>
        <w:t>→</w:t>
      </w:r>
      <w:proofErr w:type="gramStart"/>
      <w:r w:rsidR="00386CE4">
        <w:t>C</w:t>
      </w:r>
      <w:proofErr w:type="gramEnd"/>
    </w:p>
    <w:p w14:paraId="71C63117" w14:textId="77777777" w:rsidR="00386CE4" w:rsidRDefault="00386CE4" w:rsidP="00386CE4">
      <w:r>
        <w:t>E</w:t>
      </w:r>
      <w:r>
        <w:rPr>
          <w:rFonts w:cstheme="minorHAnsi"/>
        </w:rPr>
        <w:t>→</w:t>
      </w:r>
      <w:r>
        <w:t>A</w:t>
      </w:r>
    </w:p>
    <w:p w14:paraId="27604BDA" w14:textId="77777777" w:rsidR="00A908EE" w:rsidRDefault="00A908EE" w:rsidP="00A908EE">
      <w:r>
        <w:t>Fc</w:t>
      </w:r>
    </w:p>
    <w:p w14:paraId="344AA491" w14:textId="77777777" w:rsidR="00A908EE" w:rsidRDefault="00A908EE" w:rsidP="00A908EE">
      <w:r>
        <w:t>C</w:t>
      </w:r>
      <w:r>
        <w:rPr>
          <w:rFonts w:cstheme="minorHAnsi"/>
        </w:rPr>
        <w:t>→</w:t>
      </w:r>
      <w:r>
        <w:t>A</w:t>
      </w:r>
    </w:p>
    <w:p w14:paraId="2E981542" w14:textId="77777777" w:rsidR="00A908EE" w:rsidRDefault="00A908EE" w:rsidP="00A908EE">
      <w:r>
        <w:t>B</w:t>
      </w:r>
      <w:r>
        <w:rPr>
          <w:rFonts w:cstheme="minorHAnsi"/>
        </w:rPr>
        <w:t>→</w:t>
      </w:r>
      <w:r>
        <w:t>A</w:t>
      </w:r>
    </w:p>
    <w:p w14:paraId="1B7462DD" w14:textId="77777777" w:rsidR="00A908EE" w:rsidRDefault="00A908EE" w:rsidP="00A908EE">
      <w:pPr>
        <w:rPr>
          <w:rFonts w:cstheme="minorHAnsi"/>
        </w:rPr>
      </w:pPr>
      <w:r>
        <w:t>D</w:t>
      </w:r>
      <w:r>
        <w:rPr>
          <w:rFonts w:cstheme="minorHAnsi"/>
        </w:rPr>
        <w:t>→ C</w:t>
      </w:r>
    </w:p>
    <w:p w14:paraId="5B01829D" w14:textId="77777777" w:rsidR="00A908EE" w:rsidRDefault="00A908EE" w:rsidP="00A908EE">
      <w:r>
        <w:t>B</w:t>
      </w:r>
      <w:r>
        <w:rPr>
          <w:rFonts w:cstheme="minorHAnsi"/>
        </w:rPr>
        <w:t>→</w:t>
      </w:r>
      <w:r>
        <w:t>C</w:t>
      </w:r>
    </w:p>
    <w:p w14:paraId="63FCA211" w14:textId="77777777" w:rsidR="00A908EE" w:rsidRDefault="00A908EE" w:rsidP="00A908EE">
      <w:r>
        <w:t>E</w:t>
      </w:r>
      <w:r>
        <w:rPr>
          <w:rFonts w:cstheme="minorHAnsi"/>
        </w:rPr>
        <w:t>→</w:t>
      </w:r>
      <w:r>
        <w:t>A</w:t>
      </w:r>
    </w:p>
    <w:p w14:paraId="3FBE0314" w14:textId="61F05EC3" w:rsidR="00671D35" w:rsidRDefault="00671D35">
      <w:r>
        <w:t>d) in which normal form is relation R(recall that a relation can be in multiple normal forms).</w:t>
      </w:r>
    </w:p>
    <w:p w14:paraId="5D705899" w14:textId="045A6546" w:rsidR="00671D35" w:rsidRPr="00671D35" w:rsidRDefault="00671D35" w:rsidP="00671D35">
      <w:pPr>
        <w:pStyle w:val="ListParagraph"/>
        <w:numPr>
          <w:ilvl w:val="0"/>
          <w:numId w:val="1"/>
        </w:numPr>
      </w:pPr>
      <w:r>
        <w:rPr>
          <w:b/>
          <w:bCs/>
        </w:rPr>
        <w:t>2NF</w:t>
      </w:r>
    </w:p>
    <w:p w14:paraId="1AEBE368" w14:textId="785CE87B" w:rsidR="00671D35" w:rsidRPr="00671D35" w:rsidRDefault="00671D35" w:rsidP="00671D35">
      <w:pPr>
        <w:pStyle w:val="ListParagraph"/>
        <w:numPr>
          <w:ilvl w:val="0"/>
          <w:numId w:val="1"/>
        </w:numPr>
      </w:pPr>
      <w:r>
        <w:rPr>
          <w:b/>
          <w:bCs/>
        </w:rPr>
        <w:t>3NF</w:t>
      </w:r>
    </w:p>
    <w:p w14:paraId="1F4FB2FE" w14:textId="34E46531" w:rsidR="00671D35" w:rsidRPr="00386CE4" w:rsidRDefault="00671D35" w:rsidP="00671D35">
      <w:pPr>
        <w:pStyle w:val="ListParagraph"/>
        <w:numPr>
          <w:ilvl w:val="0"/>
          <w:numId w:val="1"/>
        </w:numPr>
      </w:pPr>
      <w:r>
        <w:rPr>
          <w:b/>
          <w:bCs/>
        </w:rPr>
        <w:t>BCNF</w:t>
      </w:r>
    </w:p>
    <w:p w14:paraId="390AD66D" w14:textId="18D359FF" w:rsidR="00386CE4" w:rsidRPr="00671D35" w:rsidRDefault="00386CE4" w:rsidP="00386CE4">
      <w:r>
        <w:t>D</w:t>
      </w:r>
      <w:r>
        <w:rPr>
          <w:rFonts w:cstheme="minorHAnsi"/>
        </w:rPr>
        <w:t>→</w:t>
      </w:r>
      <w:r>
        <w:t>C, A</w:t>
      </w:r>
      <w:r>
        <w:t xml:space="preserve"> V</w:t>
      </w:r>
      <w:r w:rsidR="00A908EE">
        <w:t xml:space="preserve">iolates 2NF so it is in </w:t>
      </w:r>
      <w:proofErr w:type="gramStart"/>
      <w:r w:rsidR="00A908EE">
        <w:t>1NF</w:t>
      </w:r>
      <w:proofErr w:type="gramEnd"/>
    </w:p>
    <w:p w14:paraId="2F528F4A" w14:textId="6DE248A1" w:rsidR="00671D35" w:rsidRDefault="00671D35" w:rsidP="00671D35">
      <w:r>
        <w:t xml:space="preserve">Use 3NF decomposition algorithm to decompose R into 3NF </w:t>
      </w:r>
      <w:proofErr w:type="gramStart"/>
      <w:r>
        <w:t>Ri</w:t>
      </w:r>
      <w:proofErr w:type="gramEnd"/>
    </w:p>
    <w:p w14:paraId="2C3282DE" w14:textId="7B3CDFEF" w:rsidR="00A908EE" w:rsidRDefault="00A908EE" w:rsidP="00A908EE">
      <w:r>
        <w:t>R1 {</w:t>
      </w:r>
      <w:r>
        <w:t>C</w:t>
      </w:r>
      <w:r>
        <w:t>,</w:t>
      </w:r>
      <w:r>
        <w:t>A</w:t>
      </w:r>
      <w:r>
        <w:t>}</w:t>
      </w:r>
    </w:p>
    <w:p w14:paraId="28D3574A" w14:textId="56603B1B" w:rsidR="00A908EE" w:rsidRDefault="00A908EE" w:rsidP="00A908EE">
      <w:r>
        <w:t>R2 {</w:t>
      </w:r>
      <w:r>
        <w:t>B</w:t>
      </w:r>
      <w:r>
        <w:t>,</w:t>
      </w:r>
      <w:r>
        <w:t>A</w:t>
      </w:r>
      <w:r>
        <w:t>}</w:t>
      </w:r>
    </w:p>
    <w:p w14:paraId="4EC88727" w14:textId="6FBCD195" w:rsidR="00A908EE" w:rsidRDefault="00A908EE" w:rsidP="00A908EE">
      <w:pPr>
        <w:rPr>
          <w:rFonts w:cstheme="minorHAnsi"/>
        </w:rPr>
      </w:pPr>
      <w:r>
        <w:t>R3{</w:t>
      </w:r>
      <w:r>
        <w:t>D</w:t>
      </w:r>
      <w:r>
        <w:t>,</w:t>
      </w:r>
      <w:r>
        <w:rPr>
          <w:rFonts w:cstheme="minorHAnsi"/>
        </w:rPr>
        <w:t xml:space="preserve"> C</w:t>
      </w:r>
      <w:r>
        <w:rPr>
          <w:rFonts w:cstheme="minorHAnsi"/>
        </w:rPr>
        <w:t>}</w:t>
      </w:r>
    </w:p>
    <w:p w14:paraId="7DF5B1C4" w14:textId="3A85B9C7" w:rsidR="00A908EE" w:rsidRDefault="00A908EE" w:rsidP="00A908EE">
      <w:r>
        <w:t>R4{</w:t>
      </w:r>
      <w:r>
        <w:t>B</w:t>
      </w:r>
      <w:r>
        <w:t>,</w:t>
      </w:r>
      <w:r>
        <w:t>C</w:t>
      </w:r>
      <w:r>
        <w:t>}</w:t>
      </w:r>
    </w:p>
    <w:p w14:paraId="55B19ACC" w14:textId="0F52137F" w:rsidR="00A908EE" w:rsidRDefault="00A908EE" w:rsidP="00A908EE">
      <w:r>
        <w:t>R5{</w:t>
      </w:r>
      <w:r>
        <w:t>E</w:t>
      </w:r>
      <w:r>
        <w:t>,</w:t>
      </w:r>
      <w:r>
        <w:t>A</w:t>
      </w:r>
      <w:r>
        <w:t>}</w:t>
      </w:r>
    </w:p>
    <w:p w14:paraId="3DBFB5F9" w14:textId="5364B7FD" w:rsidR="00671D35" w:rsidRDefault="00671D35" w:rsidP="00671D35">
      <w:pPr>
        <w:rPr>
          <w:b/>
          <w:bCs/>
        </w:rPr>
      </w:pPr>
      <w:r w:rsidRPr="00671D35">
        <w:rPr>
          <w:b/>
          <w:bCs/>
        </w:rPr>
        <w:t xml:space="preserve">Part B-Concurrency Control </w:t>
      </w:r>
    </w:p>
    <w:p w14:paraId="59F33827" w14:textId="7D6E35BD" w:rsidR="00671D35" w:rsidRDefault="00671D35" w:rsidP="00671D35">
      <w:r>
        <w:t>For each of the following schedules determine which properties this schedule has</w:t>
      </w:r>
      <w:r w:rsidR="00F86596">
        <w:t xml:space="preserve"> and provide explanation.</w:t>
      </w:r>
    </w:p>
    <w:p w14:paraId="1DE0791A" w14:textId="09782681" w:rsidR="00671D35" w:rsidRDefault="00671D35" w:rsidP="00671D35">
      <w:pPr>
        <w:rPr>
          <w:rFonts w:cstheme="minorHAnsi"/>
        </w:rPr>
      </w:pPr>
      <w:r>
        <w:t xml:space="preserve">E.g., a schedule may be </w:t>
      </w:r>
      <w:r w:rsidRPr="00671D35">
        <w:rPr>
          <w:rFonts w:asciiTheme="majorHAnsi" w:hAnsiTheme="majorHAnsi"/>
          <w:i/>
          <w:iCs/>
        </w:rPr>
        <w:t>recoverable</w:t>
      </w:r>
      <w:r>
        <w:t xml:space="preserve"> and </w:t>
      </w:r>
      <w:r w:rsidRPr="00671D35">
        <w:rPr>
          <w:rFonts w:asciiTheme="majorHAnsi" w:hAnsiTheme="majorHAnsi"/>
          <w:i/>
          <w:iCs/>
        </w:rPr>
        <w:t>cascade-less</w:t>
      </w:r>
      <w:r>
        <w:rPr>
          <w:rFonts w:asciiTheme="majorHAnsi" w:hAnsiTheme="majorHAnsi"/>
          <w:i/>
          <w:iCs/>
        </w:rPr>
        <w:t xml:space="preserve"> </w:t>
      </w:r>
      <w:r>
        <w:rPr>
          <w:rFonts w:cstheme="minorHAnsi"/>
        </w:rPr>
        <w:t xml:space="preserve">or </w:t>
      </w:r>
      <w:r w:rsidRPr="00671D35">
        <w:rPr>
          <w:rFonts w:asciiTheme="majorHAnsi" w:hAnsiTheme="majorHAnsi" w:cstheme="minorHAnsi"/>
          <w:i/>
          <w:iCs/>
        </w:rPr>
        <w:t>conflict or view serializable</w:t>
      </w:r>
      <w:r>
        <w:rPr>
          <w:rFonts w:cstheme="minorHAnsi"/>
        </w:rPr>
        <w:t>. Consider the following notation for operations of transactions:</w:t>
      </w:r>
    </w:p>
    <w:p w14:paraId="6169D2E4" w14:textId="1713E1A0" w:rsidR="00671D35" w:rsidRDefault="00E612AD" w:rsidP="00671D35">
      <w:pPr>
        <w:rPr>
          <w:rFonts w:cstheme="minorHAnsi"/>
        </w:rPr>
      </w:pPr>
      <w:r>
        <w:rPr>
          <w:rFonts w:cstheme="minorHAnsi"/>
        </w:rPr>
        <w:t xml:space="preserve">w1(A) </w:t>
      </w:r>
      <w:r w:rsidR="00671D35">
        <w:rPr>
          <w:rFonts w:cstheme="minorHAnsi"/>
        </w:rPr>
        <w:t>Transaction 1 wrote item A</w:t>
      </w:r>
    </w:p>
    <w:p w14:paraId="1488D65C" w14:textId="0F307D1F" w:rsidR="00E612AD" w:rsidRDefault="00E612AD" w:rsidP="00671D35">
      <w:pPr>
        <w:rPr>
          <w:rFonts w:cstheme="minorHAnsi"/>
        </w:rPr>
      </w:pPr>
      <w:r>
        <w:rPr>
          <w:rFonts w:cstheme="minorHAnsi"/>
        </w:rPr>
        <w:t>r1(A) transaction 1 read item A</w:t>
      </w:r>
    </w:p>
    <w:p w14:paraId="3D1D3818" w14:textId="3FCD0C7D" w:rsidR="00E612AD" w:rsidRDefault="00E612AD" w:rsidP="00671D35">
      <w:pPr>
        <w:rPr>
          <w:rFonts w:cstheme="minorHAnsi"/>
        </w:rPr>
      </w:pPr>
      <w:r>
        <w:rPr>
          <w:rFonts w:cstheme="minorHAnsi"/>
        </w:rPr>
        <w:t>c1 transaction 1 commits</w:t>
      </w:r>
    </w:p>
    <w:p w14:paraId="59830D0E" w14:textId="0C4B4CC6" w:rsidR="00E612AD" w:rsidRDefault="00E612AD" w:rsidP="00671D35">
      <w:pPr>
        <w:rPr>
          <w:rFonts w:cstheme="minorHAnsi"/>
        </w:rPr>
      </w:pPr>
      <w:r>
        <w:rPr>
          <w:rFonts w:cstheme="minorHAnsi"/>
        </w:rPr>
        <w:t>a1 transaction 1 aborts</w:t>
      </w:r>
    </w:p>
    <w:p w14:paraId="0E16D7BA" w14:textId="3864F8F8" w:rsidR="00E612AD" w:rsidRDefault="00E612AD" w:rsidP="00F86596">
      <w:pPr>
        <w:rPr>
          <w:rFonts w:cstheme="minorHAnsi"/>
        </w:rPr>
      </w:pPr>
      <w:r>
        <w:rPr>
          <w:rFonts w:cstheme="minorHAnsi"/>
        </w:rPr>
        <w:t>S1=r3(B), w2(C), w4(A), w1(C), w2(A), c2, r3(A), c1, c3, c4</w:t>
      </w:r>
    </w:p>
    <w:p w14:paraId="4C5C63F9" w14:textId="51D449EE" w:rsidR="00E612AD" w:rsidRDefault="00E612AD" w:rsidP="00F86596">
      <w:pPr>
        <w:rPr>
          <w:rFonts w:cstheme="minorHAnsi"/>
        </w:rPr>
      </w:pPr>
      <w:r>
        <w:rPr>
          <w:rFonts w:cstheme="minorHAnsi"/>
        </w:rPr>
        <w:t>S2=r2(A), r1(B), w2(A), r2(B), r3(A), w1(B), c1, w3(A), c3, w2(B), c2</w:t>
      </w:r>
    </w:p>
    <w:p w14:paraId="5227F6C2" w14:textId="5725508A" w:rsidR="00E612AD" w:rsidRDefault="00E612AD" w:rsidP="00F86596">
      <w:pPr>
        <w:rPr>
          <w:rFonts w:cstheme="minorHAnsi"/>
        </w:rPr>
      </w:pPr>
      <w:r>
        <w:rPr>
          <w:rFonts w:cstheme="minorHAnsi"/>
        </w:rPr>
        <w:t>S3=r1(A), r1(B), r2(C), w2(C), w1(B), r2(A), w2(A), c1, w2(B), c2</w:t>
      </w:r>
    </w:p>
    <w:p w14:paraId="76F65629" w14:textId="1BF0171B" w:rsidR="00E612AD" w:rsidRDefault="00A908EE" w:rsidP="00E612AD">
      <w:pPr>
        <w:rPr>
          <w:rFonts w:cstheme="minorHAnsi"/>
        </w:rPr>
      </w:pPr>
      <w:r>
        <w:rPr>
          <w:rFonts w:cstheme="minorHAnsi"/>
        </w:rPr>
        <w:t xml:space="preserve">S1 Conflict Serializable no cyclic in the order of precedence graph, therefore it is also view serializable. </w:t>
      </w:r>
      <w:r w:rsidR="00E50778">
        <w:rPr>
          <w:rFonts w:cstheme="minorHAnsi"/>
        </w:rPr>
        <w:t xml:space="preserve">Not recoverable as the R3(A) commits before c4 and might read unrecoverable data. It is also not </w:t>
      </w:r>
      <w:proofErr w:type="spellStart"/>
      <w:proofErr w:type="gramStart"/>
      <w:r w:rsidR="00E50778">
        <w:rPr>
          <w:rFonts w:cstheme="minorHAnsi"/>
        </w:rPr>
        <w:t>cascadeless</w:t>
      </w:r>
      <w:proofErr w:type="spellEnd"/>
      <w:proofErr w:type="gramEnd"/>
    </w:p>
    <w:p w14:paraId="2479BAF1" w14:textId="20115D08" w:rsidR="00A908EE" w:rsidRDefault="00A908EE" w:rsidP="00E612AD">
      <w:pPr>
        <w:rPr>
          <w:rFonts w:cstheme="minorHAnsi"/>
        </w:rPr>
      </w:pPr>
      <w:r>
        <w:rPr>
          <w:rFonts w:cstheme="minorHAnsi"/>
          <w:noProof/>
        </w:rPr>
        <w:drawing>
          <wp:inline distT="0" distB="0" distL="0" distR="0" wp14:anchorId="4411597C" wp14:editId="46C4D944">
            <wp:extent cx="5833745" cy="791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3745" cy="791845"/>
                    </a:xfrm>
                    <a:prstGeom prst="rect">
                      <a:avLst/>
                    </a:prstGeom>
                    <a:noFill/>
                    <a:ln>
                      <a:noFill/>
                    </a:ln>
                  </pic:spPr>
                </pic:pic>
              </a:graphicData>
            </a:graphic>
          </wp:inline>
        </w:drawing>
      </w:r>
    </w:p>
    <w:p w14:paraId="198BD83D" w14:textId="47D48626" w:rsidR="00A908EE" w:rsidRDefault="00A908EE" w:rsidP="00E612AD">
      <w:pPr>
        <w:rPr>
          <w:rFonts w:cstheme="minorHAnsi"/>
        </w:rPr>
      </w:pPr>
      <w:r>
        <w:rPr>
          <w:rFonts w:cstheme="minorHAnsi"/>
        </w:rPr>
        <w:t>S2</w:t>
      </w:r>
    </w:p>
    <w:tbl>
      <w:tblPr>
        <w:tblStyle w:val="TableGrid"/>
        <w:tblW w:w="0" w:type="auto"/>
        <w:tblLook w:val="04A0" w:firstRow="1" w:lastRow="0" w:firstColumn="1" w:lastColumn="0" w:noHBand="0" w:noVBand="1"/>
      </w:tblPr>
      <w:tblGrid>
        <w:gridCol w:w="1915"/>
        <w:gridCol w:w="1915"/>
        <w:gridCol w:w="1915"/>
      </w:tblGrid>
      <w:tr w:rsidR="005D3917" w14:paraId="3526D162" w14:textId="77777777" w:rsidTr="007C66D3">
        <w:tc>
          <w:tcPr>
            <w:tcW w:w="1915" w:type="dxa"/>
          </w:tcPr>
          <w:p w14:paraId="51D8D17E" w14:textId="04E3BDA6" w:rsidR="005D3917" w:rsidRDefault="005D3917" w:rsidP="00E612AD">
            <w:pPr>
              <w:rPr>
                <w:rFonts w:cstheme="minorHAnsi"/>
              </w:rPr>
            </w:pPr>
            <w:bookmarkStart w:id="0" w:name="_Hlk71445448"/>
            <w:r>
              <w:rPr>
                <w:rFonts w:cstheme="minorHAnsi"/>
              </w:rPr>
              <w:t>T1</w:t>
            </w:r>
          </w:p>
        </w:tc>
        <w:tc>
          <w:tcPr>
            <w:tcW w:w="1915" w:type="dxa"/>
          </w:tcPr>
          <w:p w14:paraId="05E9B042" w14:textId="0AC47642" w:rsidR="005D3917" w:rsidRDefault="005D3917" w:rsidP="00E612AD">
            <w:pPr>
              <w:rPr>
                <w:rFonts w:cstheme="minorHAnsi"/>
              </w:rPr>
            </w:pPr>
            <w:r>
              <w:rPr>
                <w:rFonts w:cstheme="minorHAnsi"/>
              </w:rPr>
              <w:t>T2</w:t>
            </w:r>
          </w:p>
        </w:tc>
        <w:tc>
          <w:tcPr>
            <w:tcW w:w="1915" w:type="dxa"/>
          </w:tcPr>
          <w:p w14:paraId="711B9383" w14:textId="25A4B775" w:rsidR="005D3917" w:rsidRDefault="005D3917" w:rsidP="00E612AD">
            <w:pPr>
              <w:rPr>
                <w:rFonts w:cstheme="minorHAnsi"/>
              </w:rPr>
            </w:pPr>
            <w:r>
              <w:rPr>
                <w:rFonts w:cstheme="minorHAnsi"/>
              </w:rPr>
              <w:t>T3</w:t>
            </w:r>
            <w:r w:rsidR="005D239F">
              <w:rPr>
                <w:rFonts w:cstheme="minorHAnsi"/>
              </w:rPr>
              <w:t xml:space="preserve">    </w:t>
            </w:r>
          </w:p>
        </w:tc>
      </w:tr>
      <w:tr w:rsidR="005D3917" w14:paraId="56439DDB" w14:textId="77777777" w:rsidTr="007C66D3">
        <w:tc>
          <w:tcPr>
            <w:tcW w:w="1915" w:type="dxa"/>
          </w:tcPr>
          <w:p w14:paraId="2D3B6CB4" w14:textId="77777777" w:rsidR="005D3917" w:rsidRDefault="005D3917" w:rsidP="00E612AD">
            <w:pPr>
              <w:rPr>
                <w:rFonts w:cstheme="minorHAnsi"/>
              </w:rPr>
            </w:pPr>
          </w:p>
        </w:tc>
        <w:tc>
          <w:tcPr>
            <w:tcW w:w="1915" w:type="dxa"/>
          </w:tcPr>
          <w:p w14:paraId="5BC5EF89" w14:textId="1E497F65" w:rsidR="005D3917" w:rsidRDefault="005D3917" w:rsidP="00E612AD">
            <w:pPr>
              <w:rPr>
                <w:rFonts w:cstheme="minorHAnsi"/>
              </w:rPr>
            </w:pPr>
            <w:r>
              <w:rPr>
                <w:rFonts w:cstheme="minorHAnsi"/>
              </w:rPr>
              <w:t>R (A)</w:t>
            </w:r>
          </w:p>
        </w:tc>
        <w:tc>
          <w:tcPr>
            <w:tcW w:w="1915" w:type="dxa"/>
          </w:tcPr>
          <w:p w14:paraId="538332CF" w14:textId="77777777" w:rsidR="005D3917" w:rsidRDefault="005D3917" w:rsidP="00E612AD">
            <w:pPr>
              <w:rPr>
                <w:rFonts w:cstheme="minorHAnsi"/>
              </w:rPr>
            </w:pPr>
          </w:p>
        </w:tc>
      </w:tr>
      <w:tr w:rsidR="005D3917" w14:paraId="71E589DE" w14:textId="77777777" w:rsidTr="007C66D3">
        <w:tc>
          <w:tcPr>
            <w:tcW w:w="1915" w:type="dxa"/>
          </w:tcPr>
          <w:p w14:paraId="7B0BB512" w14:textId="1FE25E78" w:rsidR="005D3917" w:rsidRDefault="005D239F" w:rsidP="00E612AD">
            <w:pPr>
              <w:rPr>
                <w:rFonts w:cstheme="minorHAnsi"/>
              </w:rPr>
            </w:pPr>
            <w:r>
              <w:rPr>
                <w:rFonts w:cstheme="minorHAnsi"/>
              </w:rPr>
              <w:t xml:space="preserve">    </w:t>
            </w:r>
            <w:r w:rsidR="005D3917">
              <w:rPr>
                <w:rFonts w:cstheme="minorHAnsi"/>
              </w:rPr>
              <w:t>R(B)</w:t>
            </w:r>
          </w:p>
        </w:tc>
        <w:tc>
          <w:tcPr>
            <w:tcW w:w="1915" w:type="dxa"/>
          </w:tcPr>
          <w:p w14:paraId="0B2E5D91" w14:textId="77777777" w:rsidR="005D3917" w:rsidRDefault="005D3917" w:rsidP="00E612AD">
            <w:pPr>
              <w:rPr>
                <w:rFonts w:cstheme="minorHAnsi"/>
              </w:rPr>
            </w:pPr>
          </w:p>
        </w:tc>
        <w:tc>
          <w:tcPr>
            <w:tcW w:w="1915" w:type="dxa"/>
          </w:tcPr>
          <w:p w14:paraId="0CC8380E" w14:textId="77777777" w:rsidR="005D3917" w:rsidRDefault="005D3917" w:rsidP="00E612AD">
            <w:pPr>
              <w:rPr>
                <w:rFonts w:cstheme="minorHAnsi"/>
              </w:rPr>
            </w:pPr>
          </w:p>
        </w:tc>
      </w:tr>
      <w:tr w:rsidR="005D3917" w14:paraId="3D7C945C" w14:textId="77777777" w:rsidTr="007C66D3">
        <w:tc>
          <w:tcPr>
            <w:tcW w:w="1915" w:type="dxa"/>
          </w:tcPr>
          <w:p w14:paraId="0DE6FED7" w14:textId="54359A8B" w:rsidR="005D3917" w:rsidRDefault="005D239F" w:rsidP="00E612AD">
            <w:pPr>
              <w:rPr>
                <w:rFonts w:cstheme="minorHAnsi"/>
              </w:rPr>
            </w:pPr>
            <w:r>
              <w:rPr>
                <w:rFonts w:cstheme="minorHAnsi"/>
              </w:rPr>
              <w:t xml:space="preserve">  </w:t>
            </w:r>
          </w:p>
        </w:tc>
        <w:tc>
          <w:tcPr>
            <w:tcW w:w="1915" w:type="dxa"/>
          </w:tcPr>
          <w:p w14:paraId="71CB34E0" w14:textId="1E34F3AE" w:rsidR="005D3917" w:rsidRDefault="005D3917" w:rsidP="00E612AD">
            <w:pPr>
              <w:rPr>
                <w:rFonts w:cstheme="minorHAnsi"/>
              </w:rPr>
            </w:pPr>
            <w:r>
              <w:rPr>
                <w:rFonts w:cstheme="minorHAnsi"/>
              </w:rPr>
              <w:t>W(A)</w:t>
            </w:r>
          </w:p>
        </w:tc>
        <w:tc>
          <w:tcPr>
            <w:tcW w:w="1915" w:type="dxa"/>
          </w:tcPr>
          <w:p w14:paraId="1BB86D1D" w14:textId="77777777" w:rsidR="005D3917" w:rsidRDefault="005D3917" w:rsidP="00E612AD">
            <w:pPr>
              <w:rPr>
                <w:rFonts w:cstheme="minorHAnsi"/>
              </w:rPr>
            </w:pPr>
          </w:p>
        </w:tc>
      </w:tr>
      <w:tr w:rsidR="005D3917" w14:paraId="4D5C8F05" w14:textId="77777777" w:rsidTr="007C66D3">
        <w:tc>
          <w:tcPr>
            <w:tcW w:w="1915" w:type="dxa"/>
          </w:tcPr>
          <w:p w14:paraId="6F54683B" w14:textId="77777777" w:rsidR="005D3917" w:rsidRDefault="005D3917" w:rsidP="00E612AD">
            <w:pPr>
              <w:rPr>
                <w:rFonts w:cstheme="minorHAnsi"/>
              </w:rPr>
            </w:pPr>
          </w:p>
        </w:tc>
        <w:tc>
          <w:tcPr>
            <w:tcW w:w="1915" w:type="dxa"/>
          </w:tcPr>
          <w:p w14:paraId="142FA555" w14:textId="0F5BE662" w:rsidR="005D3917" w:rsidRDefault="005D3917" w:rsidP="00E612AD">
            <w:pPr>
              <w:rPr>
                <w:rFonts w:cstheme="minorHAnsi"/>
              </w:rPr>
            </w:pPr>
            <w:r>
              <w:rPr>
                <w:rFonts w:cstheme="minorHAnsi"/>
              </w:rPr>
              <w:t>R(B)</w:t>
            </w:r>
          </w:p>
        </w:tc>
        <w:tc>
          <w:tcPr>
            <w:tcW w:w="1915" w:type="dxa"/>
          </w:tcPr>
          <w:p w14:paraId="02E67823" w14:textId="77777777" w:rsidR="005D3917" w:rsidRDefault="005D3917" w:rsidP="00E612AD">
            <w:pPr>
              <w:rPr>
                <w:rFonts w:cstheme="minorHAnsi"/>
              </w:rPr>
            </w:pPr>
          </w:p>
        </w:tc>
      </w:tr>
      <w:tr w:rsidR="005D3917" w14:paraId="6E7AEB14" w14:textId="77777777" w:rsidTr="007C66D3">
        <w:tc>
          <w:tcPr>
            <w:tcW w:w="1915" w:type="dxa"/>
          </w:tcPr>
          <w:p w14:paraId="089A0F1F" w14:textId="77777777" w:rsidR="005D3917" w:rsidRDefault="005D3917" w:rsidP="00E612AD">
            <w:pPr>
              <w:rPr>
                <w:rFonts w:cstheme="minorHAnsi"/>
              </w:rPr>
            </w:pPr>
          </w:p>
        </w:tc>
        <w:tc>
          <w:tcPr>
            <w:tcW w:w="1915" w:type="dxa"/>
          </w:tcPr>
          <w:p w14:paraId="1942BB1B" w14:textId="77777777" w:rsidR="005D3917" w:rsidRDefault="005D3917" w:rsidP="00E612AD">
            <w:pPr>
              <w:rPr>
                <w:rFonts w:cstheme="minorHAnsi"/>
              </w:rPr>
            </w:pPr>
          </w:p>
        </w:tc>
        <w:tc>
          <w:tcPr>
            <w:tcW w:w="1915" w:type="dxa"/>
          </w:tcPr>
          <w:p w14:paraId="3010C00B" w14:textId="71EBFCC6" w:rsidR="005D3917" w:rsidRDefault="005D3917" w:rsidP="00E612AD">
            <w:pPr>
              <w:rPr>
                <w:rFonts w:cstheme="minorHAnsi"/>
              </w:rPr>
            </w:pPr>
            <w:r>
              <w:rPr>
                <w:rFonts w:cstheme="minorHAnsi"/>
              </w:rPr>
              <w:t>R(A)</w:t>
            </w:r>
          </w:p>
        </w:tc>
      </w:tr>
      <w:tr w:rsidR="005D3917" w14:paraId="4C09CC50" w14:textId="77777777" w:rsidTr="007C66D3">
        <w:tc>
          <w:tcPr>
            <w:tcW w:w="1915" w:type="dxa"/>
          </w:tcPr>
          <w:p w14:paraId="3DA97CB4" w14:textId="709C9592" w:rsidR="005D3917" w:rsidRDefault="005D3917" w:rsidP="00E612AD">
            <w:pPr>
              <w:rPr>
                <w:rFonts w:cstheme="minorHAnsi"/>
              </w:rPr>
            </w:pPr>
            <w:r>
              <w:rPr>
                <w:rFonts w:cstheme="minorHAnsi"/>
              </w:rPr>
              <w:t>W(B)</w:t>
            </w:r>
          </w:p>
        </w:tc>
        <w:tc>
          <w:tcPr>
            <w:tcW w:w="1915" w:type="dxa"/>
          </w:tcPr>
          <w:p w14:paraId="2A21CCA6" w14:textId="77777777" w:rsidR="005D3917" w:rsidRDefault="005D3917" w:rsidP="00E612AD">
            <w:pPr>
              <w:rPr>
                <w:rFonts w:cstheme="minorHAnsi"/>
              </w:rPr>
            </w:pPr>
          </w:p>
        </w:tc>
        <w:tc>
          <w:tcPr>
            <w:tcW w:w="1915" w:type="dxa"/>
          </w:tcPr>
          <w:p w14:paraId="6DB4CC2D" w14:textId="77777777" w:rsidR="005D3917" w:rsidRDefault="005D3917" w:rsidP="00E612AD">
            <w:pPr>
              <w:rPr>
                <w:rFonts w:cstheme="minorHAnsi"/>
              </w:rPr>
            </w:pPr>
          </w:p>
        </w:tc>
      </w:tr>
      <w:tr w:rsidR="005D3917" w14:paraId="4689EC8D" w14:textId="77777777" w:rsidTr="007C66D3">
        <w:tc>
          <w:tcPr>
            <w:tcW w:w="1915" w:type="dxa"/>
          </w:tcPr>
          <w:p w14:paraId="6FDFECDD" w14:textId="5AE25F79" w:rsidR="005D3917" w:rsidRDefault="005D3917" w:rsidP="00E612AD">
            <w:pPr>
              <w:rPr>
                <w:rFonts w:cstheme="minorHAnsi"/>
              </w:rPr>
            </w:pPr>
            <w:r>
              <w:rPr>
                <w:rFonts w:cstheme="minorHAnsi"/>
              </w:rPr>
              <w:t>C</w:t>
            </w:r>
          </w:p>
        </w:tc>
        <w:tc>
          <w:tcPr>
            <w:tcW w:w="1915" w:type="dxa"/>
          </w:tcPr>
          <w:p w14:paraId="7C8EDFA7" w14:textId="77777777" w:rsidR="005D3917" w:rsidRDefault="005D3917" w:rsidP="00E612AD">
            <w:pPr>
              <w:rPr>
                <w:rFonts w:cstheme="minorHAnsi"/>
              </w:rPr>
            </w:pPr>
          </w:p>
        </w:tc>
        <w:tc>
          <w:tcPr>
            <w:tcW w:w="1915" w:type="dxa"/>
          </w:tcPr>
          <w:p w14:paraId="10271629" w14:textId="77777777" w:rsidR="005D3917" w:rsidRDefault="005D3917" w:rsidP="00E612AD">
            <w:pPr>
              <w:rPr>
                <w:rFonts w:cstheme="minorHAnsi"/>
              </w:rPr>
            </w:pPr>
          </w:p>
        </w:tc>
      </w:tr>
      <w:tr w:rsidR="005D3917" w14:paraId="180208B7" w14:textId="77777777" w:rsidTr="007C66D3">
        <w:tc>
          <w:tcPr>
            <w:tcW w:w="1915" w:type="dxa"/>
          </w:tcPr>
          <w:p w14:paraId="5D060583" w14:textId="77777777" w:rsidR="005D3917" w:rsidRDefault="005D3917" w:rsidP="00E612AD">
            <w:pPr>
              <w:rPr>
                <w:rFonts w:cstheme="minorHAnsi"/>
              </w:rPr>
            </w:pPr>
          </w:p>
        </w:tc>
        <w:tc>
          <w:tcPr>
            <w:tcW w:w="1915" w:type="dxa"/>
          </w:tcPr>
          <w:p w14:paraId="4B0E5246" w14:textId="410D607A" w:rsidR="005D3917" w:rsidRDefault="005D3917" w:rsidP="00E612AD">
            <w:pPr>
              <w:rPr>
                <w:rFonts w:cstheme="minorHAnsi"/>
              </w:rPr>
            </w:pPr>
          </w:p>
        </w:tc>
        <w:tc>
          <w:tcPr>
            <w:tcW w:w="1915" w:type="dxa"/>
          </w:tcPr>
          <w:p w14:paraId="7F771F8B" w14:textId="393AFE44" w:rsidR="005D3917" w:rsidRDefault="005D239F" w:rsidP="00E612AD">
            <w:pPr>
              <w:rPr>
                <w:rFonts w:cstheme="minorHAnsi"/>
              </w:rPr>
            </w:pPr>
            <w:r>
              <w:rPr>
                <w:rFonts w:cstheme="minorHAnsi"/>
              </w:rPr>
              <w:t>W(A)</w:t>
            </w:r>
          </w:p>
        </w:tc>
      </w:tr>
      <w:tr w:rsidR="005D3917" w14:paraId="6E922194" w14:textId="77777777" w:rsidTr="007C66D3">
        <w:tc>
          <w:tcPr>
            <w:tcW w:w="1915" w:type="dxa"/>
          </w:tcPr>
          <w:p w14:paraId="43A506DF" w14:textId="77777777" w:rsidR="005D3917" w:rsidRDefault="005D3917" w:rsidP="00E612AD">
            <w:pPr>
              <w:rPr>
                <w:rFonts w:cstheme="minorHAnsi"/>
              </w:rPr>
            </w:pPr>
          </w:p>
        </w:tc>
        <w:tc>
          <w:tcPr>
            <w:tcW w:w="1915" w:type="dxa"/>
          </w:tcPr>
          <w:p w14:paraId="2D056DAF" w14:textId="77777777" w:rsidR="005D3917" w:rsidRDefault="005D3917" w:rsidP="00E612AD">
            <w:pPr>
              <w:rPr>
                <w:rFonts w:cstheme="minorHAnsi"/>
              </w:rPr>
            </w:pPr>
          </w:p>
        </w:tc>
        <w:tc>
          <w:tcPr>
            <w:tcW w:w="1915" w:type="dxa"/>
          </w:tcPr>
          <w:p w14:paraId="444D8FCA" w14:textId="7053D1FB" w:rsidR="005D3917" w:rsidRDefault="005D239F" w:rsidP="00E612AD">
            <w:pPr>
              <w:rPr>
                <w:rFonts w:cstheme="minorHAnsi"/>
              </w:rPr>
            </w:pPr>
            <w:r>
              <w:rPr>
                <w:rFonts w:cstheme="minorHAnsi"/>
              </w:rPr>
              <w:t>C3</w:t>
            </w:r>
          </w:p>
        </w:tc>
      </w:tr>
      <w:tr w:rsidR="005D239F" w14:paraId="06EE4000" w14:textId="77777777" w:rsidTr="007C66D3">
        <w:tc>
          <w:tcPr>
            <w:tcW w:w="1915" w:type="dxa"/>
          </w:tcPr>
          <w:p w14:paraId="56E8DEA7" w14:textId="77777777" w:rsidR="005D239F" w:rsidRDefault="005D239F" w:rsidP="00E612AD">
            <w:pPr>
              <w:rPr>
                <w:rFonts w:cstheme="minorHAnsi"/>
              </w:rPr>
            </w:pPr>
          </w:p>
        </w:tc>
        <w:tc>
          <w:tcPr>
            <w:tcW w:w="1915" w:type="dxa"/>
          </w:tcPr>
          <w:p w14:paraId="3EB2921F" w14:textId="1EF24470" w:rsidR="005D239F" w:rsidRDefault="005D239F" w:rsidP="00E612AD">
            <w:pPr>
              <w:rPr>
                <w:rFonts w:cstheme="minorHAnsi"/>
              </w:rPr>
            </w:pPr>
            <w:r>
              <w:rPr>
                <w:rFonts w:cstheme="minorHAnsi"/>
              </w:rPr>
              <w:t>W(B)</w:t>
            </w:r>
          </w:p>
        </w:tc>
        <w:tc>
          <w:tcPr>
            <w:tcW w:w="1915" w:type="dxa"/>
          </w:tcPr>
          <w:p w14:paraId="639C86DA" w14:textId="77777777" w:rsidR="005D239F" w:rsidRDefault="005D239F" w:rsidP="00E612AD">
            <w:pPr>
              <w:rPr>
                <w:rFonts w:cstheme="minorHAnsi"/>
              </w:rPr>
            </w:pPr>
          </w:p>
        </w:tc>
      </w:tr>
      <w:tr w:rsidR="005D239F" w14:paraId="5DB01A21" w14:textId="77777777" w:rsidTr="007C66D3">
        <w:tc>
          <w:tcPr>
            <w:tcW w:w="1915" w:type="dxa"/>
          </w:tcPr>
          <w:p w14:paraId="19C24D88" w14:textId="77777777" w:rsidR="005D239F" w:rsidRDefault="005D239F" w:rsidP="00E612AD">
            <w:pPr>
              <w:rPr>
                <w:rFonts w:cstheme="minorHAnsi"/>
              </w:rPr>
            </w:pPr>
          </w:p>
        </w:tc>
        <w:tc>
          <w:tcPr>
            <w:tcW w:w="1915" w:type="dxa"/>
          </w:tcPr>
          <w:p w14:paraId="4E250A96" w14:textId="3A2AB13D" w:rsidR="005D239F" w:rsidRDefault="005D239F" w:rsidP="00E612AD">
            <w:pPr>
              <w:rPr>
                <w:rFonts w:cstheme="minorHAnsi"/>
              </w:rPr>
            </w:pPr>
            <w:r>
              <w:rPr>
                <w:rFonts w:cstheme="minorHAnsi"/>
              </w:rPr>
              <w:t>C</w:t>
            </w:r>
          </w:p>
        </w:tc>
        <w:tc>
          <w:tcPr>
            <w:tcW w:w="1915" w:type="dxa"/>
          </w:tcPr>
          <w:p w14:paraId="7E13EE76" w14:textId="77777777" w:rsidR="005D239F" w:rsidRDefault="005D239F" w:rsidP="00E612AD">
            <w:pPr>
              <w:rPr>
                <w:rFonts w:cstheme="minorHAnsi"/>
              </w:rPr>
            </w:pPr>
          </w:p>
        </w:tc>
      </w:tr>
      <w:bookmarkEnd w:id="0"/>
    </w:tbl>
    <w:p w14:paraId="7A10080B" w14:textId="226C777F" w:rsidR="00A908EE" w:rsidRDefault="00A908EE" w:rsidP="00E612AD">
      <w:pPr>
        <w:rPr>
          <w:rFonts w:cstheme="minorHAnsi"/>
        </w:rPr>
      </w:pPr>
    </w:p>
    <w:p w14:paraId="4E9C05CB" w14:textId="7FE63703" w:rsidR="007C66D3" w:rsidRDefault="005D239F" w:rsidP="00671D35">
      <w:pPr>
        <w:rPr>
          <w:rFonts w:cstheme="minorHAnsi"/>
        </w:rPr>
      </w:pPr>
      <w:r>
        <w:rPr>
          <w:rFonts w:cstheme="minorHAnsi"/>
        </w:rPr>
        <w:t xml:space="preserve">R1 (B) </w:t>
      </w:r>
      <w:proofErr w:type="gramStart"/>
      <w:r>
        <w:rPr>
          <w:rFonts w:cstheme="minorHAnsi"/>
        </w:rPr>
        <w:t>can</w:t>
      </w:r>
      <w:r w:rsidR="007C66D3">
        <w:rPr>
          <w:rFonts w:cstheme="minorHAnsi"/>
        </w:rPr>
        <w:t>’t</w:t>
      </w:r>
      <w:proofErr w:type="gramEnd"/>
      <w:r>
        <w:rPr>
          <w:rFonts w:cstheme="minorHAnsi"/>
        </w:rPr>
        <w:t xml:space="preserve"> be swapped to get T1 starts after T2 </w:t>
      </w:r>
      <w:r w:rsidR="007C66D3">
        <w:rPr>
          <w:rFonts w:cstheme="minorHAnsi"/>
        </w:rPr>
        <w:t xml:space="preserve">finishes due to the conflict of W1(B) and W2(B), also swaps can’t be done to have T2 starts after T1 finishes due the R2(B) and W1(B) conflict. So, it is not conflict </w:t>
      </w:r>
      <w:proofErr w:type="gramStart"/>
      <w:r w:rsidR="007C66D3">
        <w:rPr>
          <w:rFonts w:cstheme="minorHAnsi"/>
        </w:rPr>
        <w:t>serializable</w:t>
      </w:r>
      <w:proofErr w:type="gramEnd"/>
    </w:p>
    <w:tbl>
      <w:tblPr>
        <w:tblStyle w:val="TableGrid"/>
        <w:tblW w:w="0" w:type="auto"/>
        <w:tblLook w:val="04A0" w:firstRow="1" w:lastRow="0" w:firstColumn="1" w:lastColumn="0" w:noHBand="0" w:noVBand="1"/>
      </w:tblPr>
      <w:tblGrid>
        <w:gridCol w:w="1915"/>
        <w:gridCol w:w="1915"/>
        <w:gridCol w:w="1915"/>
      </w:tblGrid>
      <w:tr w:rsidR="00B30ECC" w14:paraId="506C5AD8" w14:textId="3F1A305C" w:rsidTr="00617ACB">
        <w:tc>
          <w:tcPr>
            <w:tcW w:w="1915" w:type="dxa"/>
          </w:tcPr>
          <w:p w14:paraId="17D93086" w14:textId="4EE4C803" w:rsidR="00B30ECC" w:rsidRDefault="00B30ECC" w:rsidP="00527BBB">
            <w:pPr>
              <w:rPr>
                <w:rFonts w:cstheme="minorHAnsi"/>
              </w:rPr>
            </w:pPr>
          </w:p>
        </w:tc>
        <w:tc>
          <w:tcPr>
            <w:tcW w:w="1915" w:type="dxa"/>
          </w:tcPr>
          <w:p w14:paraId="022733AA" w14:textId="5A4EFAA5" w:rsidR="00B30ECC" w:rsidRDefault="00B30ECC" w:rsidP="00527BBB">
            <w:pPr>
              <w:rPr>
                <w:rFonts w:cstheme="minorHAnsi"/>
              </w:rPr>
            </w:pPr>
            <w:r>
              <w:rPr>
                <w:rFonts w:cstheme="minorHAnsi"/>
              </w:rPr>
              <w:t>A</w:t>
            </w:r>
          </w:p>
        </w:tc>
        <w:tc>
          <w:tcPr>
            <w:tcW w:w="1915" w:type="dxa"/>
          </w:tcPr>
          <w:p w14:paraId="34F5AFF7" w14:textId="4B87752D" w:rsidR="00B30ECC" w:rsidRDefault="00B30ECC" w:rsidP="00527BBB">
            <w:pPr>
              <w:rPr>
                <w:rFonts w:cstheme="minorHAnsi"/>
              </w:rPr>
            </w:pPr>
            <w:r>
              <w:rPr>
                <w:rFonts w:cstheme="minorHAnsi"/>
              </w:rPr>
              <w:t>B</w:t>
            </w:r>
          </w:p>
        </w:tc>
      </w:tr>
      <w:tr w:rsidR="00B30ECC" w14:paraId="67B72935" w14:textId="1624437A" w:rsidTr="00617ACB">
        <w:tc>
          <w:tcPr>
            <w:tcW w:w="1915" w:type="dxa"/>
          </w:tcPr>
          <w:p w14:paraId="67E5DF37" w14:textId="67EAD2D2" w:rsidR="00B30ECC" w:rsidRDefault="00B30ECC" w:rsidP="00527BBB">
            <w:pPr>
              <w:rPr>
                <w:rFonts w:cstheme="minorHAnsi"/>
              </w:rPr>
            </w:pPr>
            <w:r>
              <w:rPr>
                <w:rFonts w:cstheme="minorHAnsi"/>
              </w:rPr>
              <w:t>First read</w:t>
            </w:r>
          </w:p>
        </w:tc>
        <w:tc>
          <w:tcPr>
            <w:tcW w:w="1915" w:type="dxa"/>
          </w:tcPr>
          <w:p w14:paraId="78B13D82" w14:textId="55482C7F" w:rsidR="00B30ECC" w:rsidRDefault="00B30ECC" w:rsidP="00527BBB">
            <w:pPr>
              <w:rPr>
                <w:rFonts w:cstheme="minorHAnsi"/>
              </w:rPr>
            </w:pPr>
            <w:r>
              <w:rPr>
                <w:rFonts w:cstheme="minorHAnsi"/>
              </w:rPr>
              <w:t>T2</w:t>
            </w:r>
          </w:p>
        </w:tc>
        <w:tc>
          <w:tcPr>
            <w:tcW w:w="1915" w:type="dxa"/>
          </w:tcPr>
          <w:p w14:paraId="4291A015" w14:textId="34C63918" w:rsidR="00B30ECC" w:rsidRDefault="00B30ECC" w:rsidP="00527BBB">
            <w:pPr>
              <w:rPr>
                <w:rFonts w:cstheme="minorHAnsi"/>
              </w:rPr>
            </w:pPr>
            <w:r>
              <w:rPr>
                <w:rFonts w:cstheme="minorHAnsi"/>
              </w:rPr>
              <w:t>T1, T2</w:t>
            </w:r>
          </w:p>
        </w:tc>
      </w:tr>
      <w:tr w:rsidR="00B30ECC" w14:paraId="432E8582" w14:textId="33565104" w:rsidTr="00617ACB">
        <w:tc>
          <w:tcPr>
            <w:tcW w:w="1915" w:type="dxa"/>
          </w:tcPr>
          <w:p w14:paraId="78B4BF73" w14:textId="5FF8FD7A" w:rsidR="00B30ECC" w:rsidRDefault="00B30ECC" w:rsidP="00527BBB">
            <w:pPr>
              <w:rPr>
                <w:rFonts w:cstheme="minorHAnsi"/>
              </w:rPr>
            </w:pPr>
            <w:r>
              <w:rPr>
                <w:rFonts w:cstheme="minorHAnsi"/>
              </w:rPr>
              <w:t xml:space="preserve"> </w:t>
            </w:r>
            <w:r>
              <w:rPr>
                <w:rFonts w:cstheme="minorHAnsi"/>
              </w:rPr>
              <w:t>Read after updates</w:t>
            </w:r>
          </w:p>
        </w:tc>
        <w:tc>
          <w:tcPr>
            <w:tcW w:w="1915" w:type="dxa"/>
          </w:tcPr>
          <w:p w14:paraId="49219FE1" w14:textId="500F0857" w:rsidR="00B30ECC" w:rsidRDefault="00B30ECC" w:rsidP="00527BBB">
            <w:pPr>
              <w:rPr>
                <w:rFonts w:cstheme="minorHAnsi"/>
              </w:rPr>
            </w:pPr>
            <w:r>
              <w:rPr>
                <w:rFonts w:cstheme="minorHAnsi"/>
              </w:rPr>
              <w:t>T3</w:t>
            </w:r>
          </w:p>
        </w:tc>
        <w:tc>
          <w:tcPr>
            <w:tcW w:w="1915" w:type="dxa"/>
          </w:tcPr>
          <w:p w14:paraId="29FF5361" w14:textId="77777777" w:rsidR="00B30ECC" w:rsidRDefault="00B30ECC" w:rsidP="00527BBB">
            <w:pPr>
              <w:rPr>
                <w:rFonts w:cstheme="minorHAnsi"/>
              </w:rPr>
            </w:pPr>
          </w:p>
        </w:tc>
      </w:tr>
      <w:tr w:rsidR="00B30ECC" w14:paraId="4B0DC384" w14:textId="63BF6483" w:rsidTr="00617ACB">
        <w:tc>
          <w:tcPr>
            <w:tcW w:w="1915" w:type="dxa"/>
          </w:tcPr>
          <w:p w14:paraId="6AC49AD3" w14:textId="0BDDE539" w:rsidR="00B30ECC" w:rsidRDefault="00B30ECC" w:rsidP="00527BBB">
            <w:pPr>
              <w:rPr>
                <w:rFonts w:cstheme="minorHAnsi"/>
              </w:rPr>
            </w:pPr>
            <w:r>
              <w:rPr>
                <w:rFonts w:cstheme="minorHAnsi"/>
              </w:rPr>
              <w:t xml:space="preserve"> </w:t>
            </w:r>
            <w:r>
              <w:rPr>
                <w:rFonts w:cstheme="minorHAnsi"/>
              </w:rPr>
              <w:t>Final write</w:t>
            </w:r>
          </w:p>
        </w:tc>
        <w:tc>
          <w:tcPr>
            <w:tcW w:w="1915" w:type="dxa"/>
          </w:tcPr>
          <w:p w14:paraId="13747F40" w14:textId="7A9F7CF0" w:rsidR="00B30ECC" w:rsidRDefault="00B30ECC" w:rsidP="00527BBB">
            <w:pPr>
              <w:rPr>
                <w:rFonts w:cstheme="minorHAnsi"/>
              </w:rPr>
            </w:pPr>
            <w:r>
              <w:rPr>
                <w:rFonts w:cstheme="minorHAnsi"/>
              </w:rPr>
              <w:t>T3</w:t>
            </w:r>
          </w:p>
        </w:tc>
        <w:tc>
          <w:tcPr>
            <w:tcW w:w="1915" w:type="dxa"/>
          </w:tcPr>
          <w:p w14:paraId="7742719E" w14:textId="2E6F19C1" w:rsidR="00B30ECC" w:rsidRDefault="00B30ECC" w:rsidP="00527BBB">
            <w:pPr>
              <w:rPr>
                <w:rFonts w:cstheme="minorHAnsi"/>
              </w:rPr>
            </w:pPr>
            <w:r>
              <w:rPr>
                <w:rFonts w:cstheme="minorHAnsi"/>
              </w:rPr>
              <w:t>T2</w:t>
            </w:r>
          </w:p>
        </w:tc>
      </w:tr>
    </w:tbl>
    <w:p w14:paraId="1319D59C" w14:textId="3AAF51E0" w:rsidR="00671D35" w:rsidRDefault="00671D35" w:rsidP="00671D35">
      <w:pPr>
        <w:rPr>
          <w:rFonts w:cstheme="minorHAnsi"/>
        </w:rPr>
      </w:pPr>
    </w:p>
    <w:p w14:paraId="72E4C8C7" w14:textId="1590ED66" w:rsidR="00B30ECC" w:rsidRDefault="00B30ECC" w:rsidP="00671D35">
      <w:pPr>
        <w:rPr>
          <w:rFonts w:cstheme="minorHAnsi"/>
        </w:rPr>
      </w:pPr>
      <w:r>
        <w:rPr>
          <w:rFonts w:cstheme="minorHAnsi"/>
        </w:rPr>
        <w:t>T1-.&gt; T2 -&gt; T3</w:t>
      </w:r>
    </w:p>
    <w:tbl>
      <w:tblPr>
        <w:tblStyle w:val="TableGrid"/>
        <w:tblW w:w="0" w:type="auto"/>
        <w:tblLook w:val="04A0" w:firstRow="1" w:lastRow="0" w:firstColumn="1" w:lastColumn="0" w:noHBand="0" w:noVBand="1"/>
      </w:tblPr>
      <w:tblGrid>
        <w:gridCol w:w="1915"/>
        <w:gridCol w:w="1915"/>
        <w:gridCol w:w="1915"/>
      </w:tblGrid>
      <w:tr w:rsidR="00617ACB" w14:paraId="0EE87AC6" w14:textId="77777777" w:rsidTr="00527BBB">
        <w:tc>
          <w:tcPr>
            <w:tcW w:w="1915" w:type="dxa"/>
          </w:tcPr>
          <w:p w14:paraId="5D59E9DC" w14:textId="77777777" w:rsidR="00617ACB" w:rsidRDefault="00617ACB" w:rsidP="00527BBB">
            <w:pPr>
              <w:rPr>
                <w:rFonts w:cstheme="minorHAnsi"/>
              </w:rPr>
            </w:pPr>
          </w:p>
        </w:tc>
        <w:tc>
          <w:tcPr>
            <w:tcW w:w="1915" w:type="dxa"/>
          </w:tcPr>
          <w:p w14:paraId="5D6D8A17" w14:textId="77777777" w:rsidR="00617ACB" w:rsidRDefault="00617ACB" w:rsidP="00527BBB">
            <w:pPr>
              <w:rPr>
                <w:rFonts w:cstheme="minorHAnsi"/>
              </w:rPr>
            </w:pPr>
            <w:r>
              <w:rPr>
                <w:rFonts w:cstheme="minorHAnsi"/>
              </w:rPr>
              <w:t>A</w:t>
            </w:r>
          </w:p>
        </w:tc>
        <w:tc>
          <w:tcPr>
            <w:tcW w:w="1915" w:type="dxa"/>
          </w:tcPr>
          <w:p w14:paraId="4E578725" w14:textId="77777777" w:rsidR="00617ACB" w:rsidRDefault="00617ACB" w:rsidP="00527BBB">
            <w:pPr>
              <w:rPr>
                <w:rFonts w:cstheme="minorHAnsi"/>
              </w:rPr>
            </w:pPr>
            <w:r>
              <w:rPr>
                <w:rFonts w:cstheme="minorHAnsi"/>
              </w:rPr>
              <w:t>B</w:t>
            </w:r>
          </w:p>
        </w:tc>
      </w:tr>
      <w:tr w:rsidR="00617ACB" w14:paraId="5E3AB923" w14:textId="77777777" w:rsidTr="00527BBB">
        <w:tc>
          <w:tcPr>
            <w:tcW w:w="1915" w:type="dxa"/>
          </w:tcPr>
          <w:p w14:paraId="07BAB9BA" w14:textId="77777777" w:rsidR="00617ACB" w:rsidRDefault="00617ACB" w:rsidP="00527BBB">
            <w:pPr>
              <w:rPr>
                <w:rFonts w:cstheme="minorHAnsi"/>
              </w:rPr>
            </w:pPr>
            <w:r>
              <w:rPr>
                <w:rFonts w:cstheme="minorHAnsi"/>
              </w:rPr>
              <w:t>First read</w:t>
            </w:r>
          </w:p>
        </w:tc>
        <w:tc>
          <w:tcPr>
            <w:tcW w:w="1915" w:type="dxa"/>
          </w:tcPr>
          <w:p w14:paraId="2173C61A" w14:textId="77777777" w:rsidR="00617ACB" w:rsidRDefault="00617ACB" w:rsidP="00527BBB">
            <w:pPr>
              <w:rPr>
                <w:rFonts w:cstheme="minorHAnsi"/>
              </w:rPr>
            </w:pPr>
            <w:r>
              <w:rPr>
                <w:rFonts w:cstheme="minorHAnsi"/>
              </w:rPr>
              <w:t>T2</w:t>
            </w:r>
          </w:p>
        </w:tc>
        <w:tc>
          <w:tcPr>
            <w:tcW w:w="1915" w:type="dxa"/>
          </w:tcPr>
          <w:p w14:paraId="71838964" w14:textId="7C7FFCBC" w:rsidR="00617ACB" w:rsidRDefault="00617ACB" w:rsidP="00527BBB">
            <w:pPr>
              <w:rPr>
                <w:rFonts w:cstheme="minorHAnsi"/>
              </w:rPr>
            </w:pPr>
            <w:r>
              <w:rPr>
                <w:rFonts w:cstheme="minorHAnsi"/>
              </w:rPr>
              <w:t>T1</w:t>
            </w:r>
          </w:p>
        </w:tc>
      </w:tr>
      <w:tr w:rsidR="00617ACB" w14:paraId="04181D9C" w14:textId="77777777" w:rsidTr="00527BBB">
        <w:tc>
          <w:tcPr>
            <w:tcW w:w="1915" w:type="dxa"/>
          </w:tcPr>
          <w:p w14:paraId="0DDD5EA4" w14:textId="77777777" w:rsidR="00617ACB" w:rsidRDefault="00617ACB" w:rsidP="00527BBB">
            <w:pPr>
              <w:rPr>
                <w:rFonts w:cstheme="minorHAnsi"/>
              </w:rPr>
            </w:pPr>
            <w:r>
              <w:rPr>
                <w:rFonts w:cstheme="minorHAnsi"/>
              </w:rPr>
              <w:t xml:space="preserve"> Read after updates</w:t>
            </w:r>
          </w:p>
        </w:tc>
        <w:tc>
          <w:tcPr>
            <w:tcW w:w="1915" w:type="dxa"/>
          </w:tcPr>
          <w:p w14:paraId="008474C7" w14:textId="77777777" w:rsidR="00617ACB" w:rsidRDefault="00617ACB" w:rsidP="00527BBB">
            <w:pPr>
              <w:rPr>
                <w:rFonts w:cstheme="minorHAnsi"/>
              </w:rPr>
            </w:pPr>
            <w:r>
              <w:rPr>
                <w:rFonts w:cstheme="minorHAnsi"/>
              </w:rPr>
              <w:t>T3</w:t>
            </w:r>
          </w:p>
        </w:tc>
        <w:tc>
          <w:tcPr>
            <w:tcW w:w="1915" w:type="dxa"/>
          </w:tcPr>
          <w:p w14:paraId="7480966F" w14:textId="570BF97C" w:rsidR="00617ACB" w:rsidRDefault="00617ACB" w:rsidP="00527BBB">
            <w:pPr>
              <w:rPr>
                <w:rFonts w:cstheme="minorHAnsi"/>
              </w:rPr>
            </w:pPr>
            <w:r>
              <w:rPr>
                <w:rFonts w:cstheme="minorHAnsi"/>
              </w:rPr>
              <w:t>T2</w:t>
            </w:r>
          </w:p>
        </w:tc>
      </w:tr>
      <w:tr w:rsidR="00617ACB" w14:paraId="22E49DD3" w14:textId="77777777" w:rsidTr="00527BBB">
        <w:tc>
          <w:tcPr>
            <w:tcW w:w="1915" w:type="dxa"/>
          </w:tcPr>
          <w:p w14:paraId="2C349D4D" w14:textId="77777777" w:rsidR="00617ACB" w:rsidRDefault="00617ACB" w:rsidP="00527BBB">
            <w:pPr>
              <w:rPr>
                <w:rFonts w:cstheme="minorHAnsi"/>
              </w:rPr>
            </w:pPr>
            <w:r>
              <w:rPr>
                <w:rFonts w:cstheme="minorHAnsi"/>
              </w:rPr>
              <w:t xml:space="preserve"> Final write</w:t>
            </w:r>
          </w:p>
        </w:tc>
        <w:tc>
          <w:tcPr>
            <w:tcW w:w="1915" w:type="dxa"/>
          </w:tcPr>
          <w:p w14:paraId="79834C37" w14:textId="77777777" w:rsidR="00617ACB" w:rsidRDefault="00617ACB" w:rsidP="00527BBB">
            <w:pPr>
              <w:rPr>
                <w:rFonts w:cstheme="minorHAnsi"/>
              </w:rPr>
            </w:pPr>
            <w:r>
              <w:rPr>
                <w:rFonts w:cstheme="minorHAnsi"/>
              </w:rPr>
              <w:t>T3</w:t>
            </w:r>
          </w:p>
        </w:tc>
        <w:tc>
          <w:tcPr>
            <w:tcW w:w="1915" w:type="dxa"/>
          </w:tcPr>
          <w:p w14:paraId="3D0FD17E" w14:textId="77777777" w:rsidR="00617ACB" w:rsidRDefault="00617ACB" w:rsidP="00527BBB">
            <w:pPr>
              <w:rPr>
                <w:rFonts w:cstheme="minorHAnsi"/>
              </w:rPr>
            </w:pPr>
            <w:r>
              <w:rPr>
                <w:rFonts w:cstheme="minorHAnsi"/>
              </w:rPr>
              <w:t>T2</w:t>
            </w:r>
          </w:p>
        </w:tc>
      </w:tr>
    </w:tbl>
    <w:p w14:paraId="73F01B72" w14:textId="016EF01A" w:rsidR="00617ACB" w:rsidRDefault="00617ACB" w:rsidP="00671D35">
      <w:pPr>
        <w:rPr>
          <w:rFonts w:cstheme="minorHAnsi"/>
        </w:rPr>
      </w:pPr>
    </w:p>
    <w:p w14:paraId="17FDD80F" w14:textId="6527A490" w:rsidR="00617ACB" w:rsidRDefault="00617ACB" w:rsidP="00671D35">
      <w:pPr>
        <w:rPr>
          <w:rFonts w:cstheme="minorHAnsi"/>
        </w:rPr>
      </w:pPr>
      <w:r>
        <w:rPr>
          <w:rFonts w:cstheme="minorHAnsi"/>
        </w:rPr>
        <w:t xml:space="preserve">Aren’t view equivalent not view </w:t>
      </w:r>
      <w:proofErr w:type="gramStart"/>
      <w:r>
        <w:rPr>
          <w:rFonts w:cstheme="minorHAnsi"/>
        </w:rPr>
        <w:t>serializable</w:t>
      </w:r>
      <w:proofErr w:type="gramEnd"/>
    </w:p>
    <w:p w14:paraId="3CE10719" w14:textId="46E1D347" w:rsidR="00617ACB" w:rsidRDefault="00617ACB" w:rsidP="00671D35">
      <w:pPr>
        <w:rPr>
          <w:rFonts w:cstheme="minorHAnsi"/>
        </w:rPr>
      </w:pPr>
      <w:r>
        <w:rPr>
          <w:rFonts w:cstheme="minorHAnsi"/>
        </w:rPr>
        <w:t xml:space="preserve">C3 commit before C2 thus the r3(A) commits before the W2(A) is final hence not recoverable nor </w:t>
      </w:r>
      <w:proofErr w:type="spellStart"/>
      <w:proofErr w:type="gramStart"/>
      <w:r>
        <w:rPr>
          <w:rFonts w:cstheme="minorHAnsi"/>
        </w:rPr>
        <w:t>Cascaless</w:t>
      </w:r>
      <w:proofErr w:type="spellEnd"/>
      <w:proofErr w:type="gramEnd"/>
    </w:p>
    <w:p w14:paraId="60732408" w14:textId="375E760B" w:rsidR="00617ACB" w:rsidRDefault="002E124B" w:rsidP="00671D35">
      <w:pPr>
        <w:rPr>
          <w:rFonts w:cstheme="minorHAnsi"/>
        </w:rPr>
      </w:pPr>
      <w:r>
        <w:rPr>
          <w:rFonts w:cstheme="minorHAnsi"/>
        </w:rPr>
        <w:t xml:space="preserve">S3 swap can be done to get t1 finishes before T2 starts -&gt; conflict </w:t>
      </w:r>
      <w:proofErr w:type="spellStart"/>
      <w:proofErr w:type="gramStart"/>
      <w:r>
        <w:rPr>
          <w:rFonts w:cstheme="minorHAnsi"/>
        </w:rPr>
        <w:t>seriaza</w:t>
      </w:r>
      <w:proofErr w:type="spellEnd"/>
      <w:proofErr w:type="gramEnd"/>
    </w:p>
    <w:p w14:paraId="38A3A175" w14:textId="77777777" w:rsidR="00B30ECC" w:rsidRPr="00671D35" w:rsidRDefault="00B30ECC" w:rsidP="00671D35">
      <w:pPr>
        <w:rPr>
          <w:rFonts w:cstheme="minorHAnsi"/>
        </w:rPr>
      </w:pPr>
    </w:p>
    <w:sectPr w:rsidR="00B30ECC" w:rsidRPr="0067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3DC7"/>
    <w:multiLevelType w:val="hybridMultilevel"/>
    <w:tmpl w:val="641A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5DC9"/>
    <w:rsid w:val="002953FD"/>
    <w:rsid w:val="002E124B"/>
    <w:rsid w:val="00386CE4"/>
    <w:rsid w:val="004F24D0"/>
    <w:rsid w:val="005D239F"/>
    <w:rsid w:val="005D3917"/>
    <w:rsid w:val="00617ACB"/>
    <w:rsid w:val="00671D35"/>
    <w:rsid w:val="007337E0"/>
    <w:rsid w:val="007C66D3"/>
    <w:rsid w:val="00925B3E"/>
    <w:rsid w:val="009408C7"/>
    <w:rsid w:val="00A908EE"/>
    <w:rsid w:val="00B30ECC"/>
    <w:rsid w:val="00C01694"/>
    <w:rsid w:val="00DE5DC9"/>
    <w:rsid w:val="00E50778"/>
    <w:rsid w:val="00E612AD"/>
    <w:rsid w:val="00F8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89D3"/>
  <w15:chartTrackingRefBased/>
  <w15:docId w15:val="{79731A9A-A73E-4592-83EE-FC206A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D35"/>
    <w:pPr>
      <w:ind w:left="720"/>
      <w:contextualSpacing/>
    </w:pPr>
  </w:style>
  <w:style w:type="table" w:styleId="TableGrid">
    <w:name w:val="Table Grid"/>
    <w:basedOn w:val="TableNormal"/>
    <w:uiPriority w:val="59"/>
    <w:rsid w:val="00A90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Tannous</dc:creator>
  <cp:keywords/>
  <dc:description/>
  <cp:lastModifiedBy>Ola Tannous</cp:lastModifiedBy>
  <cp:revision>3</cp:revision>
  <dcterms:created xsi:type="dcterms:W3CDTF">2021-05-09T14:52:00Z</dcterms:created>
  <dcterms:modified xsi:type="dcterms:W3CDTF">2021-05-09T15:35:00Z</dcterms:modified>
</cp:coreProperties>
</file>