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9"/>
        <w:tblW w:w="9633" w:type="dxa"/>
        <w:tblInd w:w="57" w:type="dxa"/>
        <w:tblLook w:val="04A0"/>
      </w:tblPr>
      <w:tblGrid>
        <w:gridCol w:w="1134"/>
        <w:gridCol w:w="1304"/>
        <w:gridCol w:w="4757"/>
        <w:gridCol w:w="1134"/>
        <w:gridCol w:w="1304"/>
      </w:tblGrid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D2520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D252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流程编号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D2520" w:rsidP="00A11CAB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CD2520">
              <w:rPr>
                <w:rFonts w:asciiTheme="minorHAnsi" w:eastAsia="宋体" w:hAnsiTheme="minorHAnsi"/>
                <w:szCs w:val="18"/>
                <w:lang w:eastAsia="zh-CN"/>
              </w:rPr>
              <w:t>ABM004</w:t>
            </w:r>
          </w:p>
        </w:tc>
        <w:tc>
          <w:tcPr>
            <w:tcW w:w="4757" w:type="dxa"/>
            <w:vMerge w:val="restart"/>
            <w:tcMar>
              <w:left w:w="57" w:type="dxa"/>
              <w:right w:w="57" w:type="dxa"/>
            </w:tcMar>
            <w:vAlign w:val="center"/>
          </w:tcPr>
          <w:p w:rsidR="006B507C" w:rsidRPr="003F0E3C" w:rsidRDefault="00CD2520" w:rsidP="0068790C">
            <w:pPr>
              <w:spacing w:line="480" w:lineRule="exact"/>
              <w:jc w:val="center"/>
              <w:rPr>
                <w:rFonts w:asciiTheme="minorEastAsia" w:eastAsiaTheme="minorEastAsia" w:hAnsiTheme="minorEastAsia"/>
                <w:b/>
                <w:sz w:val="32"/>
              </w:rPr>
            </w:pPr>
            <w:r w:rsidRPr="00CD2520">
              <w:rPr>
                <w:rFonts w:asciiTheme="minorEastAsia" w:eastAsia="宋体" w:hAnsiTheme="minorEastAsia" w:hint="eastAsia"/>
                <w:b/>
                <w:sz w:val="32"/>
                <w:lang w:eastAsia="zh-CN"/>
              </w:rPr>
              <w:t>群组替代作业流程</w:t>
            </w: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D2520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D252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负责单位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AF5629" w:rsidP="00A3737D">
            <w:pPr>
              <w:jc w:val="center"/>
              <w:rPr>
                <w:rFonts w:asciiTheme="minorEastAsia" w:eastAsiaTheme="minorEastAsia" w:hAnsiTheme="minorEastAsia"/>
                <w:szCs w:val="18"/>
              </w:rPr>
            </w:pPr>
            <w:r>
              <w:rPr>
                <w:rFonts w:asciiTheme="minorEastAsia" w:eastAsia="宋体" w:hAnsiTheme="minorEastAsia" w:hint="eastAsia"/>
                <w:szCs w:val="18"/>
                <w:lang w:eastAsia="zh-CN"/>
              </w:rPr>
              <w:t>工程部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D2520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D252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版本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D2520" w:rsidP="00D46972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CD2520">
              <w:rPr>
                <w:rFonts w:asciiTheme="minorHAnsi" w:eastAsia="宋体" w:hAnsiTheme="minorHAnsi"/>
                <w:szCs w:val="18"/>
                <w:lang w:eastAsia="zh-CN"/>
              </w:rPr>
              <w:t>V1.0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D2520" w:rsidP="00D67834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D252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修改人员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AF5629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>
              <w:rPr>
                <w:rFonts w:asciiTheme="minorHAnsi" w:eastAsia="宋体" w:hAnsiTheme="minorHAnsi" w:hint="eastAsia"/>
                <w:szCs w:val="18"/>
                <w:lang w:eastAsia="zh-CN"/>
              </w:rPr>
              <w:t>霍文娟</w:t>
            </w:r>
          </w:p>
        </w:tc>
      </w:tr>
      <w:tr w:rsidR="006B507C" w:rsidRPr="003F0E3C" w:rsidTr="00B00A5E">
        <w:trPr>
          <w:trHeight w:val="34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D2520" w:rsidP="00D46972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D252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修订日期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CD2520" w:rsidP="00AF5629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CD2520">
              <w:rPr>
                <w:rFonts w:asciiTheme="minorHAnsi" w:eastAsia="宋体" w:hAnsiTheme="minorHAnsi"/>
                <w:szCs w:val="18"/>
                <w:lang w:eastAsia="zh-CN"/>
              </w:rPr>
              <w:t>201</w:t>
            </w:r>
            <w:r w:rsidR="00A478FE">
              <w:rPr>
                <w:rFonts w:asciiTheme="minorHAnsi" w:eastAsia="宋体" w:hAnsiTheme="minorHAnsi"/>
                <w:szCs w:val="18"/>
                <w:lang w:eastAsia="zh-CN"/>
              </w:rPr>
              <w:t>7</w:t>
            </w:r>
            <w:r w:rsidRPr="00CD2520">
              <w:rPr>
                <w:rFonts w:asciiTheme="minorHAnsi" w:eastAsia="宋体" w:hAnsiTheme="minorHAnsi"/>
                <w:szCs w:val="18"/>
                <w:lang w:eastAsia="zh-CN"/>
              </w:rPr>
              <w:t>/0</w:t>
            </w:r>
            <w:r w:rsidR="00A478FE">
              <w:rPr>
                <w:rFonts w:asciiTheme="minorHAnsi" w:eastAsia="宋体" w:hAnsiTheme="minorHAnsi"/>
                <w:szCs w:val="18"/>
                <w:lang w:eastAsia="zh-CN"/>
              </w:rPr>
              <w:t>2</w:t>
            </w:r>
            <w:r w:rsidRPr="00CD2520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r w:rsidR="00AF5629">
              <w:rPr>
                <w:rFonts w:asciiTheme="minorHAnsi" w:eastAsia="宋体" w:hAnsiTheme="minorHAnsi" w:hint="eastAsia"/>
                <w:szCs w:val="18"/>
                <w:lang w:eastAsia="zh-CN"/>
              </w:rPr>
              <w:t>20</w:t>
            </w:r>
          </w:p>
        </w:tc>
        <w:tc>
          <w:tcPr>
            <w:tcW w:w="4757" w:type="dxa"/>
            <w:vMerge/>
            <w:tcMar>
              <w:left w:w="57" w:type="dxa"/>
              <w:right w:w="57" w:type="dxa"/>
            </w:tcMar>
          </w:tcPr>
          <w:p w:rsidR="006B507C" w:rsidRPr="003F0E3C" w:rsidRDefault="006B507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D2520" w:rsidP="00D67834">
            <w:pPr>
              <w:jc w:val="center"/>
              <w:rPr>
                <w:rFonts w:asciiTheme="minorEastAsia" w:eastAsiaTheme="minorEastAsia" w:hAnsiTheme="minorEastAsia"/>
                <w:b/>
                <w:szCs w:val="20"/>
              </w:rPr>
            </w:pPr>
            <w:r w:rsidRPr="00CD252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页次</w:t>
            </w:r>
          </w:p>
        </w:tc>
        <w:tc>
          <w:tcPr>
            <w:tcW w:w="1304" w:type="dxa"/>
            <w:tcMar>
              <w:left w:w="57" w:type="dxa"/>
              <w:right w:w="57" w:type="dxa"/>
            </w:tcMar>
            <w:vAlign w:val="center"/>
          </w:tcPr>
          <w:p w:rsidR="006B507C" w:rsidRPr="003F0E3C" w:rsidRDefault="006E4732" w:rsidP="00D67834">
            <w:pPr>
              <w:jc w:val="center"/>
              <w:rPr>
                <w:rFonts w:asciiTheme="minorHAnsi" w:eastAsiaTheme="minorEastAsia" w:hAnsiTheme="minorHAnsi"/>
                <w:szCs w:val="18"/>
              </w:rPr>
            </w:pPr>
            <w:r w:rsidRPr="003F0E3C">
              <w:rPr>
                <w:rFonts w:asciiTheme="minorHAnsi" w:eastAsiaTheme="minorEastAsia" w:hAnsiTheme="minorHAnsi"/>
                <w:szCs w:val="18"/>
              </w:rPr>
              <w:fldChar w:fldCharType="begin"/>
            </w:r>
            <w:r w:rsidR="006B507C" w:rsidRPr="003F0E3C">
              <w:rPr>
                <w:rFonts w:asciiTheme="minorHAnsi" w:eastAsiaTheme="minorEastAsia" w:hAnsiTheme="minorHAnsi"/>
                <w:szCs w:val="18"/>
              </w:rPr>
              <w:instrText xml:space="preserve"> PAGE  \* Arabic  \* MERGEFORMAT </w:instrTex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separate"/>
            </w:r>
            <w:r w:rsidR="00CD2520" w:rsidRPr="00CD2520">
              <w:rPr>
                <w:rFonts w:asciiTheme="minorHAnsi" w:eastAsia="宋体" w:hAnsiTheme="minorHAnsi"/>
                <w:noProof/>
                <w:szCs w:val="18"/>
                <w:lang w:eastAsia="zh-CN"/>
              </w:rPr>
              <w:t>1</w:t>
            </w:r>
            <w:r w:rsidRPr="003F0E3C">
              <w:rPr>
                <w:rFonts w:asciiTheme="minorHAnsi" w:eastAsiaTheme="minorEastAsia" w:hAnsiTheme="minorHAnsi"/>
                <w:szCs w:val="18"/>
              </w:rPr>
              <w:fldChar w:fldCharType="end"/>
            </w:r>
            <w:r w:rsidR="00CD2520" w:rsidRPr="00CD2520">
              <w:rPr>
                <w:rFonts w:asciiTheme="minorHAnsi" w:eastAsia="宋体" w:hAnsiTheme="minorHAnsi"/>
                <w:szCs w:val="18"/>
                <w:lang w:eastAsia="zh-CN"/>
              </w:rPr>
              <w:t>/</w:t>
            </w:r>
            <w:fldSimple w:instr=" NUMPAGES  \* Arabic  \* MERGEFORMAT ">
              <w:r w:rsidR="00CD2520" w:rsidRPr="00CD2520">
                <w:rPr>
                  <w:rFonts w:asciiTheme="minorHAnsi" w:eastAsia="宋体" w:hAnsiTheme="minorHAnsi"/>
                  <w:noProof/>
                  <w:szCs w:val="18"/>
                  <w:lang w:eastAsia="zh-CN"/>
                </w:rPr>
                <w:t>1</w:t>
              </w:r>
            </w:fldSimple>
          </w:p>
        </w:tc>
      </w:tr>
      <w:tr w:rsidR="006B507C" w:rsidRPr="003F0E3C" w:rsidTr="00B00A5E">
        <w:trPr>
          <w:trHeight w:val="680"/>
        </w:trPr>
        <w:tc>
          <w:tcPr>
            <w:tcW w:w="1134" w:type="dxa"/>
            <w:shd w:val="clear" w:color="auto" w:fill="F2F2F2" w:themeFill="background1" w:themeFillShade="F2"/>
            <w:tcMar>
              <w:left w:w="57" w:type="dxa"/>
              <w:right w:w="57" w:type="dxa"/>
            </w:tcMar>
            <w:vAlign w:val="center"/>
          </w:tcPr>
          <w:p w:rsidR="006B507C" w:rsidRPr="003F0E3C" w:rsidRDefault="00CD2520" w:rsidP="0068790C">
            <w:pPr>
              <w:jc w:val="center"/>
              <w:rPr>
                <w:rFonts w:asciiTheme="minorEastAsia" w:eastAsiaTheme="minorEastAsia" w:hAnsiTheme="minorEastAsia"/>
                <w:b/>
              </w:rPr>
            </w:pPr>
            <w:r w:rsidRPr="00CD2520">
              <w:rPr>
                <w:rFonts w:asciiTheme="minorEastAsia" w:eastAsia="宋体" w:hAnsiTheme="minorEastAsia" w:hint="eastAsia"/>
                <w:b/>
                <w:szCs w:val="20"/>
                <w:lang w:eastAsia="zh-CN"/>
              </w:rPr>
              <w:t>流程定义</w:t>
            </w:r>
          </w:p>
        </w:tc>
        <w:tc>
          <w:tcPr>
            <w:tcW w:w="8499" w:type="dxa"/>
            <w:gridSpan w:val="4"/>
            <w:tcMar>
              <w:left w:w="57" w:type="dxa"/>
              <w:right w:w="57" w:type="dxa"/>
            </w:tcMar>
            <w:vAlign w:val="center"/>
          </w:tcPr>
          <w:p w:rsidR="006B507C" w:rsidRPr="003F0E3C" w:rsidRDefault="00CD2520" w:rsidP="007F3AC4">
            <w:pPr>
              <w:jc w:val="both"/>
              <w:rPr>
                <w:rFonts w:asciiTheme="minorEastAsia" w:eastAsiaTheme="minorEastAsia" w:hAnsiTheme="minorEastAsia"/>
                <w:szCs w:val="18"/>
              </w:rPr>
            </w:pPr>
            <w:r w:rsidRPr="00CD2520">
              <w:rPr>
                <w:rFonts w:eastAsia="宋体" w:hint="eastAsia"/>
                <w:sz w:val="20"/>
                <w:lang w:eastAsia="zh-CN"/>
              </w:rPr>
              <w:t>已经存在产品结构之原料组合有其他可替代料件组合发生时使用。</w:t>
            </w:r>
          </w:p>
        </w:tc>
      </w:tr>
    </w:tbl>
    <w:p w:rsidR="0068790C" w:rsidRPr="003F0E3C" w:rsidRDefault="0068790C" w:rsidP="0068790C">
      <w:pPr>
        <w:spacing w:line="20" w:lineRule="exact"/>
        <w:rPr>
          <w:rFonts w:asciiTheme="minorEastAsia" w:eastAsiaTheme="minorEastAsia" w:hAnsiTheme="minorEastAsia"/>
        </w:rPr>
      </w:pPr>
    </w:p>
    <w:tbl>
      <w:tblPr>
        <w:tblW w:w="9631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3686"/>
        <w:gridCol w:w="3544"/>
        <w:gridCol w:w="2401"/>
      </w:tblGrid>
      <w:tr w:rsidR="00295D46" w:rsidRPr="003F0E3C" w:rsidTr="000E69B5">
        <w:trPr>
          <w:trHeight w:val="340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95D46" w:rsidRPr="003F0E3C" w:rsidRDefault="00CD2520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D2520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需求部门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95D46" w:rsidRPr="003F0E3C" w:rsidRDefault="00A478FE" w:rsidP="00295D46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工程</w:t>
            </w: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:rsidR="00295D46" w:rsidRPr="003F0E3C" w:rsidRDefault="00CD2520" w:rsidP="00360001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CD2520">
              <w:rPr>
                <w:rFonts w:asciiTheme="minorEastAsia" w:eastAsia="宋体" w:hAnsiTheme="minorEastAsia" w:hint="eastAsia"/>
                <w:b/>
                <w:bCs/>
                <w:lang w:eastAsia="zh-CN"/>
              </w:rPr>
              <w:t>作业说明</w:t>
            </w:r>
          </w:p>
        </w:tc>
      </w:tr>
      <w:tr w:rsidR="00295D46" w:rsidRPr="003F0E3C" w:rsidTr="000E69B5">
        <w:trPr>
          <w:trHeight w:val="12326"/>
        </w:trPr>
        <w:tc>
          <w:tcPr>
            <w:tcW w:w="36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D46" w:rsidRPr="003F0E3C" w:rsidRDefault="006E4732" w:rsidP="00661E08">
            <w:pPr>
              <w:rPr>
                <w:rFonts w:asciiTheme="minorHAnsi" w:eastAsiaTheme="minorEastAsia" w:hAnsiTheme="minorHAnsi"/>
              </w:rPr>
            </w:pPr>
            <w:r w:rsidRPr="006E4732">
              <w:rPr>
                <w:rFonts w:asciiTheme="minorHAnsi" w:eastAsiaTheme="minorEastAsia" w:hAnsiTheme="minorHAnsi"/>
                <w:noProof/>
                <w:szCs w:val="20"/>
                <w:lang w:eastAsia="zh-CN"/>
              </w:rPr>
              <w:pict>
                <v:group id="畫布 50" o:spid="_x0000_s1026" editas="canvas" style="position:absolute;margin-left:-2.8pt;margin-top:-.1pt;width:359.4pt;height:610pt;z-index:251665920;mso-position-horizontal-relative:text;mso-position-vertical-relative:text" coordsize="45643,774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1027" type="#_x0000_t75" style="position:absolute;width:45643;height:77463;visibility:visible">
                    <v:fill o:detectmouseclick="t"/>
                    <v:path o:connecttype="none"/>
                  </v:shape>
                  <v:shapetype id="_x0000_t119" coordsize="21600,21600" o:spt="119" path="m,l21600,,17240,21600r-12880,xe">
                    <v:stroke joinstyle="miter"/>
                    <v:path gradientshapeok="t" o:connecttype="custom" o:connectlocs="10800,0;2180,10800;10800,21600;19420,10800" textboxrect="4321,0,17204,21600"/>
                  </v:shapetype>
                  <v:shape id="流程圖: 人工作業 25" o:spid="_x0000_s1028" type="#_x0000_t119" style="position:absolute;left:28227;top:22459;width:8800;height:538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AHOsIA&#10;AADbAAAADwAAAGRycy9kb3ducmV2LnhtbESPT4vCMBTE74LfITzBS1lTC+pSjSLC7nr138Hbo3m2&#10;xeSlNLHWb79ZWPA4zMxvmNWmt0Z01PrasYLpJAVBXDhdc6ngfPr6+AThA7JG45gUvMjDZj0crDDX&#10;7skH6o6hFBHCPkcFVQhNLqUvKrLoJ64hjt7NtRZDlG0pdYvPCLdGZmk6lxZrjgsVNrSrqLgfH1bB&#10;NbMPo38WjUymSdLN9sbcvy9KjUf9dgkiUB/e4f/2XivIZvD3Jf4Auf4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EAc6wgAAANsAAAAPAAAAAAAAAAAAAAAAAJgCAABkcnMvZG93&#10;bnJldi54bWxQSwUGAAAAAAQABAD1AAAAhwMAAAAA&#10;" strokeweight=".5pt">
                    <v:shadow on="t" color="black" opacity="26214f" origin="-.5,-.5" offset=".74836mm,.74836mm"/>
                    <v:textbox inset="0,0,0,0">
                      <w:txbxContent>
                        <w:p w:rsidR="00295D46" w:rsidRDefault="00CD2520" w:rsidP="00790C07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CD2520">
                            <w:rPr>
                              <w:rFonts w:ascii="Calibri" w:eastAsia="宋体" w:cs="Times New Roman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ECN</w:t>
                          </w:r>
                          <w:r w:rsidRPr="00CD2520">
                            <w:rPr>
                              <w:rFonts w:ascii="Calibri" w:eastAsia="宋体" w:cs="Times New Roman" w:hint="eastAsia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归档及发行</w:t>
                          </w:r>
                        </w:p>
                      </w:txbxContent>
                    </v:textbox>
                  </v:shape>
                  <v:rect id="Rectangle 67" o:spid="_x0000_s1029" style="position:absolute;left:28059;top:13088;width:9118;height:659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mfFcIA&#10;AADbAAAADwAAAGRycy9kb3ducmV2LnhtbERPz2vCMBS+C/sfwhvspqkVdFTTIqKwHabYjclub81b&#10;U9a8lCbT7r83B8Hjx/d7VQy2FWfqfeNYwXSSgCCunG64VvDxvhs/g/ABWWPrmBT8k4cifxitMNPu&#10;wkc6l6EWMYR9hgpMCF0mpa8MWfQT1xFH7sf1FkOEfS11j5cYbluZJslcWmw4NhjsaGOo+i3/rIK3&#10;9DT/Tvmz2Zr1fvq6MPy1OcyUenoc1ksQgYZwF9/cL1rBLI6NX+IPkPkV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3CZ8VwgAAANsAAAAPAAAAAAAAAAAAAAAAAJgCAABkcnMvZG93&#10;bnJldi54bWxQSwUGAAAAAAQABAD1AAAAhwMAAAAA&#10;" strokeweight=".5pt">
                    <v:shadow on="t" color="black" opacity="26214f" origin="-.5,-.5" offset=".74836mm,.74836mm"/>
                    <v:textbox inset="1mm,,1mm">
                      <w:txbxContent>
                        <w:p w:rsidR="00A11CAB" w:rsidRDefault="00CD2520" w:rsidP="00D020E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Microsoft JhengHei" w:hAnsi="Times New Roman" w:cs="Times New Roman"/>
                              <w:kern w:val="2"/>
                              <w:sz w:val="18"/>
                              <w:szCs w:val="18"/>
                            </w:rPr>
                          </w:pPr>
                          <w:r w:rsidRPr="00CD2520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群组替代</w:t>
                          </w:r>
                        </w:p>
                        <w:p w:rsidR="00295D46" w:rsidRDefault="00CD2520" w:rsidP="00D020E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CD2520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维护作业</w:t>
                          </w:r>
                        </w:p>
                        <w:p w:rsidR="00295D46" w:rsidRPr="00D15634" w:rsidRDefault="00CD2520" w:rsidP="00D020E3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/>
                              <w:sz w:val="14"/>
                              <w:szCs w:val="14"/>
                            </w:rPr>
                          </w:pPr>
                          <w:r w:rsidRPr="00CD252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(abmm205)</w:t>
                          </w: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94" o:spid="_x0000_s1030" type="#_x0000_t32" style="position:absolute;left:9604;top:8143;width:3;height:4868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Px34cAAAADbAAAADwAAAGRycy9kb3ducmV2LnhtbESP0YrCMBRE3xf2H8IVfNumVhGpRpEF&#10;YfHN6gdcmmtTbW5Kk7XZv98Igo/DzJxhNrtoO/GgwbeOFcyyHARx7XTLjYLL+fC1AuEDssbOMSn4&#10;Iw+77efHBkvtRj7RowqNSBD2JSowIfSllL42ZNFnridO3tUNFkOSQyP1gGOC204Web6UFltOCwZ7&#10;+jZU36tfq6Aws7g43LCfH6t4L65Vs3T1qNR0EvdrEIFieIdf7R+tYDGH55f0A+T2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T8d+HAAAAA2wAAAA8AAAAAAAAAAAAAAAAA&#10;oQIAAGRycy9kb3ducmV2LnhtbFBLBQYAAAAABAAEAPkAAACOAwAAAAA=&#10;" strokeweight=".5pt">
                    <v:stroke endarrow="block"/>
                  </v:shape>
                  <v:shapetype id="_x0000_t34" coordsize="21600,21600" o:spt="34" o:oned="t" adj="10800" path="m,l@0,0@0,21600,21600,21600e" filled="f">
                    <v:stroke joinstyle="miter"/>
                    <v:formulas>
                      <v:f eqn="val #0"/>
                    </v:formulas>
                    <v:path arrowok="t" fillok="f" o:connecttype="none"/>
                    <v:handles>
                      <v:h position="#0,center"/>
                    </v:handles>
                    <o:lock v:ext="edit" shapetype="t"/>
                  </v:shapetype>
                  <v:shape id="AutoShape 94" o:spid="_x0000_s1031" type="#_x0000_t34" style="position:absolute;left:7722;top:21383;width:3787;height:6;rotation:9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PsjcMQAAADbAAAADwAAAGRycy9kb3ducmV2LnhtbESPW2sCMRSE3wX/QzhC3zTrBZXVKEUq&#10;Le2T1+fj5rhZ3Jwsm6hbf31TEHwcZuYbZr5sbCluVPvCsYJ+LwFBnDldcK5gv1t3pyB8QNZYOiYF&#10;v+RhuWi35phqd+cN3bYhFxHCPkUFJoQqldJnhiz6nquIo3d2tcUQZZ1LXeM9wm0pB0kylhYLjgsG&#10;K1oZyi7bq1UwvB5P50GfPx/fk1Xy89EcHsYdlHrrNO8zEIGa8Ao/219awWgE/1/iD5C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+yNwxAAAANsAAAAPAAAAAAAAAAAA&#10;AAAAAKECAABkcnMvZG93bnJldi54bWxQSwUGAAAAAAQABAD5AAAAkgMAAAAA&#10;" strokeweight=".5pt">
                    <v:stroke endarrow="block" joinstyle="round"/>
                  </v:shape>
                  <v:shape id="AutoShape 94" o:spid="_x0000_s1032" type="#_x0000_t34" style="position:absolute;left:14166;top:16383;width:13893;height:19742;flip:y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TCqMUAAADbAAAADwAAAGRycy9kb3ducmV2LnhtbESPzWvCQBTE7wX/h+UJ3urGD7Sm2Ygf&#10;FErrRe3B4yP7mkSzb0N2NWn/elco9DjMzG+YZNmZStyocaVlBaNhBII4s7rkXMHX8e35BYTzyBor&#10;y6Tghxws095TgrG2Le/pdvC5CBB2MSoovK9jKV1WkEE3tDVx8L5tY9AH2eRSN9gGuKnkOIpm0mDJ&#10;YaHAmjYFZZfD1Sj4be1kNz7PLX98Tsmf5vq4XS+UGvS71SsIT53/D/+137WC6QweX8IPkOk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fTCqMUAAADbAAAADwAAAAAAAAAA&#10;AAAAAAChAgAAZHJzL2Rvd25yZXYueG1sUEsFBgAAAAAEAAQA+QAAAJMDAAAAAA==&#10;" strokeweight=".5pt">
                    <v:stroke endarrow="block" joinstyle="round"/>
                  </v:shape>
                  <v:oval id="橢圓 61" o:spid="_x0000_s1033" style="position:absolute;left:36059;top:22021;width:1499;height:1423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BbOMUA&#10;AADbAAAADwAAAGRycy9kb3ducmV2LnhtbESPQWsCMRSE70L/Q3iFXkSzehBZjSJVwUMpakvV23Pz&#10;ulncvCybdF3/vRGEHoeZ+YaZzltbioZqXzhWMOgnIIgzpwvOFXx/rXtjED4gaywdk4IbeZjPXjpT&#10;TLW78o6afchFhLBPUYEJoUql9Jkhi77vKuLo/braYoiyzqWu8RrhtpTDJBlJiwXHBYMVvRvKLvs/&#10;q0B/lqvm43zaHn8aXJrisNLdxUWpt9d2MQERqA3/4Wd7oxWMBvD4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kFs4xQAAANsAAAAPAAAAAAAAAAAAAAAAAJgCAABkcnMv&#10;ZG93bnJldi54bWxQSwUGAAAAAAQABAD1AAAAigMAAAAA&#10;" fillcolor="#f2f2f2 [3052]" strokeweight=".5pt">
                    <v:stroke dashstyle="3 1" joinstyle="miter"/>
                    <v:textbox inset="0,0,0,0">
                      <w:txbxContent>
                        <w:p w:rsidR="00295D46" w:rsidRDefault="00CD2520" w:rsidP="0016382C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CD252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3</w:t>
                          </w:r>
                        </w:p>
                      </w:txbxContent>
                    </v:textbox>
                  </v:oval>
                  <v:rect id="Rectangle 67" o:spid="_x0000_s1034" style="position:absolute;left:5042;top:1755;width:9131;height:63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5D9sUA&#10;AADbAAAADwAAAGRycy9kb3ducmV2LnhtbESPQWsCMRSE70L/Q3gFb5p1tbZsjSJSQQ9VaovS2+vm&#10;dbN087Jsoq7/3ghCj8PMfMNMZq2txIkaXzpWMOgnIIhzp0suFHx9LnsvIHxA1lg5JgUX8jCbPnQm&#10;mGl35g867UIhIoR9hgpMCHUmpc8NWfR9VxNH79c1FkOUTSF1g+cIt5VMk2QsLZYcFwzWtDCU/+2O&#10;VsF7ehj/pLwv38x8M1g/G/5ebIdKdR/b+SuIQG34D9/bK61g9AS3L/EHyOkV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kP2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295D46" w:rsidRDefault="00CD2520" w:rsidP="00B3280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CD2520">
                            <w:rPr>
                              <w:rFonts w:ascii="Microsoft JhengHei" w:eastAsia="宋体" w:hAnsi="Times New Roman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ECR</w:t>
                          </w:r>
                          <w:r w:rsidRPr="00CD2520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申请作业</w:t>
                          </w:r>
                        </w:p>
                        <w:p w:rsidR="00295D46" w:rsidRDefault="00CD2520" w:rsidP="00257DB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CD252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(abmt500)</w:t>
                          </w:r>
                        </w:p>
                      </w:txbxContent>
                    </v:textbox>
                  </v:rect>
                  <v:oval id="橢圓 1" o:spid="_x0000_s1035" style="position:absolute;left:11596;top:1290;width:1530;height:14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8AoBcIA&#10;AADaAAAADwAAAGRycy9kb3ducmV2LnhtbERPS2vCQBC+F/wPyxS8lLrRQympmyBVwYOItaWP25gd&#10;s8HsbMiuMf33riB4Gj6+50zz3taio9ZXjhWMRwkI4sLpiksFX5/L51cQPiBrrB2Tgn/ykGeDhymm&#10;2p35g7pdKEUMYZ+iAhNCk0rpC0MW/cg1xJE7uNZiiLAtpW7xHMNtLSdJ8iItVhwbDDb0bqg47k5W&#10;gd7Ui269/9v+fnc4N9XPQj/NjkoNH/vZG4hAfbiLb+6VjvPh+sr1yuw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7wCgFwgAAANoAAAAPAAAAAAAAAAAAAAAAAJgCAABkcnMvZG93&#10;bnJldi54bWxQSwUGAAAAAAQABAD1AAAAhwMAAAAA&#10;" fillcolor="#f2f2f2 [3052]" strokeweight=".5pt">
                    <v:stroke dashstyle="3 1" joinstyle="miter"/>
                    <v:textbox inset="0,0,0,0">
                      <w:txbxContent>
                        <w:p w:rsidR="00295D46" w:rsidRPr="00FD2933" w:rsidRDefault="00CD2520" w:rsidP="00FD2933">
                          <w:pPr>
                            <w:spacing w:line="140" w:lineRule="exact"/>
                            <w:jc w:val="center"/>
                            <w:rPr>
                              <w:sz w:val="14"/>
                            </w:rPr>
                          </w:pPr>
                          <w:r w:rsidRPr="00CD2520">
                            <w:rPr>
                              <w:rFonts w:eastAsia="宋体"/>
                              <w:sz w:val="14"/>
                              <w:lang w:eastAsia="zh-CN"/>
                            </w:rPr>
                            <w:t>1</w:t>
                          </w:r>
                        </w:p>
                      </w:txbxContent>
                    </v:textbox>
                  </v:oval>
      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      <v:stroke joinstyle="miter"/>
                    <v:path o:connecttype="custom" o:connectlocs="10800,0;0,10800;10800,20400;21600,10800" textboxrect="0,0,21600,17322"/>
                  </v:shapetype>
                  <v:shape id="流程圖: 文件 18" o:spid="_x0000_s1036" type="#_x0000_t114" style="position:absolute;left:5041;top:13088;width:9144;height:685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cBd28UA&#10;AADbAAAADwAAAGRycy9kb3ducmV2LnhtbESPQWvCQBCF7wX/wzIFb3WjiGh0laIUBA9WbfU6ZMck&#10;JDsbslsT/33nUOhthvfmvW9Wm97V6kFtKD0bGI8SUMSZtyXnBr4uH29zUCEiW6w9k4EnBdisBy8r&#10;TK3v+ESPc8yVhHBI0UARY5NqHbKCHIaRb4hFu/vWYZS1zbVtsZNwV+tJksy0w5KlocCGtgVl1fnH&#10;GTh049ltsa0Ou+t0vj9VSf49OX4aM3zt35egIvXx3/x3vbeCL7Dyiw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wF3bxQAAANsAAAAPAAAAAAAAAAAAAAAAAJgCAABkcnMv&#10;ZG93bnJldi54bWxQSwUGAAAAAAQABAD1AAAAigMAAAAA&#10;" strokeweight=".5pt">
                    <v:shadow on="t" color="black" opacity="26214f" origin="-.5,-.5" offset=".74836mm,.74836mm"/>
                    <v:textbox inset="1mm,0,1mm,0">
                      <w:txbxContent>
                        <w:p w:rsidR="00295D46" w:rsidRDefault="00CD2520" w:rsidP="002A6F8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6"/>
                              <w:szCs w:val="16"/>
                            </w:rPr>
                          </w:pPr>
                          <w:r w:rsidRPr="00CD2520">
                            <w:rPr>
                              <w:rFonts w:ascii="Calibri" w:eastAsia="宋体" w:cs="Times New Roman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ECR</w:t>
                          </w:r>
                          <w:r w:rsidRPr="00CD2520">
                            <w:rPr>
                              <w:rFonts w:ascii="Calibri" w:eastAsia="宋体" w:cs="Times New Roman" w:hint="eastAsia"/>
                              <w:kern w:val="2"/>
                              <w:sz w:val="16"/>
                              <w:szCs w:val="16"/>
                              <w:lang w:eastAsia="zh-CN"/>
                            </w:rPr>
                            <w:t>打印</w:t>
                          </w:r>
                        </w:p>
                        <w:p w:rsidR="00295D46" w:rsidRDefault="00CD2520" w:rsidP="002A6F8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CD252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(abmr500)</w:t>
                          </w:r>
                        </w:p>
                      </w:txbxContent>
                    </v:textbox>
                  </v:shape>
                  <v:oval id="橢圓 59" o:spid="_x0000_s1037" style="position:absolute;left:36047;top:12426;width:1511;height:1435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qdg8YA&#10;AADbAAAADwAAAGRycy9kb3ducmV2LnhtbESPQWsCMRSE74L/ITyhF9FsC0pdjSKthR6KWC1tvT03&#10;z83i5mXZpOv23xtB8DjMzDfMbNHaUjRU+8KxgsdhAoI4c7rgXMHX7m3wDMIHZI2lY1LwTx4W825n&#10;hql2Z/6kZhtyESHsU1RgQqhSKX1myKIfuoo4ekdXWwxR1rnUNZ4j3JbyKUnG0mLBccFgRS+GstP2&#10;zyrQ63LVfBz2m9/vBl9N8bPS/eVJqYdeu5yCCNSGe/jWftcKRhO4fok/QM4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Iqdg8YAAADbAAAADwAAAAAAAAAAAAAAAACYAgAAZHJz&#10;L2Rvd25yZXYueG1sUEsFBgAAAAAEAAQA9QAAAIsDAAAAAA==&#10;" fillcolor="#f2f2f2 [3052]" strokeweight=".5pt">
                    <v:stroke dashstyle="3 1" joinstyle="miter"/>
                    <v:textbox inset="0,0,0,0">
                      <w:txbxContent>
                        <w:p w:rsidR="00295D46" w:rsidRDefault="00CD2520" w:rsidP="00DE6197">
                          <w:pPr>
                            <w:pStyle w:val="aa"/>
                            <w:spacing w:before="0" w:beforeAutospacing="0" w:after="0" w:afterAutospacing="0" w:line="140" w:lineRule="exact"/>
                            <w:jc w:val="center"/>
                          </w:pPr>
                          <w:r w:rsidRPr="00CD252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2</w:t>
                          </w:r>
                        </w:p>
                      </w:txbxContent>
                    </v:textbox>
                  </v:oval>
                  <v:shapetype id="_x0000_t4" coordsize="21600,21600" o:spt="4" path="m10800,l,10800,10800,21600,21600,10800xe">
                    <v:stroke joinstyle="miter"/>
                    <v:path gradientshapeok="t" o:connecttype="rect" textboxrect="5400,5400,16200,16200"/>
                  </v:shapetype>
                  <v:shape id="菱形 19" o:spid="_x0000_s1038" type="#_x0000_t4" style="position:absolute;left:4082;top:23279;width:11074;height:766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Abi2sEA&#10;AADbAAAADwAAAGRycy9kb3ducmV2LnhtbERPPWvDMBDdC/kP4gLZajkZSu1GCaUhkLF2g6HbYV1l&#10;U+tkJMVx8uurQqHbPd7nbfezHcREPvSOFayzHARx63TPRsH54/j4DCJEZI2DY1JwowD73eJhi6V2&#10;V65oqqMRKYRDiQq6GMdSytB2ZDFkbiRO3JfzFmOC3kjt8ZrC7SA3ef4kLfacGjoc6a2j9ru+WAV9&#10;VRw+70317utbbaamyQsznZVaLefXFxCR5vgv/nOfdJpfwO8v6QC5+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gG4trBAAAA2wAAAA8AAAAAAAAAAAAAAAAAmAIAAGRycy9kb3du&#10;cmV2LnhtbFBLBQYAAAAABAAEAPUAAACGAwAAAAA=&#10;" strokeweight=".5pt">
                    <v:shadow on="t" color="black" opacity="26214f" origin="-.5,-.5" offset=".74836mm,.74836mm"/>
                    <v:textbox inset="1mm,0,1mm,0">
                      <w:txbxContent>
                        <w:p w:rsidR="00295D46" w:rsidRDefault="00CD2520" w:rsidP="002A6F8D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CD2520">
                            <w:rPr>
                              <w:rFonts w:eastAsia="宋体" w:hint="eastAsia"/>
                              <w:sz w:val="18"/>
                              <w:szCs w:val="18"/>
                              <w:lang w:eastAsia="zh-CN"/>
                            </w:rPr>
                            <w:t>主管签核</w:t>
                          </w:r>
                        </w:p>
                      </w:txbxContent>
                    </v:textbox>
                  </v:shape>
                  <v:shape id="AutoShape 94" o:spid="_x0000_s1039" type="#_x0000_t32" style="position:absolute;left:32618;top:19679;width:9;height:27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oxY4MEAAADbAAAADwAAAGRycy9kb3ducmV2LnhtbERPz2vCMBS+D/wfwhO8zdQehnSN4gbi&#10;pnhYnZ4fzbMtNi81ybT615vDwOPH9zuf96YVF3K+saxgMk5AEJdWN1wp+N0tX6cgfEDW2FomBTfy&#10;MJ8NXnLMtL3yD12KUIkYwj5DBXUIXSalL2sy6Me2I47c0TqDIUJXSe3wGsNNK9MkeZMGG44NNXb0&#10;WVN5Kv6MgvWma9Lzauu+20CHQt/3H6vJXqnRsF+8gwjUh6f43/2lFaRxffwSf4CcP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SjFjgwQAAANsAAAAPAAAAAAAAAAAAAAAA&#10;AKECAABkcnMvZG93bnJldi54bWxQSwUGAAAAAAQABAD5AAAAjwMAAAAA&#10;" strokeweight=".5pt">
                    <v:stroke endarrow="block"/>
                  </v:shape>
                  <v:rect id="Rectangle 67" o:spid="_x0000_s1040" style="position:absolute;left:5041;top:32934;width:9125;height:638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M4IcUA&#10;AADbAAAADwAAAGRycy9kb3ducmV2LnhtbESPQWvCQBSE70L/w/IK3szGCLGkriJioT2oaEtLb6/Z&#10;12ww+zZktxr/vSsIPQ4z8w0zW/S2ESfqfO1YwThJQRCXTtdcKfh4fxk9gfABWWPjmBRcyMNi/jCY&#10;YaHdmfd0OoRKRAj7AhWYENpCSl8asugT1xJH79d1FkOUXSV1h+cIt43M0jSXFmuOCwZbWhkqj4c/&#10;q2CTfeU/GX/Wa7Pcjt+mhr9Xu4lSw8d++QwiUB/+w/f2q1aQ5XD7En+An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sAzghxQAAANsAAAAPAAAAAAAAAAAAAAAAAJgCAABkcnMv&#10;ZG93bnJldi54bWxQSwUGAAAAAAQABAD1AAAAigMAAAAA&#10;" strokeweight=".5pt">
                    <v:shadow on="t" color="black" opacity="26214f" origin="-.5,-.5" offset=".74836mm,.74836mm"/>
                    <v:textbox inset="1mm,,1mm">
                      <w:txbxContent>
                        <w:p w:rsidR="00295D46" w:rsidRDefault="00CD2520" w:rsidP="00295D4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</w:pPr>
                          <w:r w:rsidRPr="00CD2520">
                            <w:rPr>
                              <w:rFonts w:ascii="Microsoft JhengHei" w:eastAsia="宋体" w:hAnsi="Microsoft JhengHe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ECR</w:t>
                          </w:r>
                          <w:r w:rsidRPr="00CD2520">
                            <w:rPr>
                              <w:rFonts w:ascii="Microsoft JhengHei" w:eastAsia="宋体" w:hAnsi="Times New Roman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申请作业</w:t>
                          </w:r>
                        </w:p>
                        <w:p w:rsidR="00295D46" w:rsidRDefault="00CD2520" w:rsidP="00295D4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rFonts w:ascii="Calibri" w:hAnsi="Calibri" w:cs="Times New Roman"/>
                              <w:kern w:val="2"/>
                              <w:sz w:val="14"/>
                              <w:szCs w:val="14"/>
                            </w:rPr>
                          </w:pPr>
                          <w:r w:rsidRPr="00CD2520">
                            <w:rPr>
                              <w:rFonts w:ascii="Calibri" w:eastAsia="宋体" w:hAnsi="Calibri" w:cs="Times New Roman"/>
                              <w:kern w:val="2"/>
                              <w:sz w:val="14"/>
                              <w:szCs w:val="14"/>
                              <w:lang w:eastAsia="zh-CN"/>
                            </w:rPr>
                            <w:t>(abmt500)</w:t>
                          </w:r>
                        </w:p>
                        <w:p w:rsidR="00295D46" w:rsidRPr="00295D46" w:rsidRDefault="00CD2520" w:rsidP="00295D46">
                          <w:pPr>
                            <w:pStyle w:val="aa"/>
                            <w:spacing w:before="0" w:beforeAutospacing="0" w:after="0" w:afterAutospacing="0" w:line="280" w:lineRule="exact"/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CD252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[</w:t>
                          </w:r>
                          <w:r w:rsidRPr="00CD2520">
                            <w:rPr>
                              <w:rFonts w:ascii="Calibri" w:eastAsia="宋体" w:hAnsi="Calibri" w:cs="Times New Roman" w:hint="eastAsia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确认</w:t>
                          </w:r>
                          <w:r w:rsidRPr="00CD2520">
                            <w:rPr>
                              <w:rFonts w:ascii="Calibri" w:eastAsia="宋体" w:hAnsi="Calibri" w:cs="Times New Roman"/>
                              <w:kern w:val="2"/>
                              <w:sz w:val="18"/>
                              <w:szCs w:val="18"/>
                              <w:lang w:eastAsia="zh-CN"/>
                            </w:rPr>
                            <w:t>]</w:t>
                          </w:r>
                        </w:p>
                      </w:txbxContent>
                    </v:textbox>
                  </v:rect>
                  <v:shape id="AutoShape 94" o:spid="_x0000_s1041" type="#_x0000_t34" style="position:absolute;left:8616;top:31931;width:1991;height:15;rotation:90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y/yHccAAADbAAAADwAAAGRycy9kb3ducmV2LnhtbESPT2sCMRTE70K/Q3gFb5qtB1tWoxSh&#10;VYu1+Af1+Ni87i7dvCybuEY/fSMUehxm5jfMeBpMJVpqXGlZwVM/AUGcWV1yrmC/e+u9gHAeWWNl&#10;mRRcycF08tAZY6rthTfUbn0uIoRdigoK7+tUSpcVZND1bU0cvW/bGPRRNrnUDV4i3FRykCRDabDk&#10;uFBgTbOCsp/t2ShYh1k47D6P78vj+lTPP1btobp9KdV9DK8jEJ6C/w//tRdaweAZ7l/iD5CT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rL/IdxwAAANsAAAAPAAAAAAAA&#10;AAAAAAAAAKECAABkcnMvZG93bnJldi54bWxQSwUGAAAAAAQABAD5AAAAlQMAAAAA&#10;" strokeweight=".5pt">
                    <v:stroke endarrow="block" joinstyle="round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02" o:spid="_x0000_s1042" type="#_x0000_t202" style="position:absolute;left:1180;top:23591;width:4591;height:290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CXoFsEA&#10;AADbAAAADwAAAGRycy9kb3ducmV2LnhtbERPTWvCQBC9F/wPywi9NbsWDTZmFakIPVWa2kJvQ3ZM&#10;gtnZkF1N+u9dodDbPN7n5JvRtuJKvW8ca5glCgRx6UzDlYbj5/5pCcIHZIOtY9LwSx4268lDjplx&#10;A3/QtQiViCHsM9RQh9BlUvqyJos+cR1x5E6utxgi7CtpehxiuG3ls1KptNhwbKixo9eaynNxsRq+&#10;3k8/33N1qHZ20Q1uVJLti9T6cTpuVyACjeFf/Od+M3F+Cvdf4gFyf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l6BbBAAAA2wAAAA8AAAAAAAAAAAAAAAAAmAIAAGRycy9kb3du&#10;cmV2LnhtbFBLBQYAAAAABAAEAPUAAACGAwAAAAA=&#10;" filled="f" stroked="f">
                    <v:textbox>
                      <w:txbxContent>
                        <w:p w:rsidR="000E69B5" w:rsidRDefault="00CD2520" w:rsidP="000E69B5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CD2520">
                            <w:rPr>
                              <w:rFonts w:ascii="Calibri" w:eastAsia="宋体" w:hAnsi="Calibri" w:cs="Times New Roman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No</w:t>
                          </w:r>
                        </w:p>
                      </w:txbxContent>
                    </v:textbox>
                  </v:shape>
                  <v:shape id="AutoShape 94" o:spid="_x0000_s1043" type="#_x0000_t34" style="position:absolute;left:4082;top:4949;width:959;height:22162;rotation:180;flip:x;visibility:visibl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ncopcAAAADbAAAADwAAAGRycy9kb3ducmV2LnhtbERPTYvCMBC9C/6HMIIXWVN7UOkaRcTi&#10;Cl5sBa9DM9uWbSalibX7783Cgrd5vM/Z7AbTiJ46V1tWsJhHIIgLq2suFdzy9GMNwnlkjY1lUvBL&#10;Dnbb8WiDibZPvlKf+VKEEHYJKqi8bxMpXVGRQTe3LXHgvm1n0AfYlVJ3+AzhppFxFC2lwZpDQ4Ut&#10;HSoqfrKHUXA/n+K8Hgymy35m4zQ+lpfsqNR0Muw/QXga/Fv87/7SYf4K/n4JB8jt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p3KKXAAAAA2wAAAA8AAAAAAAAAAAAAAAAA&#10;oQIAAGRycy9kb3ducmV2LnhtbFBLBQYAAAAABAAEAPkAAACOAwAAAAA=&#10;" adj="-51445" strokeweight=".5pt">
                    <v:stroke endarrow="block" joinstyle="round"/>
                  </v:shape>
                  <v:shape id="Text Box 102" o:spid="_x0000_s1044" type="#_x0000_t202" style="position:absolute;left:11700;top:29568;width:4585;height:290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C638IA&#10;AADbAAAADwAAAGRycy9kb3ducmV2LnhtbESPQYvCMBSE78L+h/AEb5ooKto1yqIseFLUXWFvj+bZ&#10;FpuX0mRt/fdGEDwOM/MNs1i1thQ3qn3hWMNwoEAQp84UnGn4OX33ZyB8QDZYOiYNd/KwWn50FpgY&#10;1/CBbseQiQhhn6CGPIQqkdKnOVn0A1cRR+/iaoshyjqTpsYmwm0pR0pNpcWC40KOFa1zSq/Hf6vh&#10;d3f5O4/VPtvYSdW4Vkm2c6l1r9t+fYII1IZ3+NXeGg2jITy/xB8gl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LrfwgAAANsAAAAPAAAAAAAAAAAAAAAAAJgCAABkcnMvZG93&#10;bnJldi54bWxQSwUGAAAAAAQABAD1AAAAhwMAAAAA&#10;" filled="f" stroked="f">
                    <v:textbox>
                      <w:txbxContent>
                        <w:p w:rsidR="000E69B5" w:rsidRDefault="00CD2520" w:rsidP="000E69B5">
                          <w:pPr>
                            <w:pStyle w:val="aa"/>
                            <w:spacing w:before="0" w:beforeAutospacing="0" w:after="0" w:afterAutospacing="0" w:line="280" w:lineRule="exact"/>
                          </w:pPr>
                          <w:r w:rsidRPr="00CD2520">
                            <w:rPr>
                              <w:rFonts w:ascii="Calibri" w:eastAsia="宋体" w:hAnsi="Calibri" w:cs="Times New Roman"/>
                              <w:kern w:val="2"/>
                              <w:sz w:val="20"/>
                              <w:szCs w:val="20"/>
                              <w:lang w:eastAsia="zh-CN"/>
                            </w:rPr>
                            <w:t>Yes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D46" w:rsidRPr="003F0E3C" w:rsidRDefault="00295D46">
            <w:pPr>
              <w:jc w:val="both"/>
              <w:rPr>
                <w:rFonts w:asciiTheme="minorEastAsia" w:eastAsiaTheme="minorEastAsia" w:hAnsiTheme="minorEastAsia"/>
                <w:b/>
                <w:bCs/>
                <w:color w:val="0000FF"/>
                <w:szCs w:val="20"/>
              </w:rPr>
            </w:pPr>
          </w:p>
        </w:tc>
        <w:tc>
          <w:tcPr>
            <w:tcW w:w="24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5D46" w:rsidRDefault="00CD2520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CD2520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由需求部门提出新材料或库存可供其他机型取替代料的申请，维护工程变更申请单</w:t>
            </w:r>
            <w:r w:rsidRPr="00CD2520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val="zh-TW" w:eastAsia="zh-CN"/>
              </w:rPr>
              <w:t>(ECR)</w:t>
            </w:r>
            <w:r w:rsidRPr="00CD2520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，并打印出交由主管审核</w:t>
            </w:r>
          </w:p>
          <w:p w:rsidR="00284CA6" w:rsidRDefault="00284CA6" w:rsidP="00284CA6">
            <w:pPr>
              <w:spacing w:line="240" w:lineRule="exact"/>
              <w:ind w:left="195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</w:p>
          <w:p w:rsidR="00295D46" w:rsidRDefault="00CD2520" w:rsidP="005315CF">
            <w:pPr>
              <w:numPr>
                <w:ilvl w:val="0"/>
                <w:numId w:val="6"/>
              </w:numPr>
              <w:spacing w:line="240" w:lineRule="exact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  <w:lang w:val="zh-TW"/>
              </w:rPr>
            </w:pPr>
            <w:r w:rsidRPr="00CD2520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val="zh-TW" w:eastAsia="zh-CN"/>
              </w:rPr>
              <w:t>研发接收申请需求后，维护群组替代数据</w:t>
            </w:r>
          </w:p>
          <w:p w:rsidR="00295D46" w:rsidRPr="00A11CAB" w:rsidRDefault="00295D46" w:rsidP="00A11CAB">
            <w:pPr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</w:p>
          <w:p w:rsidR="00295D46" w:rsidRPr="00295D46" w:rsidRDefault="00CD2520" w:rsidP="00295D46">
            <w:pPr>
              <w:pStyle w:val="a8"/>
              <w:numPr>
                <w:ilvl w:val="0"/>
                <w:numId w:val="6"/>
              </w:numPr>
              <w:spacing w:line="240" w:lineRule="exact"/>
              <w:ind w:leftChars="0"/>
              <w:rPr>
                <w:rFonts w:asciiTheme="minorEastAsia" w:eastAsiaTheme="minorEastAsia" w:hAnsiTheme="minorEastAsia" w:cs="Microsoft JhengHei"/>
                <w:color w:val="000000"/>
                <w:kern w:val="0"/>
                <w:szCs w:val="16"/>
              </w:rPr>
            </w:pPr>
            <w:r w:rsidRPr="00CD2520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将</w:t>
            </w:r>
            <w:r w:rsidRPr="00CD2520">
              <w:rPr>
                <w:rFonts w:asciiTheme="minorEastAsia" w:eastAsia="宋体" w:hAnsiTheme="minorEastAsia" w:cs="Microsoft JhengHei"/>
                <w:color w:val="000000"/>
                <w:kern w:val="0"/>
                <w:szCs w:val="16"/>
                <w:lang w:eastAsia="zh-CN"/>
              </w:rPr>
              <w:t>ECN</w:t>
            </w:r>
            <w:r w:rsidRPr="00CD2520">
              <w:rPr>
                <w:rFonts w:asciiTheme="minorEastAsia" w:eastAsia="宋体" w:hAnsiTheme="minorEastAsia" w:cs="Microsoft JhengHei" w:hint="eastAsia"/>
                <w:color w:val="000000"/>
                <w:kern w:val="0"/>
                <w:szCs w:val="16"/>
                <w:lang w:eastAsia="zh-CN"/>
              </w:rPr>
              <w:t>归档，并向各据点发行通知</w:t>
            </w:r>
          </w:p>
          <w:p w:rsidR="00295D46" w:rsidRDefault="00295D46" w:rsidP="00CD24DC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7F3B07" w:rsidRDefault="007F3B07" w:rsidP="00CD24DC">
            <w:pPr>
              <w:rPr>
                <w:rFonts w:asciiTheme="minorEastAsia" w:eastAsiaTheme="minorEastAsia" w:hAnsiTheme="minorEastAsia"/>
                <w:szCs w:val="20"/>
              </w:rPr>
            </w:pPr>
          </w:p>
          <w:p w:rsidR="007F3B07" w:rsidRPr="0095414B" w:rsidRDefault="0095414B" w:rsidP="00CD24DC">
            <w:pPr>
              <w:rPr>
                <w:rFonts w:asciiTheme="minorEastAsia" w:eastAsia="宋体" w:hAnsiTheme="minorEastAsia"/>
                <w:color w:val="FF0000"/>
                <w:szCs w:val="20"/>
                <w:lang w:eastAsia="zh-CN"/>
              </w:rPr>
            </w:pPr>
            <w:r w:rsidRPr="0095414B">
              <w:rPr>
                <w:rFonts w:asciiTheme="minorEastAsia" w:eastAsiaTheme="minorEastAsia" w:hAnsiTheme="minorEastAsia"/>
                <w:color w:val="FF0000"/>
                <w:szCs w:val="20"/>
              </w:rPr>
              <w:t>注</w:t>
            </w:r>
            <w:r w:rsidRPr="0095414B">
              <w:rPr>
                <w:rFonts w:ascii="宋体" w:eastAsia="宋体" w:hAnsi="宋体" w:hint="eastAsia"/>
                <w:color w:val="FF0000"/>
                <w:szCs w:val="20"/>
                <w:lang w:eastAsia="zh-CN"/>
              </w:rPr>
              <w:t>：</w:t>
            </w:r>
            <w:r w:rsidR="007F3B07" w:rsidRPr="0095414B">
              <w:rPr>
                <w:rFonts w:asciiTheme="minorEastAsia" w:eastAsiaTheme="minorEastAsia" w:hAnsiTheme="minorEastAsia"/>
                <w:color w:val="FF0000"/>
                <w:szCs w:val="20"/>
              </w:rPr>
              <w:t>类似</w:t>
            </w:r>
            <w:r w:rsidR="007F3B07" w:rsidRPr="0095414B">
              <w:rPr>
                <w:rFonts w:asciiTheme="minorEastAsia" w:eastAsia="宋体" w:hAnsiTheme="minorEastAsia" w:hint="eastAsia"/>
                <w:color w:val="FF0000"/>
                <w:szCs w:val="20"/>
                <w:lang w:eastAsia="zh-CN"/>
              </w:rPr>
              <w:t>ABM003</w:t>
            </w:r>
            <w:r w:rsidR="007F3B07" w:rsidRPr="0095414B">
              <w:rPr>
                <w:rFonts w:asciiTheme="minorEastAsia" w:eastAsia="宋体" w:hAnsiTheme="minorEastAsia" w:hint="eastAsia"/>
                <w:color w:val="FF0000"/>
                <w:szCs w:val="20"/>
                <w:lang w:eastAsia="zh-CN"/>
              </w:rPr>
              <w:t>流程，</w:t>
            </w:r>
            <w:r w:rsidRPr="0095414B">
              <w:rPr>
                <w:rFonts w:asciiTheme="minorEastAsia" w:eastAsia="宋体" w:hAnsiTheme="minorEastAsia" w:hint="eastAsia"/>
                <w:color w:val="FF0000"/>
                <w:szCs w:val="20"/>
                <w:lang w:eastAsia="zh-CN"/>
              </w:rPr>
              <w:t>本流程的</w:t>
            </w:r>
            <w:r w:rsidR="007F3B07" w:rsidRPr="0095414B">
              <w:rPr>
                <w:rFonts w:asciiTheme="minorEastAsia" w:eastAsia="宋体" w:hAnsiTheme="minorEastAsia" w:hint="eastAsia"/>
                <w:color w:val="FF0000"/>
                <w:szCs w:val="20"/>
                <w:lang w:eastAsia="zh-CN"/>
              </w:rPr>
              <w:t>实际应用另行讨论</w:t>
            </w:r>
          </w:p>
          <w:p w:rsidR="007F3B07" w:rsidRPr="007F3B07" w:rsidRDefault="007F3B07" w:rsidP="00CD24DC">
            <w:pPr>
              <w:rPr>
                <w:rFonts w:asciiTheme="minorEastAsia" w:eastAsiaTheme="minorEastAsia" w:hAnsiTheme="minorEastAsia"/>
                <w:szCs w:val="20"/>
              </w:rPr>
            </w:pPr>
            <w:bookmarkStart w:id="0" w:name="_GoBack"/>
            <w:bookmarkEnd w:id="0"/>
          </w:p>
        </w:tc>
      </w:tr>
    </w:tbl>
    <w:p w:rsidR="00360001" w:rsidRPr="003F0E3C" w:rsidRDefault="00CD2520" w:rsidP="00BA7D77">
      <w:pPr>
        <w:widowControl/>
        <w:ind w:left="4320" w:firstLine="480"/>
        <w:rPr>
          <w:rFonts w:asciiTheme="minorEastAsia" w:eastAsiaTheme="minorEastAsia" w:hAnsiTheme="minorEastAsia"/>
          <w:szCs w:val="20"/>
        </w:rPr>
      </w:pPr>
      <w:r w:rsidRPr="00CD2520">
        <w:rPr>
          <w:rFonts w:asciiTheme="minorEastAsia" w:eastAsia="宋体" w:hAnsiTheme="minorEastAsia" w:hint="eastAsia"/>
          <w:szCs w:val="20"/>
          <w:lang w:eastAsia="zh-CN"/>
        </w:rPr>
        <w:t>审核人员：</w:t>
      </w:r>
      <w:r w:rsidRPr="00CD2520">
        <w:rPr>
          <w:rFonts w:asciiTheme="minorEastAsia" w:eastAsia="宋体" w:hAnsiTheme="minorEastAsia"/>
          <w:szCs w:val="20"/>
          <w:lang w:eastAsia="zh-CN"/>
        </w:rPr>
        <w:t xml:space="preserve">                     </w:t>
      </w:r>
      <w:r w:rsidRPr="00CD2520">
        <w:rPr>
          <w:rFonts w:asciiTheme="minorEastAsia" w:eastAsia="宋体" w:hAnsiTheme="minorEastAsia" w:hint="eastAsia"/>
          <w:szCs w:val="20"/>
          <w:lang w:eastAsia="zh-CN"/>
        </w:rPr>
        <w:t>审核日期：</w:t>
      </w:r>
    </w:p>
    <w:sectPr w:rsidR="00360001" w:rsidRPr="003F0E3C" w:rsidSect="0068790C">
      <w:headerReference w:type="default" r:id="rId8"/>
      <w:pgSz w:w="11906" w:h="16838"/>
      <w:pgMar w:top="851" w:right="1134" w:bottom="851" w:left="1134" w:header="852" w:footer="850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4319F" w:rsidRDefault="00E4319F">
      <w:r>
        <w:separator/>
      </w:r>
    </w:p>
  </w:endnote>
  <w:endnote w:type="continuationSeparator" w:id="1">
    <w:p w:rsidR="00E4319F" w:rsidRDefault="00E431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PMingLiU">
    <w:altName w:val="新細明體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Microsoft JhengHei">
    <w:altName w:val="Arial Unicode MS"/>
    <w:charset w:val="88"/>
    <w:family w:val="swiss"/>
    <w:pitch w:val="variable"/>
    <w:sig w:usb0="00000000" w:usb1="28CF4400" w:usb2="00000016" w:usb3="00000000" w:csb0="00100009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4319F" w:rsidRDefault="00E4319F">
      <w:r>
        <w:separator/>
      </w:r>
    </w:p>
  </w:footnote>
  <w:footnote w:type="continuationSeparator" w:id="1">
    <w:p w:rsidR="00E4319F" w:rsidRDefault="00E431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916" w:rsidRDefault="006E4732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72827" o:spid="_x0000_s2050" type="#_x0000_t75" style="position:absolute;margin-left:-57.25pt;margin-top:-62.1pt;width:595.2pt;height:841.9pt;z-index:251657728;mso-position-horizontal-relative:margin;mso-position-vertical-relative:margin" o:allowincell="f">
          <v:imagedata r:id="rId1" o:title="鼎新電腦_color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EE51DB"/>
    <w:multiLevelType w:val="singleLevel"/>
    <w:tmpl w:val="1D302F56"/>
    <w:lvl w:ilvl="0">
      <w:numFmt w:val="bullet"/>
      <w:lvlText w:val="‧"/>
      <w:lvlJc w:val="left"/>
      <w:pPr>
        <w:tabs>
          <w:tab w:val="num" w:pos="390"/>
        </w:tabs>
        <w:ind w:left="390" w:hanging="390"/>
      </w:pPr>
      <w:rPr>
        <w:rFonts w:ascii="PMingLiU" w:hint="eastAsia"/>
      </w:rPr>
    </w:lvl>
  </w:abstractNum>
  <w:abstractNum w:abstractNumId="1">
    <w:nsid w:val="2BE81295"/>
    <w:multiLevelType w:val="hybridMultilevel"/>
    <w:tmpl w:val="28640094"/>
    <w:lvl w:ilvl="0" w:tplc="94646F3E">
      <w:start w:val="1"/>
      <w:numFmt w:val="decimal"/>
      <w:lvlText w:val="%1."/>
      <w:lvlJc w:val="left"/>
      <w:pPr>
        <w:ind w:left="195" w:hanging="195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ED06EE"/>
    <w:multiLevelType w:val="hybridMultilevel"/>
    <w:tmpl w:val="F3A83556"/>
    <w:lvl w:ilvl="0" w:tplc="CD1C3858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41A223AC"/>
    <w:multiLevelType w:val="singleLevel"/>
    <w:tmpl w:val="4B600FC2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abstractNum w:abstractNumId="4">
    <w:nsid w:val="45517A51"/>
    <w:multiLevelType w:val="hybridMultilevel"/>
    <w:tmpl w:val="3FCCCBB8"/>
    <w:lvl w:ilvl="0" w:tplc="E6B09B0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4B5F2D5B"/>
    <w:multiLevelType w:val="singleLevel"/>
    <w:tmpl w:val="8AFECF68"/>
    <w:lvl w:ilvl="0">
      <w:numFmt w:val="bullet"/>
      <w:lvlText w:val="‧"/>
      <w:lvlJc w:val="left"/>
      <w:pPr>
        <w:tabs>
          <w:tab w:val="num" w:pos="195"/>
        </w:tabs>
        <w:ind w:left="195" w:hanging="195"/>
      </w:pPr>
      <w:rPr>
        <w:rFonts w:ascii="PMingLiU" w:hint="eastAsia"/>
      </w:rPr>
    </w:lvl>
  </w:abstractNum>
  <w:num w:numId="1">
    <w:abstractNumId w:val="5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stylePaneFormatFilter w:val="3F01"/>
  <w:defaultTabStop w:val="480"/>
  <w:doNotHyphenateCaps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￡￥"/>
  <w:noLineBreaksBefore w:lang="zh-TW" w:val="!),.:;?]}·–—’”‥…‧′╴、。〉》」』】〕〞︰︱︳︴︶︸︺︼︾﹀﹂﹄﹏﹐﹑﹒﹔﹕﹖﹗﹚﹜﹞！），．：；？｜｝￠"/>
  <w:hdrShapeDefaults>
    <o:shapedefaults v:ext="edit" spidmax="4098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737D"/>
    <w:rsid w:val="000244FB"/>
    <w:rsid w:val="00044164"/>
    <w:rsid w:val="00050940"/>
    <w:rsid w:val="00060FCB"/>
    <w:rsid w:val="00080694"/>
    <w:rsid w:val="00091FC9"/>
    <w:rsid w:val="0009794D"/>
    <w:rsid w:val="000E1AA1"/>
    <w:rsid w:val="000E69B5"/>
    <w:rsid w:val="000F4B4C"/>
    <w:rsid w:val="00130925"/>
    <w:rsid w:val="00141FDA"/>
    <w:rsid w:val="0016382C"/>
    <w:rsid w:val="0016419F"/>
    <w:rsid w:val="001753A1"/>
    <w:rsid w:val="00194EF3"/>
    <w:rsid w:val="001A0E0A"/>
    <w:rsid w:val="001A5AF1"/>
    <w:rsid w:val="001C3AC3"/>
    <w:rsid w:val="001C4158"/>
    <w:rsid w:val="001C4DC1"/>
    <w:rsid w:val="00257DBD"/>
    <w:rsid w:val="002745DF"/>
    <w:rsid w:val="00284CA6"/>
    <w:rsid w:val="00295D46"/>
    <w:rsid w:val="002A6F8D"/>
    <w:rsid w:val="002B6F5F"/>
    <w:rsid w:val="002E3C5E"/>
    <w:rsid w:val="002E5F5D"/>
    <w:rsid w:val="002F6000"/>
    <w:rsid w:val="00306288"/>
    <w:rsid w:val="00315E11"/>
    <w:rsid w:val="003251FA"/>
    <w:rsid w:val="003320AF"/>
    <w:rsid w:val="0035361A"/>
    <w:rsid w:val="00353E0B"/>
    <w:rsid w:val="00356BB0"/>
    <w:rsid w:val="00360001"/>
    <w:rsid w:val="00385C2B"/>
    <w:rsid w:val="003B21BD"/>
    <w:rsid w:val="003C1637"/>
    <w:rsid w:val="003C2AAB"/>
    <w:rsid w:val="003E5655"/>
    <w:rsid w:val="003F0E3C"/>
    <w:rsid w:val="0042441F"/>
    <w:rsid w:val="00461305"/>
    <w:rsid w:val="00490B58"/>
    <w:rsid w:val="004A4EE2"/>
    <w:rsid w:val="004C77F6"/>
    <w:rsid w:val="004F33D0"/>
    <w:rsid w:val="004F60D5"/>
    <w:rsid w:val="00521DDB"/>
    <w:rsid w:val="00522D43"/>
    <w:rsid w:val="005315CF"/>
    <w:rsid w:val="0054705F"/>
    <w:rsid w:val="00572F6E"/>
    <w:rsid w:val="005801CE"/>
    <w:rsid w:val="005E227B"/>
    <w:rsid w:val="005F10B3"/>
    <w:rsid w:val="005F3DED"/>
    <w:rsid w:val="0062729C"/>
    <w:rsid w:val="00661E08"/>
    <w:rsid w:val="0068790C"/>
    <w:rsid w:val="006B507C"/>
    <w:rsid w:val="006B73FB"/>
    <w:rsid w:val="006C6E53"/>
    <w:rsid w:val="006E4732"/>
    <w:rsid w:val="006E4A39"/>
    <w:rsid w:val="006E6FA5"/>
    <w:rsid w:val="007067B1"/>
    <w:rsid w:val="00731B07"/>
    <w:rsid w:val="00731C76"/>
    <w:rsid w:val="0073787F"/>
    <w:rsid w:val="007618DB"/>
    <w:rsid w:val="007744D2"/>
    <w:rsid w:val="00790C07"/>
    <w:rsid w:val="007F3AC4"/>
    <w:rsid w:val="007F3B07"/>
    <w:rsid w:val="00844690"/>
    <w:rsid w:val="00853DA0"/>
    <w:rsid w:val="0085517B"/>
    <w:rsid w:val="00863866"/>
    <w:rsid w:val="00910EB9"/>
    <w:rsid w:val="00936A9A"/>
    <w:rsid w:val="0094146F"/>
    <w:rsid w:val="0095414B"/>
    <w:rsid w:val="009B2EFF"/>
    <w:rsid w:val="009D452C"/>
    <w:rsid w:val="00A11CAB"/>
    <w:rsid w:val="00A35A71"/>
    <w:rsid w:val="00A3737D"/>
    <w:rsid w:val="00A4050E"/>
    <w:rsid w:val="00A447C8"/>
    <w:rsid w:val="00A478FE"/>
    <w:rsid w:val="00A66366"/>
    <w:rsid w:val="00A72A89"/>
    <w:rsid w:val="00A77813"/>
    <w:rsid w:val="00A9426B"/>
    <w:rsid w:val="00AB75D4"/>
    <w:rsid w:val="00AF5629"/>
    <w:rsid w:val="00B00A5E"/>
    <w:rsid w:val="00B2278B"/>
    <w:rsid w:val="00B3280D"/>
    <w:rsid w:val="00B80CB2"/>
    <w:rsid w:val="00B93A4E"/>
    <w:rsid w:val="00B9425E"/>
    <w:rsid w:val="00BA7180"/>
    <w:rsid w:val="00BA7D77"/>
    <w:rsid w:val="00BD436D"/>
    <w:rsid w:val="00BF22C7"/>
    <w:rsid w:val="00C51F17"/>
    <w:rsid w:val="00CA15CB"/>
    <w:rsid w:val="00CC61F2"/>
    <w:rsid w:val="00CD24DC"/>
    <w:rsid w:val="00CD2520"/>
    <w:rsid w:val="00D020E3"/>
    <w:rsid w:val="00D0233B"/>
    <w:rsid w:val="00D15634"/>
    <w:rsid w:val="00D324BF"/>
    <w:rsid w:val="00D35778"/>
    <w:rsid w:val="00D46916"/>
    <w:rsid w:val="00D46972"/>
    <w:rsid w:val="00D75B54"/>
    <w:rsid w:val="00DB0F97"/>
    <w:rsid w:val="00DC5F80"/>
    <w:rsid w:val="00DD0FB3"/>
    <w:rsid w:val="00DE1839"/>
    <w:rsid w:val="00DE6197"/>
    <w:rsid w:val="00E07965"/>
    <w:rsid w:val="00E37A08"/>
    <w:rsid w:val="00E4319F"/>
    <w:rsid w:val="00E5299B"/>
    <w:rsid w:val="00E57601"/>
    <w:rsid w:val="00E84A7C"/>
    <w:rsid w:val="00EB117C"/>
    <w:rsid w:val="00EF0A8B"/>
    <w:rsid w:val="00F26E81"/>
    <w:rsid w:val="00F349A1"/>
    <w:rsid w:val="00F7235B"/>
    <w:rsid w:val="00FA717D"/>
    <w:rsid w:val="00FB54EB"/>
    <w:rsid w:val="00FB5E6B"/>
    <w:rsid w:val="00FD29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 fill="f" fillcolor="white" stroke="f">
      <v:fill color="white" on="f"/>
      <v:stroke on="f"/>
    </o:shapedefaults>
    <o:shapelayout v:ext="edit">
      <o:idmap v:ext="edit" data="1"/>
      <o:rules v:ext="edit">
        <o:r id="V:Rule1" type="connector" idref="#AutoShape 94"/>
        <o:r id="V:Rule2" type="connector" idref="#AutoShape 94"/>
        <o:r id="V:Rule3" type="connector" idref="#AutoShape 94"/>
        <o:r id="V:Rule4" type="connector" idref="#AutoShape 94"/>
        <o:r id="V:Rule5" type="connector" idref="#AutoShape 94"/>
        <o:r id="V:Rule6" type="connector" idref="#AutoShape 9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PMingLiU" w:hAnsi="Times New Roman" w:cs="Times New Roman"/>
        <w:lang w:val="en-US" w:eastAsia="zh-TW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F0E3C"/>
    <w:pPr>
      <w:widowControl w:val="0"/>
      <w:spacing w:line="280" w:lineRule="exact"/>
    </w:pPr>
    <w:rPr>
      <w:rFonts w:ascii="Calibri" w:hAnsi="Calibri"/>
      <w:kern w:val="2"/>
      <w:sz w:val="18"/>
      <w:szCs w:val="24"/>
    </w:rPr>
  </w:style>
  <w:style w:type="paragraph" w:styleId="1">
    <w:name w:val="heading 1"/>
    <w:basedOn w:val="a"/>
    <w:next w:val="a"/>
    <w:qFormat/>
    <w:rsid w:val="006E4732"/>
    <w:pPr>
      <w:keepNext/>
      <w:jc w:val="center"/>
      <w:outlineLvl w:val="0"/>
    </w:pPr>
    <w:rPr>
      <w:b/>
      <w:bCs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6E4732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4">
    <w:name w:val="footer"/>
    <w:basedOn w:val="a"/>
    <w:rsid w:val="006E4732"/>
    <w:pPr>
      <w:tabs>
        <w:tab w:val="center" w:pos="4153"/>
        <w:tab w:val="right" w:pos="8306"/>
      </w:tabs>
      <w:snapToGrid w:val="0"/>
    </w:pPr>
    <w:rPr>
      <w:szCs w:val="20"/>
    </w:rPr>
  </w:style>
  <w:style w:type="paragraph" w:styleId="a5">
    <w:name w:val="Body Text"/>
    <w:basedOn w:val="a"/>
    <w:rsid w:val="006E4732"/>
    <w:rPr>
      <w:szCs w:val="20"/>
    </w:rPr>
  </w:style>
  <w:style w:type="paragraph" w:styleId="a6">
    <w:name w:val="Body Text Indent"/>
    <w:basedOn w:val="a"/>
    <w:link w:val="Char"/>
    <w:rsid w:val="006E4732"/>
    <w:pPr>
      <w:spacing w:line="240" w:lineRule="exact"/>
      <w:jc w:val="center"/>
    </w:pPr>
  </w:style>
  <w:style w:type="character" w:customStyle="1" w:styleId="Char">
    <w:name w:val="正文文本缩进 Char"/>
    <w:basedOn w:val="a0"/>
    <w:link w:val="a6"/>
    <w:rsid w:val="00BD436D"/>
    <w:rPr>
      <w:kern w:val="2"/>
      <w:sz w:val="24"/>
      <w:szCs w:val="24"/>
    </w:rPr>
  </w:style>
  <w:style w:type="paragraph" w:styleId="a7">
    <w:name w:val="Balloon Text"/>
    <w:basedOn w:val="a"/>
    <w:link w:val="Char0"/>
    <w:rsid w:val="00572F6E"/>
    <w:rPr>
      <w:rFonts w:ascii="Cambria" w:hAnsi="Cambria"/>
      <w:szCs w:val="18"/>
    </w:rPr>
  </w:style>
  <w:style w:type="character" w:customStyle="1" w:styleId="Char0">
    <w:name w:val="批注框文本 Char"/>
    <w:basedOn w:val="a0"/>
    <w:link w:val="a7"/>
    <w:rsid w:val="00572F6E"/>
    <w:rPr>
      <w:rFonts w:ascii="Cambria" w:eastAsia="PMingLiU" w:hAnsi="Cambria" w:cs="Times New Roman"/>
      <w:kern w:val="2"/>
      <w:sz w:val="18"/>
      <w:szCs w:val="18"/>
    </w:rPr>
  </w:style>
  <w:style w:type="paragraph" w:styleId="a8">
    <w:name w:val="List Paragraph"/>
    <w:basedOn w:val="a"/>
    <w:uiPriority w:val="34"/>
    <w:qFormat/>
    <w:rsid w:val="00CD24DC"/>
    <w:pPr>
      <w:ind w:leftChars="200" w:left="480"/>
    </w:pPr>
  </w:style>
  <w:style w:type="table" w:styleId="a9">
    <w:name w:val="Table Grid"/>
    <w:basedOn w:val="a1"/>
    <w:rsid w:val="0068790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Normal (Web)"/>
    <w:basedOn w:val="a"/>
    <w:uiPriority w:val="99"/>
    <w:unhideWhenUsed/>
    <w:rsid w:val="00A3737D"/>
    <w:pPr>
      <w:widowControl/>
      <w:spacing w:before="100" w:beforeAutospacing="1" w:after="100" w:afterAutospacing="1" w:line="240" w:lineRule="auto"/>
    </w:pPr>
    <w:rPr>
      <w:rFonts w:ascii="PMingLiU" w:hAnsi="PMingLiU" w:cs="PMingLiU"/>
      <w:kern w:val="0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&#29986;&#21697;&#38283;&#30332;\T100\&#25972;&#21512;&#28204;&#35430;\SOP\ABM\ABM001_BOM&#20316;&#26989;&#27969;&#31243;.dotx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solidFill>
          <a:srgbClr val="FFFFFF"/>
        </a:solidFill>
        <a:ln w="6350">
          <a:solidFill>
            <a:srgbClr val="000000"/>
          </a:solidFill>
          <a:miter lim="800000"/>
          <a:headEnd/>
          <a:tailEnd/>
        </a:ln>
        <a:effectLst>
          <a:outerShdw blurRad="50800" dist="38100" dir="2700000" algn="tl" rotWithShape="0">
            <a:prstClr val="black">
              <a:alpha val="40000"/>
            </a:prstClr>
          </a:outerShdw>
        </a:effectLst>
      </a:spPr>
      <a:bodyPr rot="0" vert="horz" wrap="square" lIns="36000" tIns="0" rIns="36000" bIns="0" anchor="ctr" anchorCtr="0" upright="1">
        <a:noAutofit/>
      </a:bodyPr>
      <a:lstStyle/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3B7345-249B-4D3A-9C7D-A3B97D8371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ABM001_BOM作業流程.dotx</Template>
  <TotalTime>228</TotalTime>
  <Pages>1</Pages>
  <Words>53</Words>
  <Characters>305</Characters>
  <Application>Microsoft Office Word</Application>
  <DocSecurity>0</DocSecurity>
  <Lines>2</Lines>
  <Paragraphs>1</Paragraphs>
  <ScaleCrop>false</ScaleCrop>
  <Company>dsc</Company>
  <LinksUpToDate>false</LinksUpToDate>
  <CharactersWithSpaces>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異常傳票調整作業流程</dc:title>
  <dc:creator>liquor</dc:creator>
  <cp:lastModifiedBy>ch.shen</cp:lastModifiedBy>
  <cp:revision>14</cp:revision>
  <cp:lastPrinted>2014-06-20T01:56:00Z</cp:lastPrinted>
  <dcterms:created xsi:type="dcterms:W3CDTF">2014-07-02T02:46:00Z</dcterms:created>
  <dcterms:modified xsi:type="dcterms:W3CDTF">2017-02-23T06:25:00Z</dcterms:modified>
</cp:coreProperties>
</file>