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B77C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70FAC">
              <w:rPr>
                <w:rFonts w:asciiTheme="minorHAnsi" w:eastAsia="宋体" w:hAnsiTheme="minorHAnsi"/>
                <w:szCs w:val="18"/>
                <w:lang w:eastAsia="zh-CN"/>
              </w:rPr>
              <w:t>ASF0</w:t>
            </w:r>
            <w:r w:rsidR="00C0339C">
              <w:rPr>
                <w:rFonts w:asciiTheme="minorHAnsi" w:eastAsia="宋体" w:hAnsiTheme="minorHAnsi" w:hint="eastAsia"/>
                <w:szCs w:val="18"/>
                <w:lang w:eastAsia="zh-CN"/>
              </w:rPr>
              <w:t>18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B70FAC" w:rsidP="00100985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B70FA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工单发料前调拨流程</w:t>
            </w:r>
            <w:r w:rsidR="005C117D" w:rsidRPr="005C117D">
              <w:rPr>
                <w:rFonts w:asciiTheme="minorEastAsia" w:eastAsia="宋体" w:hAnsiTheme="minorEastAsia" w:hint="eastAsia"/>
                <w:b/>
                <w:sz w:val="30"/>
                <w:szCs w:val="30"/>
                <w:lang w:eastAsia="zh-CN"/>
              </w:rPr>
              <w:t>（</w:t>
            </w:r>
            <w:r w:rsidR="005C117D" w:rsidRPr="005C117D">
              <w:rPr>
                <w:rFonts w:asciiTheme="minorEastAsia" w:eastAsia="宋体" w:hAnsiTheme="minorEastAsia" w:hint="eastAsia"/>
                <w:b/>
                <w:sz w:val="30"/>
                <w:szCs w:val="30"/>
                <w:highlight w:val="red"/>
                <w:lang w:eastAsia="zh-CN"/>
              </w:rPr>
              <w:t>此流程先不使用，先开立调拨单领料，发料）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B70FAC">
              <w:rPr>
                <w:rFonts w:asciiTheme="minorEastAsia" w:eastAsia="宋体" w:hAnsiTheme="minorEastAsia" w:hint="eastAsia"/>
                <w:szCs w:val="18"/>
                <w:lang w:eastAsia="zh-CN"/>
              </w:rPr>
              <w:t>制造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70FAC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C768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C768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B70FAC" w:rsidRPr="00B70FA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015E7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70FAC" w:rsidRPr="00B70FAC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70FAC" w:rsidRPr="00B70FA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70FAC" w:rsidRPr="00B70FAC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70FAC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70FA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1020D7" w:rsidRDefault="00B70FAC" w:rsidP="001020D7">
            <w:pPr>
              <w:jc w:val="both"/>
              <w:rPr>
                <w:rFonts w:asciiTheme="minorEastAsia" w:eastAsia="宋体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本流程适用于将料件由仓库调拨至线边仓的操作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100985" w:rsidRPr="003F0E3C" w:rsidTr="00CF347A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0985" w:rsidRPr="00B77C71" w:rsidRDefault="00B70FAC" w:rsidP="00B77C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70FA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0985" w:rsidRPr="003F0E3C" w:rsidRDefault="00B70FAC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70FA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00985" w:rsidRPr="003F0E3C" w:rsidTr="00DE3758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85" w:rsidRPr="003F0E3C" w:rsidRDefault="00C015E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C015E7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4352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69" o:spid="_x0000_s1028" type="#_x0000_t112" style="position:absolute;left:4043;top:2585;width:9138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HesMA&#10;AADbAAAADwAAAGRycy9kb3ducmV2LnhtbESPMY/CMAyF95P4D5GRbjtSbkCoEBBCQjoGBuAY2KzG&#10;NIXGKU2ulH+PB6TbbL3n9z7Pl72vVUdtrAIbGI8yUMRFsBWXBn6Pm68pqJiQLdaBycCTIiwXg485&#10;5jY8eE/dIZVKQjjmaMCl1ORax8KRxzgKDbFol9B6TLK2pbYtPiTc1/o7yybaY8XS4LChtaPidvjz&#10;Bqou7k7X7aTfXu+rvQ1uszv72pjPYb+agUrUp3/z+/rHCr7Qyy8ygF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nHe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100985" w:rsidRDefault="00B70FAC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FAC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发料流程</w:t>
                          </w:r>
                        </w:p>
                      </w:txbxContent>
                    </v:textbox>
                  </v:shape>
                  <v:rect id="Rectangle 65" o:spid="_x0000_s1029" style="position:absolute;left:29236;top:2585;width:9138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8/9cAA&#10;AADbAAAADwAAAGRycy9kb3ducmV2LnhtbERPTYvCMBC9C/6HMMLeNFVku1SjiCh42kVdPY/N2FSb&#10;SWmidv/9RhC8zeN9znTe2krcqfGlYwXDQQKCOHe65ELB737d/wLhA7LGyjEp+CMP81m3M8VMuwdv&#10;6b4LhYgh7DNUYEKoMyl9bsiiH7iaOHJn11gMETaF1A0+Yrit5ChJPqXFkmODwZqWhvLr7mYVjA9p&#10;dTldfH1OTSq/f5ar4yFfKfXRaxcTEIHa8Ba/3Bsd5w/h+Us8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8/9c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100985" w:rsidRPr="00400120" w:rsidRDefault="00B70FAC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B70FAC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发料前调拨作业</w:t>
                          </w:r>
                        </w:p>
                        <w:p w:rsidR="00100985" w:rsidRPr="00400120" w:rsidRDefault="00100985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00120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(asfp370)</w:t>
                          </w:r>
                        </w:p>
                      </w:txbxContent>
                    </v:textbox>
                  </v:rect>
                  <v:rect id="Rectangle 65" o:spid="_x0000_s1030" style="position:absolute;left:29236;top:12739;width:9131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hgsIA&#10;AADbAAAADwAAAGRycy9kb3ducmV2LnhtbERPTWvCQBC9F/wPywi9NRtDaUp0FZEIPbVUG89jdsxG&#10;s7Mhu2r677uFQm/zeJ+zWI22EzcafOtYwSxJQRDXTrfcKPjab59eQfiArLFzTAq+ycNqOXlYYKHd&#10;nT/ptguNiCHsC1RgQugLKX1tyKJPXE8cuZMbLIYIh0bqAe8x3HYyS9MXabHl2GCwp42h+rK7WgXP&#10;Vd6dj2ffn3KTy/ePTXmo6lKpx+m4noMINIZ/8Z/7Tcf5Gfz+E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aGC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100985" w:rsidRPr="00400120" w:rsidRDefault="00B70FAC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FAC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调拨单</w:t>
                          </w:r>
                        </w:p>
                        <w:p w:rsidR="00100985" w:rsidRPr="00400120" w:rsidRDefault="00100985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00120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(aint330)</w:t>
                          </w:r>
                        </w:p>
                        <w:p w:rsidR="00100985" w:rsidRPr="00400120" w:rsidRDefault="00B70FAC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FAC">
                            <w:rPr>
                              <w:rFonts w:ascii="Calibr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70FAC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B70FAC">
                            <w:rPr>
                              <w:rFonts w:ascii="Calibr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5" o:spid="_x0000_s1031" style="position:absolute;left:29230;top:22500;width:9131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EGcEA&#10;AADbAAAADwAAAGRycy9kb3ducmV2LnhtbERPTWvCQBC9C/6HZQRvumkrTYlupIiFnira2vOYnWRj&#10;s7Mhu2r8965Q8DaP9zmLZW8bcabO144VPE0TEMSF0zVXCn6+PyZvIHxA1tg4JgVX8rDMh4MFZtpd&#10;eEvnXahEDGGfoQITQptJ6QtDFv3UtcSRK11nMUTYVVJ3eInhtpHPSfIqLdYcGwy2tDJU/O1OVsFs&#10;nzbHw9G3ZWpS+bVZrX/3xVqp8ah/n4MI1IeH+N/9qeP8F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xBBn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100985" w:rsidRPr="00400120" w:rsidRDefault="00B70FAC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FAC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发料单</w:t>
                          </w:r>
                        </w:p>
                        <w:p w:rsidR="00100985" w:rsidRPr="00400120" w:rsidRDefault="00B70FAC" w:rsidP="001009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FAC">
                            <w:rPr>
                              <w:rFonts w:ascii="Calibr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70FAC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B70FAC">
                            <w:rPr>
                              <w:rFonts w:ascii="Calibr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2" type="#_x0000_t32" style="position:absolute;left:13181;top:5439;width:160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vssEAAADbAAAADwAAAGRycy9kb3ducmV2LnhtbERPS4vCMBC+L/gfwgje1lQPItUoKogv&#10;9rBd9Tw0Y1tsJjWJWvfXbxYW9jYf33Om89bU4kHOV5YVDPoJCOLc6ooLBcev9fsYhA/IGmvLpOBF&#10;HuazztsUU22f/EmPLBQihrBPUUEZQpNK6fOSDPq+bYgjd7HOYIjQFVI7fMZwU8thkoykwYpjQ4kN&#10;rUrKr9ndKNgfmmp423y4XR3onOnv03IzOCnV67aLCYhAbfgX/7m3Os4fwe8v8QA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Ra+ywQAAANsAAAAPAAAAAAAAAAAAAAAA&#10;AKECAABkcnMvZG93bnJldi54bWxQSwUGAAAAAAQABAD5AAAAjwMAAAAA&#10;" strokeweight=".5pt">
                    <v:stroke endarrow="block"/>
                  </v:shape>
                  <v:shape id="AutoShape 92" o:spid="_x0000_s1033" type="#_x0000_t32" style="position:absolute;left:33802;top:8294;width:3;height:44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vKjcIAAADbAAAADwAAAGRycy9kb3ducmV2LnhtbESPQWvCQBCF74X+h2UK3urGtIhEV5GC&#10;UHoz9QcM2TEbzc6G7NZs/71zELzN8N68981ml32vbjTGLrCBxbwARdwE23Fr4PR7eF+BignZYh+Y&#10;DPxThN329WWDlQ0TH+lWp1ZJCMcKDbiUhkrr2DjyGOdhIBbtHEaPSdax1XbEScJ9r8uiWGqPHUuD&#10;w4G+HDXX+s8bKN0ifx4uOHz81Planut2GZrJmNlb3q9BJcrpaX5cf1vBF1j5RQb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vKjcIAAADbAAAADwAAAAAAAAAAAAAA&#10;AAChAgAAZHJzL2Rvd25yZXYueG1sUEsFBgAAAAAEAAQA+QAAAJADAAAAAA==&#10;" strokeweight=".5pt">
                    <v:stroke endarrow="block"/>
                  </v:shape>
                  <v:shape id="AutoShape 92" o:spid="_x0000_s1034" type="#_x0000_t32" style="position:absolute;left:33795;top:18441;width:7;height:405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dvFr4AAADbAAAADwAAAGRycy9kb3ducmV2LnhtbERPzYrCMBC+L/gOYQRva2pdRKtRRBAW&#10;b9v1AYZmbKrNpDTRZt/eCMLe5uP7nc0u2lY8qPeNYwWzaQaCuHK64VrB+ff4uQThA7LG1jEp+CMP&#10;u+3oY4OFdgP/0KMMtUgh7AtUYELoCil9Zciin7qOOHEX11sMCfa11D0OKdy2Ms+yhbTYcGow2NHB&#10;UHUr71ZBbmbx63jFbn4q4y2/lPXCVYNSk3Hcr0EEiuFf/HZ/6zR/Ba9f0gFy+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28WvgAAANsAAAAPAAAAAAAAAAAAAAAAAKEC&#10;AABkcnMvZG93bnJldi54bWxQSwUGAAAAAAQABAD5AAAAjAMAAAAA&#10;" strokeweight=".5pt">
                    <v:stroke endarrow="block"/>
                  </v:shape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85" w:rsidRPr="005C117D" w:rsidRDefault="00B70FAC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eastAsia="zh-CN"/>
              </w:rPr>
            </w:pPr>
            <w:r w:rsidRPr="00B70FAC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由发料申请数据依需求数量转调拨单，将不可分割或难以计数的料件以整卷或桶装方式调拨至线边仓，</w:t>
            </w:r>
            <w:r w:rsidR="005C117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  <w:r w:rsidRPr="00B70FAC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并由线边仓做发料</w:t>
            </w:r>
          </w:p>
          <w:p w:rsidR="005C117D" w:rsidRPr="00E87189" w:rsidRDefault="005C117D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B70FAC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B70FAC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6E" w:rsidRDefault="005D2A6E">
      <w:r>
        <w:separator/>
      </w:r>
    </w:p>
  </w:endnote>
  <w:endnote w:type="continuationSeparator" w:id="1">
    <w:p w:rsidR="005D2A6E" w:rsidRDefault="005D2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00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6E" w:rsidRDefault="005D2A6E">
      <w:r>
        <w:separator/>
      </w:r>
    </w:p>
  </w:footnote>
  <w:footnote w:type="continuationSeparator" w:id="1">
    <w:p w:rsidR="005D2A6E" w:rsidRDefault="005D2A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C015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37D6741"/>
    <w:multiLevelType w:val="hybridMultilevel"/>
    <w:tmpl w:val="E11C8B52"/>
    <w:lvl w:ilvl="0" w:tplc="179AC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E8D5A35"/>
    <w:multiLevelType w:val="hybridMultilevel"/>
    <w:tmpl w:val="74CE82C8"/>
    <w:lvl w:ilvl="0" w:tplc="4918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9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0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6F8C"/>
    <w:rsid w:val="000244FB"/>
    <w:rsid w:val="00044164"/>
    <w:rsid w:val="00050940"/>
    <w:rsid w:val="00060FCB"/>
    <w:rsid w:val="00080694"/>
    <w:rsid w:val="00091610"/>
    <w:rsid w:val="00091FC9"/>
    <w:rsid w:val="000E1AA1"/>
    <w:rsid w:val="00100985"/>
    <w:rsid w:val="001020D7"/>
    <w:rsid w:val="00107A13"/>
    <w:rsid w:val="00116301"/>
    <w:rsid w:val="00124CE1"/>
    <w:rsid w:val="001325AE"/>
    <w:rsid w:val="00141FDA"/>
    <w:rsid w:val="00147BCF"/>
    <w:rsid w:val="00161D88"/>
    <w:rsid w:val="0016382C"/>
    <w:rsid w:val="0016419F"/>
    <w:rsid w:val="001753A1"/>
    <w:rsid w:val="00194EF3"/>
    <w:rsid w:val="001A0E0A"/>
    <w:rsid w:val="001A5AF1"/>
    <w:rsid w:val="001A6334"/>
    <w:rsid w:val="001C3AC3"/>
    <w:rsid w:val="001C4158"/>
    <w:rsid w:val="001C4DC1"/>
    <w:rsid w:val="001E5309"/>
    <w:rsid w:val="001F6B62"/>
    <w:rsid w:val="001F754C"/>
    <w:rsid w:val="00231E44"/>
    <w:rsid w:val="00244540"/>
    <w:rsid w:val="00244A55"/>
    <w:rsid w:val="00257DBD"/>
    <w:rsid w:val="002745DF"/>
    <w:rsid w:val="0028085E"/>
    <w:rsid w:val="00284CA6"/>
    <w:rsid w:val="002864E9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740A3"/>
    <w:rsid w:val="00385C2B"/>
    <w:rsid w:val="003B21BD"/>
    <w:rsid w:val="003C1637"/>
    <w:rsid w:val="003C2AAB"/>
    <w:rsid w:val="003E5655"/>
    <w:rsid w:val="003F0E3C"/>
    <w:rsid w:val="00400120"/>
    <w:rsid w:val="0042441F"/>
    <w:rsid w:val="00461305"/>
    <w:rsid w:val="00464412"/>
    <w:rsid w:val="004801ED"/>
    <w:rsid w:val="004A4EE2"/>
    <w:rsid w:val="004C77F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C117D"/>
    <w:rsid w:val="005C7680"/>
    <w:rsid w:val="005D2A6E"/>
    <w:rsid w:val="005D3645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8790C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79340F"/>
    <w:rsid w:val="00817F2B"/>
    <w:rsid w:val="00837634"/>
    <w:rsid w:val="00844690"/>
    <w:rsid w:val="00853158"/>
    <w:rsid w:val="00853DA0"/>
    <w:rsid w:val="008557EA"/>
    <w:rsid w:val="00863866"/>
    <w:rsid w:val="008668FE"/>
    <w:rsid w:val="008B44B3"/>
    <w:rsid w:val="008E2205"/>
    <w:rsid w:val="008F3550"/>
    <w:rsid w:val="008F495C"/>
    <w:rsid w:val="009059BE"/>
    <w:rsid w:val="00910EB9"/>
    <w:rsid w:val="00915529"/>
    <w:rsid w:val="00936A9A"/>
    <w:rsid w:val="0094146F"/>
    <w:rsid w:val="00984E01"/>
    <w:rsid w:val="00984EEA"/>
    <w:rsid w:val="00997567"/>
    <w:rsid w:val="009B2EFF"/>
    <w:rsid w:val="009B6FCE"/>
    <w:rsid w:val="009D1DEC"/>
    <w:rsid w:val="009D452C"/>
    <w:rsid w:val="009F45CC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A3452"/>
    <w:rsid w:val="00AB75D4"/>
    <w:rsid w:val="00AD02D7"/>
    <w:rsid w:val="00B00A5E"/>
    <w:rsid w:val="00B2278B"/>
    <w:rsid w:val="00B3280D"/>
    <w:rsid w:val="00B701EE"/>
    <w:rsid w:val="00B70FAC"/>
    <w:rsid w:val="00B77C71"/>
    <w:rsid w:val="00B80CB2"/>
    <w:rsid w:val="00B93A4E"/>
    <w:rsid w:val="00B9425E"/>
    <w:rsid w:val="00B95A0A"/>
    <w:rsid w:val="00BA7180"/>
    <w:rsid w:val="00BA7D77"/>
    <w:rsid w:val="00BD436D"/>
    <w:rsid w:val="00BF0D08"/>
    <w:rsid w:val="00BF22C7"/>
    <w:rsid w:val="00C015E7"/>
    <w:rsid w:val="00C0339C"/>
    <w:rsid w:val="00C51F17"/>
    <w:rsid w:val="00C649F0"/>
    <w:rsid w:val="00CA15CB"/>
    <w:rsid w:val="00CA3EFC"/>
    <w:rsid w:val="00CC376E"/>
    <w:rsid w:val="00CC61F2"/>
    <w:rsid w:val="00CD093F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63A39"/>
    <w:rsid w:val="00D75B54"/>
    <w:rsid w:val="00DA3A08"/>
    <w:rsid w:val="00DB0F97"/>
    <w:rsid w:val="00DC5F80"/>
    <w:rsid w:val="00DC61F2"/>
    <w:rsid w:val="00DC71EC"/>
    <w:rsid w:val="00DD0FB3"/>
    <w:rsid w:val="00DE1839"/>
    <w:rsid w:val="00DE6197"/>
    <w:rsid w:val="00DE76F5"/>
    <w:rsid w:val="00E07965"/>
    <w:rsid w:val="00E178C9"/>
    <w:rsid w:val="00E20619"/>
    <w:rsid w:val="00E226CD"/>
    <w:rsid w:val="00E31902"/>
    <w:rsid w:val="00E35809"/>
    <w:rsid w:val="00E37A08"/>
    <w:rsid w:val="00E5299B"/>
    <w:rsid w:val="00E57601"/>
    <w:rsid w:val="00E84A7C"/>
    <w:rsid w:val="00E87189"/>
    <w:rsid w:val="00E930CF"/>
    <w:rsid w:val="00EA6A47"/>
    <w:rsid w:val="00EB117C"/>
    <w:rsid w:val="00EF0A8B"/>
    <w:rsid w:val="00F26E81"/>
    <w:rsid w:val="00F30764"/>
    <w:rsid w:val="00F349A1"/>
    <w:rsid w:val="00F673F3"/>
    <w:rsid w:val="00F7235B"/>
    <w:rsid w:val="00F7351C"/>
    <w:rsid w:val="00F86644"/>
    <w:rsid w:val="00FA717D"/>
    <w:rsid w:val="00FB35D0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" type="connector" idref="#AutoShape 92"/>
        <o:r id="V:Rule2" type="connector" idref="#AutoShape 92"/>
        <o:r id="V:Rule3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C015E7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015E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C015E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C015E7"/>
    <w:rPr>
      <w:szCs w:val="20"/>
    </w:rPr>
  </w:style>
  <w:style w:type="paragraph" w:styleId="a6">
    <w:name w:val="Body Text Indent"/>
    <w:basedOn w:val="a"/>
    <w:link w:val="Char"/>
    <w:rsid w:val="00C015E7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635B0-D298-4F73-B390-18DC3E51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>dsc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2</cp:revision>
  <cp:lastPrinted>2014-06-20T01:56:00Z</cp:lastPrinted>
  <dcterms:created xsi:type="dcterms:W3CDTF">2017-02-21T01:22:00Z</dcterms:created>
  <dcterms:modified xsi:type="dcterms:W3CDTF">2017-02-21T01:22:00Z</dcterms:modified>
</cp:coreProperties>
</file>