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9442FB" w:rsidRPr="00266E0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3C23CC" w:rsidP="00D15129">
            <w:pPr>
              <w:jc w:val="center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 w:hint="eastAsia"/>
                <w:szCs w:val="18"/>
                <w:lang w:eastAsia="zh-CN"/>
              </w:rPr>
              <w:t>ASF019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442FB" w:rsidRPr="00266E0D" w:rsidRDefault="00A6591D" w:rsidP="0068790C">
            <w:pPr>
              <w:spacing w:line="480" w:lineRule="exact"/>
              <w:jc w:val="center"/>
              <w:rPr>
                <w:rFonts w:ascii="宋体" w:hAnsi="宋体"/>
                <w:b/>
                <w:sz w:val="32"/>
                <w:lang w:eastAsia="zh-CN"/>
              </w:rPr>
            </w:pPr>
            <w:r>
              <w:rPr>
                <w:rFonts w:ascii="宋体" w:hAnsi="宋体" w:hint="eastAsia"/>
                <w:b/>
                <w:sz w:val="32"/>
                <w:lang w:eastAsia="zh-CN"/>
              </w:rPr>
              <w:t>异常工时转稼</w:t>
            </w:r>
            <w:r w:rsidR="009442FB" w:rsidRPr="00266E0D">
              <w:rPr>
                <w:rFonts w:ascii="宋体" w:hAnsi="宋体" w:hint="eastAsia"/>
                <w:b/>
                <w:sz w:val="32"/>
                <w:lang w:eastAsia="zh-CN"/>
              </w:rPr>
              <w:t>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="宋体" w:hAnsi="宋体"/>
                <w:b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B846F6" w:rsidP="00D15129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  <w:lang w:eastAsia="zh-CN"/>
              </w:rPr>
              <w:t>生管</w:t>
            </w:r>
          </w:p>
        </w:tc>
      </w:tr>
      <w:tr w:rsidR="009442FB" w:rsidRPr="00266E0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Theme="minorHAnsi" w:hAnsiTheme="minorHAnsi"/>
                <w:szCs w:val="18"/>
              </w:rPr>
            </w:pPr>
            <w:r w:rsidRPr="00266E0D">
              <w:rPr>
                <w:rFonts w:asciiTheme="minorHAnsi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9442FB" w:rsidRPr="00266E0D" w:rsidRDefault="009442FB"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="宋体" w:hAnsi="宋体"/>
                <w:b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B846F6" w:rsidP="00D15129">
            <w:pPr>
              <w:jc w:val="center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 w:hint="eastAsia"/>
                <w:szCs w:val="18"/>
                <w:lang w:eastAsia="zh-CN"/>
              </w:rPr>
              <w:t>李香娟</w:t>
            </w:r>
            <w:r w:rsidR="008571EB">
              <w:rPr>
                <w:rFonts w:asciiTheme="minorHAnsi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9442FB" w:rsidRPr="00266E0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8571EB" w:rsidP="00D15129">
            <w:pPr>
              <w:jc w:val="center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  <w:lang w:eastAsia="zh-CN"/>
              </w:rPr>
              <w:t>201</w:t>
            </w:r>
            <w:r>
              <w:rPr>
                <w:rFonts w:asciiTheme="minorHAnsi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hAnsiTheme="minorHAnsi"/>
                <w:szCs w:val="18"/>
                <w:lang w:eastAsia="zh-CN"/>
              </w:rPr>
              <w:t>/0</w:t>
            </w:r>
            <w:r>
              <w:rPr>
                <w:rFonts w:asciiTheme="minorHAnsi" w:hAnsiTheme="minorHAnsi" w:hint="eastAsia"/>
                <w:szCs w:val="18"/>
                <w:lang w:eastAsia="zh-CN"/>
              </w:rPr>
              <w:t>2</w:t>
            </w:r>
            <w:r w:rsidR="009442FB" w:rsidRPr="00266E0D">
              <w:rPr>
                <w:rFonts w:asciiTheme="minorHAnsi" w:hAnsiTheme="minorHAnsi"/>
                <w:szCs w:val="18"/>
                <w:lang w:eastAsia="zh-CN"/>
              </w:rPr>
              <w:t>/</w:t>
            </w:r>
            <w:r>
              <w:rPr>
                <w:rFonts w:asciiTheme="minorHAnsi" w:hAnsiTheme="minorHAnsi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9442FB" w:rsidRPr="00266E0D" w:rsidRDefault="009442FB"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9442FB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8B7FC3" w:rsidP="00D15129">
            <w:pPr>
              <w:jc w:val="center"/>
              <w:rPr>
                <w:rFonts w:asciiTheme="minorHAnsi" w:hAnsiTheme="minorHAnsi"/>
                <w:szCs w:val="18"/>
              </w:rPr>
            </w:pPr>
            <w:r w:rsidRPr="00266E0D">
              <w:rPr>
                <w:rFonts w:asciiTheme="minorHAnsi" w:hAnsiTheme="minorHAnsi"/>
                <w:szCs w:val="18"/>
              </w:rPr>
              <w:fldChar w:fldCharType="begin"/>
            </w:r>
            <w:r w:rsidR="009442FB" w:rsidRPr="00266E0D">
              <w:rPr>
                <w:rFonts w:asciiTheme="minorHAnsi" w:hAnsiTheme="minorHAnsi"/>
                <w:szCs w:val="18"/>
              </w:rPr>
              <w:instrText xml:space="preserve"> PAGE  \* Arabic  \* MERGEFORMAT </w:instrText>
            </w:r>
            <w:r w:rsidRPr="00266E0D">
              <w:rPr>
                <w:rFonts w:asciiTheme="minorHAnsi" w:hAnsiTheme="minorHAnsi"/>
                <w:szCs w:val="18"/>
              </w:rPr>
              <w:fldChar w:fldCharType="separate"/>
            </w:r>
            <w:r w:rsidR="00DC7BF0">
              <w:rPr>
                <w:rFonts w:asciiTheme="minorHAnsi" w:hAnsiTheme="minorHAnsi"/>
                <w:noProof/>
                <w:szCs w:val="18"/>
                <w:lang w:eastAsia="zh-CN"/>
              </w:rPr>
              <w:t>1</w:t>
            </w:r>
            <w:r w:rsidRPr="00266E0D">
              <w:rPr>
                <w:rFonts w:asciiTheme="minorHAnsi" w:hAnsiTheme="minorHAnsi"/>
                <w:szCs w:val="18"/>
              </w:rPr>
              <w:fldChar w:fldCharType="end"/>
            </w:r>
            <w:r w:rsidR="009442FB" w:rsidRPr="00266E0D">
              <w:rPr>
                <w:rFonts w:asciiTheme="minorHAnsi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DC7BF0" w:rsidRPr="00DC7BF0">
                <w:rPr>
                  <w:rFonts w:asciiTheme="minorHAnsi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8790C" w:rsidRPr="00266E0D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8790C" w:rsidRPr="00266E0D" w:rsidRDefault="00A02C25" w:rsidP="0068790C">
            <w:pPr>
              <w:jc w:val="center"/>
              <w:rPr>
                <w:rFonts w:ascii="宋体" w:hAnsi="宋体"/>
                <w:b/>
              </w:rPr>
            </w:pPr>
            <w:r w:rsidRPr="00266E0D">
              <w:rPr>
                <w:rFonts w:ascii="宋体" w:hAnsi="宋体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8790C" w:rsidRPr="00266E0D" w:rsidRDefault="00A6591D" w:rsidP="00D46972">
            <w:pPr>
              <w:jc w:val="both"/>
              <w:rPr>
                <w:rFonts w:ascii="宋体" w:hAnsi="宋体"/>
                <w:szCs w:val="18"/>
                <w:lang w:eastAsia="zh-CN"/>
              </w:rPr>
            </w:pPr>
            <w:r>
              <w:rPr>
                <w:rFonts w:ascii="宋体" w:hAnsi="宋体" w:hint="eastAsia"/>
                <w:szCs w:val="18"/>
                <w:lang w:eastAsia="zh-CN"/>
              </w:rPr>
              <w:t>异常工时发生时，可通过本流程对异常工时进行申报和转稼确认</w:t>
            </w:r>
          </w:p>
        </w:tc>
      </w:tr>
    </w:tbl>
    <w:p w:rsidR="0068790C" w:rsidRPr="00266E0D" w:rsidRDefault="0068790C" w:rsidP="0068790C">
      <w:pPr>
        <w:spacing w:line="20" w:lineRule="exact"/>
        <w:rPr>
          <w:rFonts w:ascii="宋体" w:hAnsi="宋体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8"/>
        <w:gridCol w:w="3402"/>
        <w:gridCol w:w="2401"/>
      </w:tblGrid>
      <w:tr w:rsidR="00B50628" w:rsidRPr="00266E0D" w:rsidTr="00B50628">
        <w:trPr>
          <w:trHeight w:val="34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50628" w:rsidRPr="00266E0D" w:rsidRDefault="00B50628" w:rsidP="0036000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50628" w:rsidRPr="00266E0D" w:rsidRDefault="00B50628" w:rsidP="00B50628">
            <w:pPr>
              <w:jc w:val="center"/>
              <w:rPr>
                <w:rFonts w:ascii="宋体" w:hAnsi="宋体"/>
                <w:b/>
                <w:bCs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相关责任部门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50628" w:rsidRPr="00266E0D" w:rsidRDefault="00B50628" w:rsidP="00360001">
            <w:pPr>
              <w:jc w:val="center"/>
              <w:rPr>
                <w:rFonts w:ascii="宋体" w:hAnsi="宋体"/>
                <w:b/>
                <w:bCs/>
              </w:rPr>
            </w:pPr>
            <w:r w:rsidRPr="00266E0D">
              <w:rPr>
                <w:rFonts w:ascii="宋体" w:hAnsi="宋体" w:hint="eastAsia"/>
                <w:b/>
                <w:bCs/>
                <w:lang w:eastAsia="zh-CN"/>
              </w:rPr>
              <w:t>作业说明</w:t>
            </w:r>
          </w:p>
        </w:tc>
      </w:tr>
      <w:tr w:rsidR="00B50628" w:rsidRPr="000876EC" w:rsidTr="00B50628">
        <w:trPr>
          <w:trHeight w:val="123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628" w:rsidRPr="00266E0D" w:rsidRDefault="008B7FC3" w:rsidP="00661E08">
            <w:pPr>
              <w:rPr>
                <w:rFonts w:ascii="宋体" w:hAnsi="宋体"/>
              </w:rPr>
            </w:pPr>
            <w:r w:rsidRPr="008B7FC3">
              <w:rPr>
                <w:rFonts w:ascii="宋体" w:hAnsi="宋体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5920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63" o:spid="_x0000_s1028" type="#_x0000_t112" style="position:absolute;left:5905;top:2592;width:1200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/j8QA&#10;AADaAAAADwAAAGRycy9kb3ducmV2LnhtbESPzWrDMBCE74W8g9hAb43cBEpxrARjEmguLfkh5LhY&#10;a8vUWjmWGjtvXxUCPQ4z8w2TrUfbihv1vnGs4HWWgCAunW64VnA6bl/eQfiArLF1TAru5GG9mjxl&#10;mGo38J5uh1CLCGGfogITQpdK6UtDFv3MdcTRq1xvMUTZ11L3OES4beU8Sd6kxYbjgsGOCkPl9+HH&#10;Kjh/XXfn46KlId9sqsuioJ25fyr1PB3zJYhAY/gPP9ofWsEc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/4/EAAAA2g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B50628" w:rsidRPr="00266E0D" w:rsidRDefault="00B50628" w:rsidP="005315CF">
                          <w:pPr>
                            <w:jc w:val="center"/>
                            <w:rPr>
                              <w:rFonts w:ascii="宋体" w:hAnsi="宋体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18"/>
                              <w:lang w:eastAsia="zh-CN"/>
                            </w:rPr>
                            <w:t>异常工时发生</w:t>
                          </w:r>
                        </w:p>
                      </w:txbxContent>
                    </v:textbox>
                  </v:shape>
                  <v:rect id="Rectangle 65" o:spid="_x0000_s1029" style="position:absolute;left:6621;top:14196;width:10669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2qWsMA&#10;AADaAAAADwAAAGRycy9kb3ducmV2LnhtbESPQWvCQBSE74L/YXmF3symUkxJXaVIhJ4qtU3Pr9ln&#10;Njb7NmTXGP+9WxA8DjPfDLNcj7YVA/W+cazgKUlBEFdON1wr+P7azl5A+ICssXVMCi7kYb2aTpaY&#10;a3fmTxr2oRaxhH2OCkwIXS6lrwxZ9InriKN3cL3FEGVfS93jOZbbVs7TdCEtNhwXDHa0MVT97U9W&#10;wXOZtcffo+8Omcnkx25T/JRVodTjw/j2CiLQGO7hG/2uIwf/V+IN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2qWs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B50628" w:rsidRPr="00EF5ADD" w:rsidRDefault="00B50628" w:rsidP="00EF5ADD">
                          <w:pPr>
                            <w:jc w:val="center"/>
                            <w:rPr>
                              <w:rFonts w:asciiTheme="minorHAnsi" w:hAnsiTheme="minorHAnsi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0"/>
                              <w:lang w:eastAsia="zh-CN"/>
                            </w:rPr>
                            <w:t>异常工时申报作业</w:t>
                          </w:r>
                          <w:r w:rsidRPr="00266E0D">
                            <w:rPr>
                              <w:rFonts w:asciiTheme="minorHAnsi" w:hAnsiTheme="minorHAnsi"/>
                              <w:szCs w:val="20"/>
                              <w:lang w:eastAsia="zh-CN"/>
                            </w:rPr>
                            <w:t>(a</w:t>
                          </w:r>
                          <w:r>
                            <w:rPr>
                              <w:rFonts w:asciiTheme="minorHAnsi" w:hAnsiTheme="minorHAnsi" w:hint="eastAsia"/>
                              <w:szCs w:val="20"/>
                              <w:lang w:eastAsia="zh-CN"/>
                            </w:rPr>
                            <w:t>sft700</w:t>
                          </w:r>
                          <w:r w:rsidRPr="00266E0D">
                            <w:rPr>
                              <w:rFonts w:asciiTheme="minorHAnsi" w:hAnsiTheme="minorHAnsi"/>
                              <w:szCs w:val="20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1" o:spid="_x0000_s1030" style="position:absolute;left:15940;top:13448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B50628" w:rsidRPr="00FD2933" w:rsidRDefault="00B50628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FD2933"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5" o:spid="_x0000_s1031" style="position:absolute;left:29896;top:21255;width:11347;height:82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B50628" w:rsidRDefault="00B50628" w:rsidP="00EF5A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异常工时申报作业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(asft700)</w:t>
                          </w:r>
                        </w:p>
                        <w:p w:rsidR="00B50628" w:rsidRPr="00EF5ADD" w:rsidRDefault="00B50628" w:rsidP="00EF5A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F5ADD"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认定责任及转稼工时</w:t>
                          </w:r>
                        </w:p>
                      </w:txbxContent>
                    </v:textbox>
                  </v:rect>
                  <v:rect id="Rectangle 65" o:spid="_x0000_s1032" style="position:absolute;left:6476;top:34537;width:10655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Ip8QA&#10;AADbAAAADwAAAGRycy9kb3ducmV2LnhtbESPQWvCQBSE70L/w/IK3symUpoSXUMJFnpSqk3Pr9ln&#10;Npp9G7Jbjf++WxA8DjPzDbMsRtuJMw2+dazgKUlBENdOt9wo+Nq/z15B+ICssXNMCq7koVg9TJaY&#10;a3fhTzrvQiMihH2OCkwIfS6lrw1Z9InriaN3cIPFEOXQSD3gJcJtJ+dp+iItthwXDPZUGqpPu1+r&#10;4LnKuuPP0feHzGRysy3X31W9Vmr6OL4tQAQawz18a39oBfMM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myKf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B50628" w:rsidRDefault="00B50628" w:rsidP="00EF5A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  <w:t>异常工时申报作业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(asft700)</w:t>
                          </w:r>
                        </w:p>
                        <w:p w:rsidR="00B50628" w:rsidRDefault="00CC55F6" w:rsidP="00EF5A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主管审核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21" o:spid="_x0000_s1033" type="#_x0000_t33" style="position:absolute;left:18196;top:13670;width:5459;height:1794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A0BcYAAADbAAAADwAAAGRycy9kb3ducmV2LnhtbESP3WrCQBSE7wXfYTlCb0Q3BioSXcWW&#10;Ftp6Uf8e4JA9ZoPZs2l21Zin7xaEXg4z8w2zWLW2EldqfOlYwWScgCDOnS65UHA8vI9mIHxA1lg5&#10;JgV38rBa9nsLzLS78Y6u+1CICGGfoQITQp1J6XNDFv3Y1cTRO7nGYoiyKaRu8BbhtpJpkkylxZLj&#10;gsGaXg3l5/3FKvg8zLq36ffPSzBfm+5Zbi/3tBsq9TRo13MQgdrwH360P7SCdAJ/X+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wNAXGAAAA2wAAAA8AAAAAAAAA&#10;AAAAAAAAoQIAAGRycy9kb3ducmV2LnhtbFBLBQYAAAAABAAEAPkAAACUAwAAAAA=&#10;" strokeweight=".5pt">
                    <v:stroke endarrow="block" joinstyle="round"/>
                  </v:shape>
                  <v:oval id="橢圓 23" o:spid="_x0000_s1034" style="position:absolute;left:39792;top:20390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50628" w:rsidRPr="00522D43" w:rsidRDefault="00B50628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3" o:spid="_x0000_s1035" style="position:absolute;left:15854;top:33613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50628" w:rsidRDefault="00B50628" w:rsidP="000876E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 id="肘形连接符 3" o:spid="_x0000_s1036" type="#_x0000_t33" style="position:absolute;left:22399;top:24218;width:7902;height:18438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QTMYAAADaAAAADwAAAGRycy9kb3ducmV2LnhtbESPUUsCQRSF3wX/w3CDXiJnM9BcHUUC&#10;S6iwXMHX685tZ3HnzjYz6fbvmyDw8XDO+Q5ntuhsI07kQ+1Ywd0gA0FcOl1zpWBXrG4fQISIrLFx&#10;TAp+KMBi3u/NMNfuzB902sZKJAiHHBWYGNtcylAashgGriVO3qfzFmOSvpLa4znBbSOHWTaSFmtO&#10;CwZbejRUHrffVsHkeVTg18vSPBXv+7fN7sa/jtcHpa6vuuUURKQuXsL/7bVWcA9/V9IN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AEEzGAAAA2gAAAA8AAAAAAAAA&#10;AAAAAAAAoQIAAGRycy9kb3ducmV2LnhtbFBLBQYAAAAABAAEAPkAAACUAwAAAAA=&#10;" strokeweight=".5pt">
                    <v:stroke endarrow="block" joinstyle="round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5" o:spid="_x0000_s1037" type="#_x0000_t34" style="position:absolute;left:8985;top:11227;width:5889;height:5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YfUcQAAADaAAAADwAAAGRycy9kb3ducmV2LnhtbESPQWvCQBSE7wX/w/KE3upGS6ukWUVE&#10;abEnbfX8mn3JBrNvQ3ajqb/eLRQ8DjPzDZMteluLM7W+cqxgPEpAEOdOV1wq+P7aPM1A+ICssXZM&#10;Cn7Jw2I+eMgw1e7COzrvQykihH2KCkwITSqlzw1Z9CPXEEevcK3FEGVbSt3iJcJtLSdJ8iotVhwX&#10;DDa0MpSf9p1V8Nwdf4rJmN+v2+kq+Vz3h6txB6Ueh/3yDUSgPtzD/+0PreAF/q7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h9RxAAAANoAAAAPAAAAAAAAAAAA&#10;AAAAAKECAABkcnMvZG93bnJldi54bWxQSwUGAAAAAAQABAD5AAAAkgMAAAAA&#10;" strokeweight=".5pt">
                    <v:stroke endarrow="block" joinstyle="round"/>
                  </v:shape>
                </v:group>
              </w:pic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628" w:rsidRPr="00266E0D" w:rsidRDefault="00B50628">
            <w:pPr>
              <w:jc w:val="both"/>
              <w:rPr>
                <w:rFonts w:ascii="宋体" w:hAnsi="宋体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628" w:rsidRDefault="00B50628" w:rsidP="000876EC">
            <w:pPr>
              <w:numPr>
                <w:ilvl w:val="0"/>
                <w:numId w:val="6"/>
              </w:numPr>
              <w:spacing w:line="240" w:lineRule="exact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异常工时发生时，制造部门进行异常工时申报，填写异常描述、转稼人数、起始结束时间、责任部门等</w:t>
            </w:r>
          </w:p>
          <w:p w:rsidR="00B50628" w:rsidRDefault="00B50628" w:rsidP="000876EC">
            <w:pPr>
              <w:spacing w:line="240" w:lineRule="exact"/>
              <w:ind w:left="195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B50628" w:rsidRDefault="00B50628" w:rsidP="000876EC">
            <w:pPr>
              <w:numPr>
                <w:ilvl w:val="0"/>
                <w:numId w:val="6"/>
              </w:numPr>
              <w:spacing w:line="240" w:lineRule="exact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相关责任部门对制造部门提出的申报及转稼工时进行确认</w:t>
            </w:r>
          </w:p>
          <w:p w:rsidR="00B50628" w:rsidRDefault="00B50628" w:rsidP="000876EC">
            <w:pPr>
              <w:pStyle w:val="a8"/>
              <w:ind w:left="360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B50628" w:rsidRPr="000876EC" w:rsidRDefault="00CC55F6" w:rsidP="000876EC">
            <w:pPr>
              <w:numPr>
                <w:ilvl w:val="0"/>
                <w:numId w:val="6"/>
              </w:numPr>
              <w:spacing w:line="240" w:lineRule="exact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制造主管</w:t>
            </w:r>
            <w:r w:rsidR="00B50628"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对异常申报单进行最终确认</w:t>
            </w:r>
          </w:p>
          <w:p w:rsidR="00B50628" w:rsidRPr="00266E0D" w:rsidRDefault="00B50628" w:rsidP="005315CF">
            <w:pPr>
              <w:spacing w:line="240" w:lineRule="exact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0C1A1A" w:rsidRPr="00784FFB" w:rsidRDefault="00C60369" w:rsidP="005315CF">
            <w:pPr>
              <w:spacing w:line="240" w:lineRule="exact"/>
              <w:rPr>
                <w:rFonts w:ascii="宋体" w:hAnsi="宋体" w:cs="Microsoft JhengHei"/>
                <w:color w:val="FF0000"/>
                <w:kern w:val="0"/>
                <w:szCs w:val="18"/>
                <w:lang w:val="zh-TW" w:eastAsia="zh-CN"/>
              </w:rPr>
            </w:pP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 w:eastAsia="zh-CN"/>
              </w:rPr>
              <w:t>异常工时类型：</w:t>
            </w:r>
          </w:p>
          <w:p w:rsidR="000C1A1A" w:rsidRDefault="000C1A1A" w:rsidP="005315CF">
            <w:pPr>
              <w:spacing w:line="240" w:lineRule="exact"/>
              <w:rPr>
                <w:rFonts w:ascii="宋体" w:hAnsi="宋体" w:cs="Microsoft JhengHei"/>
                <w:color w:val="FF0000"/>
                <w:kern w:val="0"/>
                <w:szCs w:val="18"/>
                <w:lang w:val="zh-TW" w:eastAsia="zh-CN"/>
              </w:rPr>
            </w:pP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（1）返工返修</w:t>
            </w:r>
            <w:r w:rsidR="005F6D01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 w:eastAsia="zh-CN"/>
              </w:rPr>
              <w:t>（协助其他部门 返工）</w:t>
            </w:r>
          </w:p>
          <w:p w:rsidR="005F6D01" w:rsidRPr="00784FFB" w:rsidRDefault="005F6D01" w:rsidP="005315CF">
            <w:pPr>
              <w:spacing w:line="240" w:lineRule="exact"/>
              <w:rPr>
                <w:rFonts w:ascii="宋体" w:hAnsi="宋体" w:cs="Microsoft JhengHei"/>
                <w:color w:val="FF0000"/>
                <w:kern w:val="0"/>
                <w:szCs w:val="18"/>
                <w:lang w:val="zh-TW"/>
              </w:rPr>
            </w:pPr>
            <w:r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（2）</w:t>
            </w: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返工返修</w:t>
            </w:r>
            <w:r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 w:eastAsia="zh-CN"/>
              </w:rPr>
              <w:t>（本部门的责任  返工）</w:t>
            </w:r>
          </w:p>
          <w:p w:rsidR="000C1A1A" w:rsidRPr="00784FFB" w:rsidRDefault="000C1A1A" w:rsidP="005315CF">
            <w:pPr>
              <w:spacing w:line="240" w:lineRule="exact"/>
              <w:rPr>
                <w:rFonts w:ascii="宋体" w:hAnsi="宋体" w:cs="Microsoft JhengHei"/>
                <w:color w:val="FF0000"/>
                <w:kern w:val="0"/>
                <w:szCs w:val="18"/>
                <w:lang w:val="zh-TW"/>
              </w:rPr>
            </w:pP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（</w:t>
            </w:r>
            <w:r w:rsidR="005F6D01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3</w:t>
            </w: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）机台故障</w:t>
            </w:r>
          </w:p>
          <w:p w:rsidR="000C1A1A" w:rsidRPr="00784FFB" w:rsidRDefault="000C1A1A" w:rsidP="005315CF">
            <w:pPr>
              <w:spacing w:line="240" w:lineRule="exact"/>
              <w:rPr>
                <w:rFonts w:ascii="宋体" w:hAnsi="宋体" w:cs="Microsoft JhengHei"/>
                <w:color w:val="FF0000"/>
                <w:kern w:val="0"/>
                <w:szCs w:val="18"/>
                <w:lang w:val="zh-TW"/>
              </w:rPr>
            </w:pP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（</w:t>
            </w:r>
            <w:r w:rsidR="005F6D01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4</w:t>
            </w: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/>
              </w:rPr>
              <w:t>）模具异常</w:t>
            </w:r>
          </w:p>
          <w:p w:rsidR="000C1A1A" w:rsidRPr="00784FFB" w:rsidRDefault="000C1A1A" w:rsidP="005315CF">
            <w:pPr>
              <w:spacing w:line="240" w:lineRule="exact"/>
              <w:rPr>
                <w:rFonts w:ascii="宋体" w:hAnsi="宋体" w:cs="Microsoft JhengHei"/>
                <w:color w:val="FF0000"/>
                <w:kern w:val="0"/>
                <w:szCs w:val="18"/>
                <w:lang w:val="zh-TW" w:eastAsia="zh-CN"/>
              </w:rPr>
            </w:pP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 w:eastAsia="zh-CN"/>
              </w:rPr>
              <w:t>（</w:t>
            </w:r>
            <w:r w:rsidR="00764F5E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 w:eastAsia="zh-CN"/>
              </w:rPr>
              <w:t>5</w:t>
            </w:r>
            <w:r w:rsidRPr="00784FFB">
              <w:rPr>
                <w:rFonts w:ascii="宋体" w:hAnsi="宋体" w:cs="Microsoft JhengHei" w:hint="eastAsia"/>
                <w:color w:val="FF0000"/>
                <w:kern w:val="0"/>
                <w:szCs w:val="18"/>
                <w:lang w:val="zh-TW" w:eastAsia="zh-CN"/>
              </w:rPr>
              <w:t xml:space="preserve">）外协及供应商试样 </w:t>
            </w:r>
          </w:p>
          <w:p w:rsidR="000D4637" w:rsidRPr="00784FFB" w:rsidRDefault="000D4637" w:rsidP="000D4637">
            <w:pPr>
              <w:rPr>
                <w:rFonts w:ascii="宋体" w:hAnsi="Times New Roman" w:cs="宋体"/>
                <w:color w:val="FF0000"/>
                <w:kern w:val="0"/>
                <w:szCs w:val="18"/>
                <w:lang w:val="zh-CN" w:eastAsia="zh-CN"/>
              </w:rPr>
            </w:pP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（</w:t>
            </w:r>
            <w:r w:rsidR="00764F5E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6</w:t>
            </w: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）</w:t>
            </w:r>
            <w:r w:rsidR="00C65283"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断模芯增加扩孔</w:t>
            </w:r>
          </w:p>
          <w:p w:rsidR="00C65283" w:rsidRPr="00784FFB" w:rsidRDefault="00C65283" w:rsidP="000D4637">
            <w:pPr>
              <w:rPr>
                <w:rFonts w:ascii="宋体" w:hAnsi="Times New Roman" w:cs="宋体"/>
                <w:color w:val="FF0000"/>
                <w:kern w:val="0"/>
                <w:szCs w:val="18"/>
                <w:lang w:val="zh-CN" w:eastAsia="zh-CN"/>
              </w:rPr>
            </w:pP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（</w:t>
            </w:r>
            <w:r w:rsidR="00764F5E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7</w:t>
            </w: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)</w:t>
            </w:r>
            <w:r w:rsidR="005F6D01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 xml:space="preserve"> </w:t>
            </w: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加铣料头</w:t>
            </w:r>
          </w:p>
          <w:p w:rsidR="005F6D01" w:rsidRDefault="001B35A0" w:rsidP="000D4637">
            <w:pPr>
              <w:rPr>
                <w:rFonts w:ascii="宋体" w:hAnsi="Times New Roman" w:cs="宋体"/>
                <w:color w:val="FF0000"/>
                <w:kern w:val="0"/>
                <w:szCs w:val="18"/>
                <w:lang w:val="zh-CN" w:eastAsia="zh-CN"/>
              </w:rPr>
            </w:pP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（</w:t>
            </w:r>
            <w:r w:rsidR="00764F5E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8</w:t>
            </w: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）</w:t>
            </w:r>
            <w:r w:rsidRPr="00784FFB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/>
              </w:rPr>
              <w:t>外协或供应商异常损失</w:t>
            </w:r>
          </w:p>
          <w:p w:rsidR="00B50628" w:rsidRDefault="00764F5E" w:rsidP="000D4637">
            <w:pPr>
              <w:rPr>
                <w:rFonts w:ascii="宋体" w:hAnsi="宋体"/>
                <w:color w:val="FF0000"/>
                <w:szCs w:val="18"/>
                <w:lang w:eastAsia="zh-CN"/>
              </w:rPr>
            </w:pPr>
            <w:r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 xml:space="preserve"> (9</w:t>
            </w:r>
            <w:r w:rsidR="005F6D01">
              <w:rPr>
                <w:rFonts w:ascii="宋体" w:hAnsi="Times New Roman" w:cs="宋体" w:hint="eastAsia"/>
                <w:color w:val="FF0000"/>
                <w:kern w:val="0"/>
                <w:szCs w:val="18"/>
                <w:lang w:val="zh-CN" w:eastAsia="zh-CN"/>
              </w:rPr>
              <w:t>）</w:t>
            </w:r>
            <w:r w:rsidR="005F6D01">
              <w:rPr>
                <w:rFonts w:ascii="宋体" w:hAnsi="宋体" w:hint="eastAsia"/>
                <w:color w:val="FF0000"/>
                <w:szCs w:val="18"/>
                <w:lang w:eastAsia="zh-CN"/>
              </w:rPr>
              <w:t>夹具异常</w:t>
            </w:r>
          </w:p>
          <w:p w:rsidR="005F6D01" w:rsidRDefault="005F6D01" w:rsidP="000D4637">
            <w:pPr>
              <w:rPr>
                <w:rFonts w:ascii="宋体" w:hAnsi="宋体"/>
                <w:color w:val="FF0000"/>
                <w:szCs w:val="18"/>
                <w:lang w:eastAsia="zh-CN"/>
              </w:rPr>
            </w:pPr>
            <w:r>
              <w:rPr>
                <w:rFonts w:ascii="宋体" w:hAnsi="宋体" w:hint="eastAsia"/>
                <w:color w:val="FF0000"/>
                <w:szCs w:val="18"/>
                <w:lang w:eastAsia="zh-CN"/>
              </w:rPr>
              <w:t>（</w:t>
            </w:r>
            <w:r w:rsidR="00764F5E">
              <w:rPr>
                <w:rFonts w:ascii="宋体" w:hAnsi="宋体" w:hint="eastAsia"/>
                <w:color w:val="FF0000"/>
                <w:szCs w:val="18"/>
                <w:lang w:eastAsia="zh-CN"/>
              </w:rPr>
              <w:t>10</w:t>
            </w:r>
            <w:r>
              <w:rPr>
                <w:rFonts w:ascii="宋体" w:hAnsi="宋体" w:hint="eastAsia"/>
                <w:color w:val="FF0000"/>
                <w:szCs w:val="18"/>
                <w:lang w:eastAsia="zh-CN"/>
              </w:rPr>
              <w:t>)  断刀 换刀</w:t>
            </w:r>
            <w:r w:rsidR="00157AD2">
              <w:rPr>
                <w:rFonts w:ascii="宋体" w:hAnsi="宋体" w:hint="eastAsia"/>
                <w:color w:val="FF0000"/>
                <w:szCs w:val="18"/>
                <w:lang w:eastAsia="zh-CN"/>
              </w:rPr>
              <w:t xml:space="preserve"> </w:t>
            </w:r>
          </w:p>
          <w:p w:rsidR="00586880" w:rsidRPr="00DE608C" w:rsidRDefault="00586880" w:rsidP="00764F5E">
            <w:pPr>
              <w:rPr>
                <w:rFonts w:ascii="宋体" w:hAnsi="宋体"/>
                <w:color w:val="FF0000"/>
                <w:szCs w:val="20"/>
                <w:lang w:eastAsia="zh-CN"/>
              </w:rPr>
            </w:pPr>
          </w:p>
        </w:tc>
      </w:tr>
    </w:tbl>
    <w:p w:rsidR="00360001" w:rsidRPr="00266E0D" w:rsidRDefault="000F6433" w:rsidP="000F6433">
      <w:pPr>
        <w:widowControl/>
        <w:ind w:left="4320" w:firstLine="480"/>
        <w:rPr>
          <w:rFonts w:ascii="宋体" w:hAnsi="宋体"/>
          <w:szCs w:val="20"/>
          <w:lang w:eastAsia="zh-CN"/>
        </w:rPr>
      </w:pPr>
      <w:r w:rsidRPr="00266E0D">
        <w:rPr>
          <w:rFonts w:ascii="宋体" w:hAnsi="宋体" w:hint="eastAsia"/>
          <w:szCs w:val="20"/>
        </w:rPr>
        <w:t>审批人员：                     审批日期：</w:t>
      </w:r>
    </w:p>
    <w:sectPr w:rsidR="00360001" w:rsidRPr="00266E0D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737" w:rsidRDefault="00750737">
      <w:r>
        <w:separator/>
      </w:r>
    </w:p>
  </w:endnote>
  <w:endnote w:type="continuationSeparator" w:id="1">
    <w:p w:rsidR="00750737" w:rsidRDefault="00750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737" w:rsidRDefault="00750737">
      <w:r>
        <w:separator/>
      </w:r>
    </w:p>
  </w:footnote>
  <w:footnote w:type="continuationSeparator" w:id="1">
    <w:p w:rsidR="00750737" w:rsidRDefault="00750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71" w:rsidRDefault="008B7F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0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91D"/>
    <w:rsid w:val="000244FB"/>
    <w:rsid w:val="00042765"/>
    <w:rsid w:val="00044164"/>
    <w:rsid w:val="00050940"/>
    <w:rsid w:val="00060FCB"/>
    <w:rsid w:val="00076042"/>
    <w:rsid w:val="00080694"/>
    <w:rsid w:val="000876EC"/>
    <w:rsid w:val="00091C81"/>
    <w:rsid w:val="00091FC9"/>
    <w:rsid w:val="000B3F94"/>
    <w:rsid w:val="000C1A1A"/>
    <w:rsid w:val="000D4637"/>
    <w:rsid w:val="000E1AA1"/>
    <w:rsid w:val="000F6433"/>
    <w:rsid w:val="00141FDA"/>
    <w:rsid w:val="00145090"/>
    <w:rsid w:val="00157AD2"/>
    <w:rsid w:val="00194EF3"/>
    <w:rsid w:val="001A0E0A"/>
    <w:rsid w:val="001A5AF1"/>
    <w:rsid w:val="001B35A0"/>
    <w:rsid w:val="001C3AC3"/>
    <w:rsid w:val="001C4158"/>
    <w:rsid w:val="001C4DC1"/>
    <w:rsid w:val="00266E0D"/>
    <w:rsid w:val="002745DF"/>
    <w:rsid w:val="00280CD1"/>
    <w:rsid w:val="002A0948"/>
    <w:rsid w:val="002B6F5F"/>
    <w:rsid w:val="002E5F5D"/>
    <w:rsid w:val="002E5F6C"/>
    <w:rsid w:val="002F6000"/>
    <w:rsid w:val="00306288"/>
    <w:rsid w:val="003251FA"/>
    <w:rsid w:val="0034375D"/>
    <w:rsid w:val="0035361A"/>
    <w:rsid w:val="00353E0B"/>
    <w:rsid w:val="00354A3F"/>
    <w:rsid w:val="00356BB0"/>
    <w:rsid w:val="00360001"/>
    <w:rsid w:val="0037346B"/>
    <w:rsid w:val="00385C2B"/>
    <w:rsid w:val="003A783A"/>
    <w:rsid w:val="003B21BD"/>
    <w:rsid w:val="003C23CC"/>
    <w:rsid w:val="003C2AAB"/>
    <w:rsid w:val="003D1C8A"/>
    <w:rsid w:val="003E5655"/>
    <w:rsid w:val="0042441F"/>
    <w:rsid w:val="004307E3"/>
    <w:rsid w:val="00461305"/>
    <w:rsid w:val="004C77F6"/>
    <w:rsid w:val="004F60D5"/>
    <w:rsid w:val="00521DDB"/>
    <w:rsid w:val="00522D43"/>
    <w:rsid w:val="005315CF"/>
    <w:rsid w:val="0054705F"/>
    <w:rsid w:val="00572F6E"/>
    <w:rsid w:val="005801CE"/>
    <w:rsid w:val="00586880"/>
    <w:rsid w:val="005A4858"/>
    <w:rsid w:val="005E227B"/>
    <w:rsid w:val="005F3DED"/>
    <w:rsid w:val="005F6D01"/>
    <w:rsid w:val="00625BD0"/>
    <w:rsid w:val="0062729C"/>
    <w:rsid w:val="00661E08"/>
    <w:rsid w:val="00664B59"/>
    <w:rsid w:val="0068790C"/>
    <w:rsid w:val="006B73FB"/>
    <w:rsid w:val="006C6E53"/>
    <w:rsid w:val="006E4A39"/>
    <w:rsid w:val="006E6FA5"/>
    <w:rsid w:val="007067B1"/>
    <w:rsid w:val="00715EFA"/>
    <w:rsid w:val="00731C76"/>
    <w:rsid w:val="0073787F"/>
    <w:rsid w:val="00750737"/>
    <w:rsid w:val="007618DB"/>
    <w:rsid w:val="00764F5E"/>
    <w:rsid w:val="007744D2"/>
    <w:rsid w:val="00784FFB"/>
    <w:rsid w:val="00792DE1"/>
    <w:rsid w:val="00844690"/>
    <w:rsid w:val="008571EB"/>
    <w:rsid w:val="008670D8"/>
    <w:rsid w:val="008B7FC3"/>
    <w:rsid w:val="008C3847"/>
    <w:rsid w:val="008E3454"/>
    <w:rsid w:val="00910EB9"/>
    <w:rsid w:val="0094146F"/>
    <w:rsid w:val="009442FB"/>
    <w:rsid w:val="009551E7"/>
    <w:rsid w:val="0098532C"/>
    <w:rsid w:val="009F1C0F"/>
    <w:rsid w:val="009F69C1"/>
    <w:rsid w:val="00A02C25"/>
    <w:rsid w:val="00A20962"/>
    <w:rsid w:val="00A35A71"/>
    <w:rsid w:val="00A4050E"/>
    <w:rsid w:val="00A447C8"/>
    <w:rsid w:val="00A6591D"/>
    <w:rsid w:val="00A72A89"/>
    <w:rsid w:val="00A77813"/>
    <w:rsid w:val="00B00A5E"/>
    <w:rsid w:val="00B205E0"/>
    <w:rsid w:val="00B2278B"/>
    <w:rsid w:val="00B50628"/>
    <w:rsid w:val="00B80CB2"/>
    <w:rsid w:val="00B846F6"/>
    <w:rsid w:val="00B86BEB"/>
    <w:rsid w:val="00B93A4E"/>
    <w:rsid w:val="00B9425E"/>
    <w:rsid w:val="00BA7180"/>
    <w:rsid w:val="00BD436D"/>
    <w:rsid w:val="00BF22C7"/>
    <w:rsid w:val="00C60369"/>
    <w:rsid w:val="00C65283"/>
    <w:rsid w:val="00CC55F6"/>
    <w:rsid w:val="00CD24DC"/>
    <w:rsid w:val="00D11981"/>
    <w:rsid w:val="00D324BF"/>
    <w:rsid w:val="00D35778"/>
    <w:rsid w:val="00D46972"/>
    <w:rsid w:val="00D6398D"/>
    <w:rsid w:val="00D75B54"/>
    <w:rsid w:val="00D96818"/>
    <w:rsid w:val="00DC5F80"/>
    <w:rsid w:val="00DC7BF0"/>
    <w:rsid w:val="00DD0FB3"/>
    <w:rsid w:val="00DE1839"/>
    <w:rsid w:val="00DE608C"/>
    <w:rsid w:val="00E37A08"/>
    <w:rsid w:val="00E5299B"/>
    <w:rsid w:val="00E57601"/>
    <w:rsid w:val="00E67D64"/>
    <w:rsid w:val="00E84A7C"/>
    <w:rsid w:val="00EB117C"/>
    <w:rsid w:val="00EF5ADD"/>
    <w:rsid w:val="00F349A1"/>
    <w:rsid w:val="00F66C0F"/>
    <w:rsid w:val="00F7235B"/>
    <w:rsid w:val="00FA717D"/>
    <w:rsid w:val="00FB54EB"/>
    <w:rsid w:val="00FC2940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4" type="connector" idref="#肘形连接符 21"/>
        <o:r id="V:Rule5" type="connector" idref="#肘形连接符 5"/>
        <o:r id="V:Rule6" type="connector" idref="#肘形连接符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6E0D"/>
    <w:pPr>
      <w:widowControl w:val="0"/>
      <w:spacing w:line="280" w:lineRule="exact"/>
    </w:pPr>
    <w:rPr>
      <w:rFonts w:ascii="Calibri" w:eastAsia="宋体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9F1C0F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F1C0F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9F1C0F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9F1C0F"/>
    <w:rPr>
      <w:szCs w:val="20"/>
    </w:rPr>
  </w:style>
  <w:style w:type="paragraph" w:styleId="a6">
    <w:name w:val="Body Text Indent"/>
    <w:basedOn w:val="a"/>
    <w:link w:val="Char"/>
    <w:rsid w:val="009F1C0F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EF5ADD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6E0D"/>
    <w:pPr>
      <w:widowControl w:val="0"/>
      <w:spacing w:line="280" w:lineRule="exact"/>
    </w:pPr>
    <w:rPr>
      <w:rFonts w:ascii="Calibri" w:eastAsia="宋体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EF5ADD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\2014\SOP&#19982;&#25972;&#27979;&#35745;&#21010;\ASF-&#31616;\T100%20SOP%20&#33539;&#26412;_(&#31616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范本_(简).dotx</Template>
  <TotalTime>57</TotalTime>
  <Pages>1</Pages>
  <Words>288</Words>
  <Characters>177</Characters>
  <Application>Microsoft Office Word</Application>
  <DocSecurity>0</DocSecurity>
  <Lines>1</Lines>
  <Paragraphs>1</Paragraphs>
  <ScaleCrop>false</ScaleCrop>
  <Company>dsc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耿明岩</dc:creator>
  <cp:lastModifiedBy>李香娟</cp:lastModifiedBy>
  <cp:revision>20</cp:revision>
  <cp:lastPrinted>2017-03-20T06:57:00Z</cp:lastPrinted>
  <dcterms:created xsi:type="dcterms:W3CDTF">2017-02-21T09:04:00Z</dcterms:created>
  <dcterms:modified xsi:type="dcterms:W3CDTF">2017-03-20T06:57:00Z</dcterms:modified>
</cp:coreProperties>
</file>