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9D3388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9D3388" w:rsidRDefault="00586D41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9D338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9D3388" w:rsidRDefault="00586D41" w:rsidP="00811440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9D3388">
              <w:rPr>
                <w:rFonts w:asciiTheme="minorHAnsi" w:eastAsia="宋体" w:hAnsiTheme="minorHAnsi"/>
                <w:szCs w:val="18"/>
                <w:lang w:eastAsia="zh-CN"/>
              </w:rPr>
              <w:t>AXM01</w:t>
            </w:r>
            <w:r w:rsidR="00811440" w:rsidRPr="009D3388">
              <w:rPr>
                <w:rFonts w:asciiTheme="minorHAnsi" w:eastAsia="宋体" w:hAnsiTheme="minorHAnsi" w:hint="eastAsia"/>
                <w:szCs w:val="18"/>
                <w:lang w:eastAsia="zh-CN"/>
              </w:rPr>
              <w:t>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9D3388" w:rsidRDefault="00586D41" w:rsidP="008572B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9D3388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订单包装单建立流程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9D3388" w:rsidRDefault="00586D41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9D338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9D3388" w:rsidRDefault="00811440" w:rsidP="00D376F9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9D3388"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586D41" w:rsidRPr="009D3388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9D3388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9D3388" w:rsidRDefault="00586D41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9D338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9D3388" w:rsidRDefault="00586D41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9D3388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9D3388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9D3388" w:rsidRDefault="00586D41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9D338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9D3388" w:rsidRDefault="00D376F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9D3388"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 w:rsidRPr="009D3388"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9D3388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9D3388" w:rsidRDefault="00586D41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9D338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9D3388" w:rsidRDefault="00586D41" w:rsidP="00811440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9D3388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811440" w:rsidRPr="009D3388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9D3388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811440" w:rsidRPr="009D3388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9D338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811440" w:rsidRPr="009D3388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9D3388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9D3388" w:rsidRDefault="00586D41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9D338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9D3388" w:rsidRDefault="000940AB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9D3388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9D3388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9D3388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586D41" w:rsidRPr="009D3388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9D3388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586D41" w:rsidRPr="009D338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586D41" w:rsidRPr="009D3388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9D3388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9D3388" w:rsidRDefault="00586D41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9D338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9D3388" w:rsidRDefault="00586D41" w:rsidP="005E1882">
            <w:pPr>
              <w:jc w:val="both"/>
              <w:rPr>
                <w:rFonts w:ascii="PMingLiU" w:hAnsi="PMingLiU"/>
                <w:szCs w:val="18"/>
              </w:rPr>
            </w:pPr>
            <w:r w:rsidRPr="009D3388">
              <w:rPr>
                <w:rFonts w:ascii="PMingLiU" w:eastAsia="宋体" w:hAnsi="PMingLiU" w:cs="Arial" w:hint="eastAsia"/>
                <w:sz w:val="20"/>
                <w:szCs w:val="20"/>
                <w:lang w:eastAsia="zh-CN"/>
              </w:rPr>
              <w:t>为</w:t>
            </w:r>
            <w:hyperlink r:id="rId7" w:tooltip="海关" w:history="1">
              <w:r w:rsidRPr="009D3388">
                <w:rPr>
                  <w:rStyle w:val="ab"/>
                  <w:rFonts w:ascii="PMingLiU" w:eastAsia="宋体" w:hAnsi="PMingLiU" w:cs="Arial" w:hint="eastAsia"/>
                  <w:color w:val="auto"/>
                  <w:sz w:val="20"/>
                  <w:szCs w:val="20"/>
                  <w:lang w:eastAsia="zh-CN"/>
                </w:rPr>
                <w:t>海关</w:t>
              </w:r>
            </w:hyperlink>
            <w:r w:rsidRPr="009D3388">
              <w:rPr>
                <w:rFonts w:ascii="PMingLiU" w:eastAsia="宋体" w:hAnsi="PMingLiU" w:cs="Arial" w:hint="eastAsia"/>
                <w:sz w:val="20"/>
                <w:szCs w:val="20"/>
                <w:lang w:eastAsia="zh-CN"/>
              </w:rPr>
              <w:t>、进出口商等验货的凭据以及商业发票的补充</w:t>
            </w:r>
            <w:r w:rsidRPr="009D3388">
              <w:rPr>
                <w:rFonts w:ascii="PMingLiU" w:eastAsia="宋体" w:hAnsi="PMingLiU" w:hint="eastAsia"/>
                <w:sz w:val="20"/>
                <w:lang w:eastAsia="zh-CN"/>
              </w:rPr>
              <w:t>需求，</w:t>
            </w:r>
            <w:r w:rsidRPr="009D3388">
              <w:rPr>
                <w:rFonts w:ascii="PMingLiU" w:eastAsia="宋体" w:hAnsi="PMingLiU" w:cs="Arial" w:hint="eastAsia"/>
                <w:sz w:val="20"/>
                <w:szCs w:val="20"/>
                <w:lang w:eastAsia="zh-CN"/>
              </w:rPr>
              <w:t>表明出口货物的包装形式、包装内容、数量、</w:t>
            </w:r>
            <w:hyperlink r:id="rId8" w:tooltip="质量" w:history="1">
              <w:r w:rsidRPr="009D3388">
                <w:rPr>
                  <w:rStyle w:val="ab"/>
                  <w:rFonts w:ascii="PMingLiU" w:eastAsia="宋体" w:hAnsi="PMingLiU" w:cs="Arial" w:hint="eastAsia"/>
                  <w:color w:val="auto"/>
                  <w:sz w:val="20"/>
                  <w:szCs w:val="20"/>
                  <w:lang w:eastAsia="zh-CN"/>
                </w:rPr>
                <w:t>质量</w:t>
              </w:r>
            </w:hyperlink>
            <w:r w:rsidRPr="009D3388">
              <w:rPr>
                <w:rFonts w:ascii="PMingLiU" w:eastAsia="宋体" w:hAnsi="PMingLiU" w:cs="Arial" w:hint="eastAsia"/>
                <w:sz w:val="20"/>
                <w:szCs w:val="20"/>
                <w:lang w:eastAsia="zh-CN"/>
              </w:rPr>
              <w:t>、体积或件数的单据</w:t>
            </w:r>
            <w:r w:rsidRPr="009D3388">
              <w:rPr>
                <w:rFonts w:ascii="PMingLiU" w:eastAsia="宋体" w:hAnsi="PMingLiU" w:hint="eastAsia"/>
                <w:sz w:val="20"/>
                <w:szCs w:val="20"/>
                <w:lang w:eastAsia="zh-CN"/>
              </w:rPr>
              <w:t>。</w:t>
            </w:r>
          </w:p>
        </w:tc>
      </w:tr>
    </w:tbl>
    <w:p w:rsidR="0068790C" w:rsidRPr="009D3388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268"/>
        <w:gridCol w:w="2410"/>
        <w:gridCol w:w="2552"/>
        <w:gridCol w:w="2409"/>
      </w:tblGrid>
      <w:tr w:rsidR="00467CAE" w:rsidRPr="009D3388" w:rsidTr="00467CAE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67CAE" w:rsidRPr="009D3388" w:rsidRDefault="00586D41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9D338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67CAE" w:rsidRPr="009D3388" w:rsidRDefault="00586D41" w:rsidP="00467CA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9D338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67CAE" w:rsidRPr="009D3388" w:rsidRDefault="00586D41" w:rsidP="0015665E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9D338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包装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67CAE" w:rsidRPr="009D3388" w:rsidRDefault="00586D41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9D338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467CAE" w:rsidRPr="009D3388" w:rsidTr="00467CAE">
        <w:trPr>
          <w:trHeight w:val="1232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E" w:rsidRPr="009D3388" w:rsidRDefault="000940AB" w:rsidP="00661E08">
            <w:pPr>
              <w:rPr>
                <w:rFonts w:asciiTheme="minorHAnsi" w:eastAsiaTheme="minorEastAsia" w:hAnsiTheme="minorHAnsi"/>
              </w:rPr>
            </w:pPr>
            <w:r w:rsidRPr="009D3388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439" editas="canvas" style="position:absolute;margin-left:-2.9pt;margin-top:-.1pt;width:356.4pt;height:610pt;z-index:251680256;mso-position-horizontal-relative:text;mso-position-vertical-relative:text" coordorigin="1104,3260" coordsize="7128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440" type="#_x0000_t75" style="position:absolute;left:1104;top:3260;width:7128;height:12200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442" type="#_x0000_t32" style="position:absolute;left:2596;top:8932;width:5;height:572" o:connectortype="straight" stroked="f">
                    <v:stroke endarrow="block"/>
                  </v:shape>
                  <v:shape id="_x0000_s1443" type="#_x0000_t32" style="position:absolute;left:2596;top:8932;width:5;height:572" o:connectortype="straight" stroked="f">
                    <v:stroke endarrow="block"/>
                  </v:shape>
                  <v:shape id="_x0000_s1444" type="#_x0000_t32" style="position:absolute;left:2596;top:8932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445" type="#_x0000_t35" style="position:absolute;left:3424;top:8449;width:11;height:1602;flip:x y" o:connectortype="elbow" adj="-706909,14494,6858982" stroked="f">
                    <v:stroke endarrow="block"/>
                  </v:shape>
                  <v:shape id="_x0000_s1446" type="#_x0000_t35" style="position:absolute;left:3424;top:8449;width:11;height:1602;flip:x y" o:connectortype="elbow" adj="-706909,14494,6858982" stroked="f">
                    <v:stroke endarrow="block"/>
                  </v:shape>
                  <v:shape id="_x0000_s1447" type="#_x0000_t35" style="position:absolute;left:3424;top:8449;width:11;height:1602;flip:x y" o:connectortype="elbow" adj="-706909,14494,6858982" stroked="f">
                    <v:stroke endarrow="block"/>
                  </v:shape>
                  <v:shape id="_x0000_s1450" type="#_x0000_t32" style="position:absolute;left:2651;top:12264;width:124;height:543;flip:x" o:connectortype="straight" stroked="f">
                    <v:stroke endarrow="block"/>
                  </v:shape>
                  <v:shape id="_x0000_s1451" type="#_x0000_t32" style="position:absolute;left:2651;top:12264;width:124;height:543;flip:x" o:connectortype="straight" stroked="f">
                    <v:stroke endarrow="block"/>
                  </v:shape>
                  <v:shape id="_x0000_s1453" type="#_x0000_t32" style="position:absolute;left:2540;top:12742;width:3;height:646" o:connectortype="straight" stroked="f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461" type="#_x0000_t34" style="position:absolute;left:2931;top:5449;width:14;height:1467;flip:x y" o:connectortype="elbow" adj="-555429,101831,4543714" stroked="f">
                    <v:stroke endarrow="block"/>
                  </v:shape>
                  <v:rect id="Rectangle 67" o:spid="_x0000_s1463" style="position:absolute;left:6239;top:5871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467CAE" w:rsidRDefault="00586D41" w:rsidP="00E36A7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586D41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包装单维护作业</w:t>
                          </w:r>
                          <w:r w:rsidRPr="00586D41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(axmt610)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6" o:spid="_x0000_s1464" type="#_x0000_t114" style="position:absolute;left:6350;top:7598;width:1439;height:10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NsMsIA&#10;AADbAAAADwAAAGRycy9kb3ducmV2LnhtbERPS4vCMBC+C/sfwix401SR4lajLC6C4MHH7up1aMa2&#10;tJmUJtr6740geJuP7znzZWcqcaPGFZYVjIYRCOLU6oIzBX+/68EUhPPIGivLpOBODpaLj94cE21b&#10;PtDt6DMRQtglqCD3vk6kdGlOBt3Q1sSBu9jGoA+wyaRusA3hppLjKIqlwYJDQ441rXJKy+PVKNi2&#10;o/j8tSq3P6fJdHMoo+x/vNsr1f/svmcgPHX+LX65NzrMj+H5Szh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2wy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467CAE" w:rsidRPr="00B0305D" w:rsidRDefault="00586D41" w:rsidP="00E36A7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586D41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包装单打印</w:t>
                          </w:r>
                        </w:p>
                        <w:p w:rsidR="00467CAE" w:rsidRPr="00496022" w:rsidRDefault="00586D41" w:rsidP="00E36A7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586D41">
                            <w:rPr>
                              <w:rFonts w:ascii="Calibri" w:eastAsia="宋体" w:hAnsi="Times New Roman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(axmr610)</w:t>
                          </w:r>
                        </w:p>
                      </w:txbxContent>
                    </v:textbox>
                  </v:shape>
                  <v:shape id="_x0000_s1465" type="#_x0000_t32" style="position:absolute;left:2102;top:4012;width:1;height:953" o:connectortype="straight" stroked="f">
                    <v:stroke endarrow="block"/>
                  </v:shape>
                  <v:shape id="_x0000_s1467" type="#_x0000_t34" style="position:absolute;left:2931;top:5449;width:14;height:1467;flip:x y" o:connectortype="elbow" adj="-555429,101831,4543714" stroked="f">
                    <v:stroke endarrow="block"/>
                  </v:shape>
                  <v:shape id="_x0000_s1468" type="#_x0000_t34" style="position:absolute;left:2931;top:5449;width:14;height:1467;flip:x y" o:connectortype="elbow" adj="-555429,101831,4543714" stroked="f">
                    <v:stroke endarrow="block"/>
                  </v:shape>
                  <v:oval id="橢圓 61" o:spid="_x0000_s1470" style="position:absolute;left:7789;top:5836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467CAE" w:rsidRDefault="00586D41" w:rsidP="00E36A7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586D41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476" type="#_x0000_t119" style="position:absolute;left:1569;top:4185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D10831" w:rsidRDefault="00586D41" w:rsidP="00E36A77">
                          <w:pPr>
                            <w:jc w:val="center"/>
                          </w:pPr>
                          <w:r w:rsidRPr="00586D41">
                            <w:rPr>
                              <w:rFonts w:eastAsia="宋体" w:hint="eastAsia"/>
                              <w:lang w:eastAsia="zh-CN"/>
                            </w:rPr>
                            <w:t>制作包装单需求</w:t>
                          </w:r>
                        </w:p>
                      </w:txbxContent>
                    </v:textbox>
                  </v:shape>
                  <v:shape id="流程圖: 人工作業 27" o:spid="_x0000_s1477" type="#_x0000_t119" style="position:absolute;left:3926;top:4185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D10831" w:rsidRDefault="00586D41" w:rsidP="00E36A77">
                          <w:pPr>
                            <w:jc w:val="center"/>
                          </w:pPr>
                          <w:r w:rsidRPr="00586D41">
                            <w:rPr>
                              <w:rFonts w:eastAsia="宋体" w:hint="eastAsia"/>
                              <w:lang w:eastAsia="zh-CN"/>
                            </w:rPr>
                            <w:t>制作包装单需求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478" type="#_x0000_t33" style="position:absolute;left:3590;top:3706;width:1322;height:3976;rotation:90;flip:x" o:connectortype="elbow" adj="-36975,27342,-36975" strokecolor="black [3213]" strokeweight=".5pt">
                    <v:stroke endarrow="block"/>
                  </v:shape>
                  <v:shape id="_x0000_s1479" type="#_x0000_t32" style="position:absolute;left:4620;top:5033;width:1;height:1322" o:connectortype="straight" strokecolor="black [3213]" strokeweight=".5pt">
                    <v:stroke endarrow="block"/>
                  </v:shape>
                  <v:shape id="_x0000_s1482" type="#_x0000_t32" style="position:absolute;left:7067;top:6838;width:3;height:760" o:connectortype="straight" strokecolor="black [3213]" strokeweight=".5pt">
                    <v:stroke endarrow="block"/>
                  </v:shape>
                </v:group>
              </w:pic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E" w:rsidRPr="009D3388" w:rsidRDefault="00467CAE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E" w:rsidRPr="009D3388" w:rsidRDefault="00467CAE" w:rsidP="00661E08">
            <w:pPr>
              <w:rPr>
                <w:rFonts w:asciiTheme="minorHAnsi" w:eastAsiaTheme="minorEastAsia" w:hAnsiTheme="minorHAnsi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E" w:rsidRPr="009D3388" w:rsidRDefault="00586D41" w:rsidP="000F4A53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9D3388">
              <w:rPr>
                <w:rFonts w:eastAsia="宋体" w:hint="eastAsia"/>
                <w:lang w:eastAsia="zh-CN"/>
              </w:rPr>
              <w:t>业务部门货仓管部门有制作包装单需求时，可至包装单维护作业</w:t>
            </w:r>
            <w:r w:rsidRPr="009D3388">
              <w:rPr>
                <w:rFonts w:eastAsia="宋体"/>
                <w:lang w:eastAsia="zh-CN"/>
              </w:rPr>
              <w:t>(axmt610)</w:t>
            </w:r>
            <w:r w:rsidRPr="009D3388">
              <w:rPr>
                <w:rFonts w:eastAsia="宋体" w:hint="eastAsia"/>
                <w:lang w:eastAsia="zh-CN"/>
              </w:rPr>
              <w:t>进行数据的输入，目前提供可制作包装单的数据源有：</w:t>
            </w:r>
            <w:r w:rsidRPr="009D3388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 xml:space="preserve">1. </w:t>
            </w:r>
            <w:r w:rsidRPr="009D3388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出货通知单、</w:t>
            </w:r>
            <w:r w:rsidRPr="009D3388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 xml:space="preserve">2. </w:t>
            </w:r>
            <w:r w:rsidRPr="009D3388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出货单、</w:t>
            </w:r>
            <w:r w:rsidRPr="009D3388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 xml:space="preserve">3. </w:t>
            </w:r>
            <w:r w:rsidRPr="009D3388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仓退单、</w:t>
            </w:r>
            <w:r w:rsidRPr="009D3388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 xml:space="preserve">4. </w:t>
            </w:r>
            <w:r w:rsidRPr="009D3388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调拨单</w:t>
            </w:r>
            <w:r w:rsidRPr="009D3388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(</w:t>
            </w:r>
            <w:r w:rsidRPr="009D3388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一阶段调拨及两阶段调拨</w:t>
            </w:r>
            <w:r w:rsidRPr="009D3388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)</w:t>
            </w:r>
            <w:r w:rsidRPr="009D3388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、</w:t>
            </w:r>
            <w:r w:rsidRPr="009D3388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 xml:space="preserve">5. </w:t>
            </w:r>
            <w:r w:rsidRPr="009D3388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杂发单、或是选择</w:t>
            </w:r>
            <w:r w:rsidRPr="009D3388">
              <w:rPr>
                <w:rFonts w:asciiTheme="minorEastAsia" w:eastAsia="宋体" w:hAnsiTheme="minorEastAsia" w:cs="Microsoft JhengHei"/>
                <w:kern w:val="0"/>
                <w:szCs w:val="16"/>
                <w:lang w:val="zh-TW" w:eastAsia="zh-CN"/>
              </w:rPr>
              <w:t>6.</w:t>
            </w:r>
            <w:r w:rsidRPr="009D3388">
              <w:rPr>
                <w:rFonts w:asciiTheme="minorEastAsia" w:eastAsia="宋体" w:hAnsiTheme="minorEastAsia" w:cs="Microsoft JhengHei" w:hint="eastAsia"/>
                <w:kern w:val="0"/>
                <w:szCs w:val="16"/>
                <w:lang w:val="zh-TW" w:eastAsia="zh-CN"/>
              </w:rPr>
              <w:t>自行输入</w:t>
            </w:r>
            <w:r w:rsidRPr="009D3388">
              <w:rPr>
                <w:rStyle w:val="font-size-131"/>
                <w:rFonts w:eastAsia="宋体" w:hint="eastAsia"/>
                <w:color w:val="auto"/>
                <w:lang w:eastAsia="zh-CN"/>
              </w:rPr>
              <w:t>。</w:t>
            </w:r>
          </w:p>
          <w:p w:rsidR="00467CAE" w:rsidRPr="009D3388" w:rsidRDefault="00467CAE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kern w:val="0"/>
                <w:szCs w:val="16"/>
              </w:rPr>
            </w:pPr>
          </w:p>
          <w:p w:rsidR="00467CAE" w:rsidRPr="009D3388" w:rsidRDefault="00586D41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  <w:r w:rsidRPr="009D3388">
              <w:rPr>
                <w:rFonts w:eastAsia="宋体" w:hint="eastAsia"/>
                <w:lang w:eastAsia="zh-CN"/>
              </w:rPr>
              <w:t>于计算机中输入包装单</w:t>
            </w:r>
            <w:r w:rsidRPr="009D3388">
              <w:rPr>
                <w:rFonts w:eastAsia="宋体"/>
                <w:lang w:eastAsia="zh-CN"/>
              </w:rPr>
              <w:t>(PAcKING)</w:t>
            </w:r>
            <w:r w:rsidRPr="009D3388">
              <w:rPr>
                <w:rFonts w:eastAsia="宋体" w:hint="eastAsia"/>
                <w:lang w:eastAsia="zh-CN"/>
              </w:rPr>
              <w:t>数据，</w:t>
            </w:r>
            <w:r w:rsidRPr="009D3388">
              <w:rPr>
                <w:rFonts w:eastAsia="宋体"/>
                <w:lang w:eastAsia="zh-CN"/>
              </w:rPr>
              <w:t>PACKING</w:t>
            </w:r>
            <w:r w:rsidRPr="009D3388">
              <w:rPr>
                <w:rFonts w:eastAsia="宋体" w:hint="eastAsia"/>
                <w:lang w:eastAsia="zh-CN"/>
              </w:rPr>
              <w:t>一式三联，一联业务留底，一联财务，一联给客户</w:t>
            </w:r>
          </w:p>
          <w:p w:rsidR="00467CAE" w:rsidRPr="009D3388" w:rsidRDefault="00467CAE" w:rsidP="004E0E6A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D10831" w:rsidRPr="009D3388" w:rsidRDefault="00D10831" w:rsidP="000F4A53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467CAE" w:rsidRPr="009D3388" w:rsidRDefault="00467CAE" w:rsidP="004E0E6A">
            <w:pPr>
              <w:spacing w:line="240" w:lineRule="exact"/>
              <w:rPr>
                <w:rFonts w:asciiTheme="minorEastAsia" w:eastAsiaTheme="minorEastAsia" w:hAnsiTheme="minorEastAsia" w:cs="Microsoft JhengHei"/>
                <w:kern w:val="0"/>
                <w:szCs w:val="16"/>
                <w:lang w:val="zh-TW"/>
              </w:rPr>
            </w:pPr>
          </w:p>
          <w:p w:rsidR="00467CAE" w:rsidRPr="009D3388" w:rsidRDefault="00467CAE" w:rsidP="004E0E6A">
            <w:pPr>
              <w:spacing w:line="240" w:lineRule="exact"/>
              <w:ind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9D3388" w:rsidRDefault="00586D41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9D3388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9D3388" w:rsidSect="0068790C">
      <w:headerReference w:type="default" r:id="rId9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A27" w:rsidRDefault="00266A27">
      <w:r>
        <w:separator/>
      </w:r>
    </w:p>
  </w:endnote>
  <w:endnote w:type="continuationSeparator" w:id="1">
    <w:p w:rsidR="00266A27" w:rsidRDefault="00266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A27" w:rsidRDefault="00266A27">
      <w:r>
        <w:separator/>
      </w:r>
    </w:p>
  </w:footnote>
  <w:footnote w:type="continuationSeparator" w:id="1">
    <w:p w:rsidR="00266A27" w:rsidRDefault="00266A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0940A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D80FDDA"/>
    <w:lvl w:ilvl="0" w:tplc="2222BF92">
      <w:start w:val="1"/>
      <w:numFmt w:val="decimal"/>
      <w:lvlText w:val="%1."/>
      <w:lvlJc w:val="left"/>
      <w:pPr>
        <w:ind w:left="195" w:hanging="19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556CB"/>
    <w:rsid w:val="00060FCB"/>
    <w:rsid w:val="000715AE"/>
    <w:rsid w:val="00074886"/>
    <w:rsid w:val="00080694"/>
    <w:rsid w:val="00081D53"/>
    <w:rsid w:val="0008795D"/>
    <w:rsid w:val="00091FC9"/>
    <w:rsid w:val="000940AB"/>
    <w:rsid w:val="000A53BD"/>
    <w:rsid w:val="000C3F8E"/>
    <w:rsid w:val="000C7E24"/>
    <w:rsid w:val="000E1AA1"/>
    <w:rsid w:val="000F4343"/>
    <w:rsid w:val="000F4A53"/>
    <w:rsid w:val="00100C5D"/>
    <w:rsid w:val="0011144B"/>
    <w:rsid w:val="00127ADA"/>
    <w:rsid w:val="00141FDA"/>
    <w:rsid w:val="0014717F"/>
    <w:rsid w:val="0015665E"/>
    <w:rsid w:val="0016419F"/>
    <w:rsid w:val="001652BD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021D3"/>
    <w:rsid w:val="00214BF6"/>
    <w:rsid w:val="00227754"/>
    <w:rsid w:val="00234D0D"/>
    <w:rsid w:val="0024015D"/>
    <w:rsid w:val="00247AC1"/>
    <w:rsid w:val="00252CA5"/>
    <w:rsid w:val="002658B4"/>
    <w:rsid w:val="00266A27"/>
    <w:rsid w:val="002745DF"/>
    <w:rsid w:val="002943B1"/>
    <w:rsid w:val="002965C5"/>
    <w:rsid w:val="002B6F5F"/>
    <w:rsid w:val="002C466F"/>
    <w:rsid w:val="002E3C5E"/>
    <w:rsid w:val="002E5F5D"/>
    <w:rsid w:val="002F27BE"/>
    <w:rsid w:val="002F6000"/>
    <w:rsid w:val="00305E71"/>
    <w:rsid w:val="00306288"/>
    <w:rsid w:val="003251FA"/>
    <w:rsid w:val="0035361A"/>
    <w:rsid w:val="00353E0B"/>
    <w:rsid w:val="00356BB0"/>
    <w:rsid w:val="00360001"/>
    <w:rsid w:val="00385C2B"/>
    <w:rsid w:val="00393C1B"/>
    <w:rsid w:val="003A215F"/>
    <w:rsid w:val="003A5D46"/>
    <w:rsid w:val="003B21BD"/>
    <w:rsid w:val="003C1637"/>
    <w:rsid w:val="003C2AAB"/>
    <w:rsid w:val="003E5655"/>
    <w:rsid w:val="003F0E3C"/>
    <w:rsid w:val="0042441F"/>
    <w:rsid w:val="004258F3"/>
    <w:rsid w:val="00426453"/>
    <w:rsid w:val="00454D27"/>
    <w:rsid w:val="00461305"/>
    <w:rsid w:val="00467CAE"/>
    <w:rsid w:val="00480818"/>
    <w:rsid w:val="00480AAF"/>
    <w:rsid w:val="00496022"/>
    <w:rsid w:val="004A2022"/>
    <w:rsid w:val="004A4EE2"/>
    <w:rsid w:val="004B4FE5"/>
    <w:rsid w:val="004B713B"/>
    <w:rsid w:val="004C77F6"/>
    <w:rsid w:val="004D4CBD"/>
    <w:rsid w:val="004E0E6A"/>
    <w:rsid w:val="004F219E"/>
    <w:rsid w:val="004F33D0"/>
    <w:rsid w:val="004F60D5"/>
    <w:rsid w:val="00501F38"/>
    <w:rsid w:val="005134BF"/>
    <w:rsid w:val="00521DDB"/>
    <w:rsid w:val="00522D43"/>
    <w:rsid w:val="005315CF"/>
    <w:rsid w:val="00545DFD"/>
    <w:rsid w:val="0054705F"/>
    <w:rsid w:val="005709C4"/>
    <w:rsid w:val="00572F6E"/>
    <w:rsid w:val="00575454"/>
    <w:rsid w:val="005801CE"/>
    <w:rsid w:val="00586D14"/>
    <w:rsid w:val="00586D41"/>
    <w:rsid w:val="005910B2"/>
    <w:rsid w:val="005B138E"/>
    <w:rsid w:val="005B6949"/>
    <w:rsid w:val="005C0284"/>
    <w:rsid w:val="005D67EC"/>
    <w:rsid w:val="005E1882"/>
    <w:rsid w:val="005E227B"/>
    <w:rsid w:val="005E6DFC"/>
    <w:rsid w:val="005F10B3"/>
    <w:rsid w:val="005F12F8"/>
    <w:rsid w:val="005F3DED"/>
    <w:rsid w:val="005F6967"/>
    <w:rsid w:val="00627075"/>
    <w:rsid w:val="0062729C"/>
    <w:rsid w:val="00636829"/>
    <w:rsid w:val="00661E08"/>
    <w:rsid w:val="006645E7"/>
    <w:rsid w:val="006679D1"/>
    <w:rsid w:val="006712A4"/>
    <w:rsid w:val="006761F6"/>
    <w:rsid w:val="0068790C"/>
    <w:rsid w:val="00694306"/>
    <w:rsid w:val="006B29C7"/>
    <w:rsid w:val="006B507C"/>
    <w:rsid w:val="006B73FB"/>
    <w:rsid w:val="006C6E53"/>
    <w:rsid w:val="006E4A39"/>
    <w:rsid w:val="006E63CC"/>
    <w:rsid w:val="006E65D6"/>
    <w:rsid w:val="006E6FA5"/>
    <w:rsid w:val="007067B1"/>
    <w:rsid w:val="007079AB"/>
    <w:rsid w:val="00714F17"/>
    <w:rsid w:val="00731C76"/>
    <w:rsid w:val="0073787F"/>
    <w:rsid w:val="007618DB"/>
    <w:rsid w:val="007715FB"/>
    <w:rsid w:val="007744D2"/>
    <w:rsid w:val="00782A0D"/>
    <w:rsid w:val="00811440"/>
    <w:rsid w:val="00820414"/>
    <w:rsid w:val="00836B73"/>
    <w:rsid w:val="008443D4"/>
    <w:rsid w:val="00844690"/>
    <w:rsid w:val="0085392B"/>
    <w:rsid w:val="00853DA0"/>
    <w:rsid w:val="008572BF"/>
    <w:rsid w:val="00863866"/>
    <w:rsid w:val="0086439A"/>
    <w:rsid w:val="00880CE2"/>
    <w:rsid w:val="008C74E3"/>
    <w:rsid w:val="008D701E"/>
    <w:rsid w:val="008D78A3"/>
    <w:rsid w:val="008E360B"/>
    <w:rsid w:val="008F7955"/>
    <w:rsid w:val="00910EB9"/>
    <w:rsid w:val="0092366D"/>
    <w:rsid w:val="0094146F"/>
    <w:rsid w:val="009502F0"/>
    <w:rsid w:val="0095545C"/>
    <w:rsid w:val="00962A46"/>
    <w:rsid w:val="009A7726"/>
    <w:rsid w:val="009B2EFF"/>
    <w:rsid w:val="009C0CA7"/>
    <w:rsid w:val="009C14FD"/>
    <w:rsid w:val="009D3388"/>
    <w:rsid w:val="009E217E"/>
    <w:rsid w:val="009E5ED2"/>
    <w:rsid w:val="00A2116A"/>
    <w:rsid w:val="00A24490"/>
    <w:rsid w:val="00A30121"/>
    <w:rsid w:val="00A35A71"/>
    <w:rsid w:val="00A4050E"/>
    <w:rsid w:val="00A447C8"/>
    <w:rsid w:val="00A53825"/>
    <w:rsid w:val="00A60797"/>
    <w:rsid w:val="00A72A89"/>
    <w:rsid w:val="00A77813"/>
    <w:rsid w:val="00A81590"/>
    <w:rsid w:val="00A86DBF"/>
    <w:rsid w:val="00A93B67"/>
    <w:rsid w:val="00AB55F9"/>
    <w:rsid w:val="00AB75D4"/>
    <w:rsid w:val="00AD1B9B"/>
    <w:rsid w:val="00AF1DEC"/>
    <w:rsid w:val="00AF7706"/>
    <w:rsid w:val="00B00A5E"/>
    <w:rsid w:val="00B0305D"/>
    <w:rsid w:val="00B10FAE"/>
    <w:rsid w:val="00B2278B"/>
    <w:rsid w:val="00B332F8"/>
    <w:rsid w:val="00B36289"/>
    <w:rsid w:val="00B559A4"/>
    <w:rsid w:val="00B80CB2"/>
    <w:rsid w:val="00B80E76"/>
    <w:rsid w:val="00B9269D"/>
    <w:rsid w:val="00B93A4E"/>
    <w:rsid w:val="00B93C67"/>
    <w:rsid w:val="00B94019"/>
    <w:rsid w:val="00B9425E"/>
    <w:rsid w:val="00BA7180"/>
    <w:rsid w:val="00BA7D77"/>
    <w:rsid w:val="00BD436D"/>
    <w:rsid w:val="00BE1D7D"/>
    <w:rsid w:val="00BF22C7"/>
    <w:rsid w:val="00C13FB0"/>
    <w:rsid w:val="00C24744"/>
    <w:rsid w:val="00C51F17"/>
    <w:rsid w:val="00C62140"/>
    <w:rsid w:val="00C93C57"/>
    <w:rsid w:val="00CA15CB"/>
    <w:rsid w:val="00CA4444"/>
    <w:rsid w:val="00CB602C"/>
    <w:rsid w:val="00CC61F2"/>
    <w:rsid w:val="00CD24DC"/>
    <w:rsid w:val="00CE1A70"/>
    <w:rsid w:val="00CF695F"/>
    <w:rsid w:val="00D10533"/>
    <w:rsid w:val="00D10831"/>
    <w:rsid w:val="00D23B99"/>
    <w:rsid w:val="00D26774"/>
    <w:rsid w:val="00D324BF"/>
    <w:rsid w:val="00D32E12"/>
    <w:rsid w:val="00D35778"/>
    <w:rsid w:val="00D376F9"/>
    <w:rsid w:val="00D46916"/>
    <w:rsid w:val="00D46972"/>
    <w:rsid w:val="00D65906"/>
    <w:rsid w:val="00D72CA6"/>
    <w:rsid w:val="00D74831"/>
    <w:rsid w:val="00D75B54"/>
    <w:rsid w:val="00D778C6"/>
    <w:rsid w:val="00D84354"/>
    <w:rsid w:val="00D909CA"/>
    <w:rsid w:val="00DB0F97"/>
    <w:rsid w:val="00DC1D59"/>
    <w:rsid w:val="00DC3F78"/>
    <w:rsid w:val="00DC5F80"/>
    <w:rsid w:val="00DD0FB3"/>
    <w:rsid w:val="00DE1839"/>
    <w:rsid w:val="00DE6E23"/>
    <w:rsid w:val="00E10B45"/>
    <w:rsid w:val="00E1453F"/>
    <w:rsid w:val="00E36A77"/>
    <w:rsid w:val="00E37A08"/>
    <w:rsid w:val="00E5299B"/>
    <w:rsid w:val="00E57601"/>
    <w:rsid w:val="00E702A8"/>
    <w:rsid w:val="00E84A7C"/>
    <w:rsid w:val="00E90908"/>
    <w:rsid w:val="00EA4A32"/>
    <w:rsid w:val="00EA6FF3"/>
    <w:rsid w:val="00EB117C"/>
    <w:rsid w:val="00EB3F8A"/>
    <w:rsid w:val="00EC7A77"/>
    <w:rsid w:val="00ED031E"/>
    <w:rsid w:val="00EF0A8B"/>
    <w:rsid w:val="00F13A80"/>
    <w:rsid w:val="00F21F5E"/>
    <w:rsid w:val="00F349A1"/>
    <w:rsid w:val="00F47583"/>
    <w:rsid w:val="00F52100"/>
    <w:rsid w:val="00F52EE1"/>
    <w:rsid w:val="00F628DE"/>
    <w:rsid w:val="00F7235B"/>
    <w:rsid w:val="00F74FCE"/>
    <w:rsid w:val="00FA717D"/>
    <w:rsid w:val="00FB53A6"/>
    <w:rsid w:val="00FB54EB"/>
    <w:rsid w:val="00FB63BF"/>
    <w:rsid w:val="00FD0A19"/>
    <w:rsid w:val="00FD2933"/>
    <w:rsid w:val="00FF06E2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7" type="connector" idref="#_x0000_s1451"/>
        <o:r id="V:Rule18" type="connector" idref="#_x0000_s1443"/>
        <o:r id="V:Rule19" type="connector" idref="#_x0000_s1453"/>
        <o:r id="V:Rule20" type="connector" idref="#_x0000_s1482">
          <o:proxy start="" idref="#Rectangle 67" connectloc="2"/>
          <o:proxy end="" idref="#流程圖: 文件 16" connectloc="0"/>
        </o:r>
        <o:r id="V:Rule21" type="connector" idref="#_x0000_s1450"/>
        <o:r id="V:Rule22" type="connector" idref="#_x0000_s1461"/>
        <o:r id="V:Rule23" type="connector" idref="#_x0000_s1446"/>
        <o:r id="V:Rule24" type="connector" idref="#_x0000_s1444"/>
        <o:r id="V:Rule25" type="connector" idref="#_x0000_s1445"/>
        <o:r id="V:Rule26" type="connector" idref="#_x0000_s1478">
          <o:proxy start="" idref="#流程圖: 人工作業 27" connectloc="2"/>
          <o:proxy end="" idref="#Rectangle 67" connectloc="1"/>
        </o:r>
        <o:r id="V:Rule27" type="connector" idref="#_x0000_s1465"/>
        <o:r id="V:Rule28" type="connector" idref="#_x0000_s1442"/>
        <o:r id="V:Rule29" type="connector" idref="#_x0000_s1447"/>
        <o:r id="V:Rule30" type="connector" idref="#_x0000_s1468"/>
        <o:r id="V:Rule31" type="connector" idref="#_x0000_s1479">
          <o:proxy start="" idref="#流程圖: 人工作業 27" connectloc="2"/>
        </o:r>
        <o:r id="V:Rule32" type="connector" idref="#_x0000_s14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  <w:style w:type="character" w:styleId="ab">
    <w:name w:val="Hyperlink"/>
    <w:basedOn w:val="a0"/>
    <w:uiPriority w:val="99"/>
    <w:unhideWhenUsed/>
    <w:rsid w:val="005E1882"/>
    <w:rPr>
      <w:strike w:val="0"/>
      <w:dstrike w:val="0"/>
      <w:color w:val="2153B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mbalib.com/zh-tw/%E8%B4%A8%E9%87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mbalib.com/zh-tw/%E6%B5%B7%E5%85%B3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512</TotalTime>
  <Pages>1</Pages>
  <Words>85</Words>
  <Characters>485</Characters>
  <Application>Microsoft Office Word</Application>
  <DocSecurity>0</DocSecurity>
  <Lines>4</Lines>
  <Paragraphs>1</Paragraphs>
  <ScaleCrop>false</ScaleCrop>
  <Company>dsc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18</cp:revision>
  <cp:lastPrinted>2014-06-20T01:56:00Z</cp:lastPrinted>
  <dcterms:created xsi:type="dcterms:W3CDTF">2014-07-28T02:07:00Z</dcterms:created>
  <dcterms:modified xsi:type="dcterms:W3CDTF">2017-03-20T08:40:00Z</dcterms:modified>
</cp:coreProperties>
</file>