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FA45A" w14:textId="41F4D34B" w:rsidR="00E917B0" w:rsidRDefault="00D17283" w:rsidP="00D17283">
      <w:pPr>
        <w:pStyle w:val="ListParagraph"/>
        <w:numPr>
          <w:ilvl w:val="0"/>
          <w:numId w:val="2"/>
        </w:numPr>
      </w:pPr>
      <w:r>
        <w:t>For this question, I will be using the One Sample T-test because it tests the mean of a single group against a known mean. In this question, 2160 is the mean of 20 selected light bulb and 2000 is the known population mean. I am not using Z-score because it requires the known information on the population mean, population standard deviation, the sample mean and the sample size. I don’t have any information on the population standard deviation; therefore I chose T-test.</w:t>
      </w:r>
    </w:p>
    <w:p w14:paraId="4CB24B6B" w14:textId="2E6C9306" w:rsidR="00D17283" w:rsidRDefault="00D17283" w:rsidP="00D17283">
      <w:pPr>
        <w:pStyle w:val="ListParagraph"/>
        <w:numPr>
          <w:ilvl w:val="0"/>
          <w:numId w:val="3"/>
        </w:numPr>
      </w:pPr>
      <w:r>
        <w:t>H</w:t>
      </w:r>
      <w:r>
        <w:rPr>
          <w:vertAlign w:val="subscript"/>
        </w:rPr>
        <w:t>o</w:t>
      </w:r>
      <w:r>
        <w:t xml:space="preserve">: </w:t>
      </w:r>
      <w:r>
        <w:sym w:font="Symbol" w:char="F06D"/>
      </w:r>
      <w:r>
        <w:t xml:space="preserve"> &gt; 2000</w:t>
      </w:r>
    </w:p>
    <w:p w14:paraId="4E12C813" w14:textId="6EBBFC57" w:rsidR="00D17283" w:rsidRDefault="00D17283" w:rsidP="00D17283">
      <w:pPr>
        <w:pStyle w:val="ListParagraph"/>
        <w:ind w:left="1080"/>
      </w:pPr>
      <w:r>
        <w:t xml:space="preserve">Which means the average life of </w:t>
      </w:r>
      <w:r w:rsidR="00F53949">
        <w:t>the light bulbs produced by the factory is less than 2000 hours</w:t>
      </w:r>
    </w:p>
    <w:p w14:paraId="1DDEC5EB" w14:textId="42109F77" w:rsidR="00D17283" w:rsidRDefault="00D17283" w:rsidP="00D17283">
      <w:pPr>
        <w:pStyle w:val="ListParagraph"/>
        <w:ind w:left="1080"/>
      </w:pPr>
      <w:r>
        <w:t>H</w:t>
      </w:r>
      <w:r>
        <w:rPr>
          <w:vertAlign w:val="subscript"/>
        </w:rPr>
        <w:t>a</w:t>
      </w:r>
      <w:r>
        <w:t xml:space="preserve">: </w:t>
      </w:r>
      <w:r>
        <w:sym w:font="Symbol" w:char="F06D"/>
      </w:r>
      <w:r>
        <w:t xml:space="preserve"> </w:t>
      </w:r>
      <w:r>
        <w:sym w:font="Symbol" w:char="F0B3"/>
      </w:r>
      <w:r>
        <w:t xml:space="preserve"> 2000</w:t>
      </w:r>
    </w:p>
    <w:p w14:paraId="369E8793" w14:textId="477C8F2F" w:rsidR="00D17283" w:rsidRDefault="00D17283" w:rsidP="00D17283">
      <w:pPr>
        <w:pStyle w:val="ListParagraph"/>
        <w:ind w:left="1080"/>
      </w:pPr>
      <w:r>
        <w:t xml:space="preserve">Which means </w:t>
      </w:r>
      <w:r w:rsidR="00F53949">
        <w:t>the average life of the light bulbs produced in the factory is at least 2000 hours (manufacturer’s claim)</w:t>
      </w:r>
    </w:p>
    <w:p w14:paraId="108DE002" w14:textId="2DD76FB7" w:rsidR="00F53949" w:rsidRDefault="00F53949" w:rsidP="00D17283">
      <w:pPr>
        <w:pStyle w:val="ListParagraph"/>
        <w:ind w:left="1080"/>
      </w:pPr>
    </w:p>
    <w:p w14:paraId="5D38E555" w14:textId="13B2EEF0" w:rsidR="00F53949" w:rsidRDefault="00F53949" w:rsidP="00F53949">
      <w:r>
        <w:t xml:space="preserve">With the information given, we know that </w:t>
      </w:r>
      <w:r>
        <w:rPr>
          <w:rFonts w:hint="eastAsia"/>
        </w:rPr>
        <w:t>the</w:t>
      </w:r>
      <w:r>
        <w:t xml:space="preserve"> sample mean</w:t>
      </w:r>
      <w:r w:rsidRPr="00F53949">
        <w:rPr>
          <w:rFonts w:asciiTheme="minorHAnsi" w:eastAsiaTheme="minorEastAsia" w:hAnsiTheme="minorHAnsi" w:cstheme="minorBidi"/>
        </w:rPr>
        <w:t>(x̄)</w:t>
      </w:r>
      <w:r>
        <w:t xml:space="preserve"> is 2160, the population mean(</w:t>
      </w:r>
      <w:r>
        <w:sym w:font="Symbol" w:char="F06D"/>
      </w:r>
      <w:r>
        <w:t xml:space="preserve">) is 2000, the sample standard deviation(s) is 142 and the sample size(n) is 20. So we use the t statistic (also called t-stat, t-score or t-value) formula which is </w:t>
      </w:r>
      <w:r>
        <w:fldChar w:fldCharType="begin"/>
      </w:r>
      <w:r>
        <w:instrText xml:space="preserve"> INCLUDEPICTURE "https://www.statisticshowto.com/wp-content/uploads/2015/09/t-score.jpg"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A48FDAE" wp14:editId="5071F10E">
            <wp:extent cx="508884" cy="353138"/>
            <wp:effectExtent l="0" t="0" r="0" b="2540"/>
            <wp:docPr id="1" name="Picture 1" descr="one sample t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e sample t te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9" cy="35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>to get our t-stat, which is 5.04</w:t>
      </w:r>
    </w:p>
    <w:p w14:paraId="6A3BB13E" w14:textId="64145C30" w:rsidR="00F53949" w:rsidRDefault="00F53949" w:rsidP="00F53949"/>
    <w:p w14:paraId="7C218210" w14:textId="0C87B167" w:rsidR="00CC2956" w:rsidRDefault="00CC2956" w:rsidP="00F53949">
      <w:r>
        <w:t>T-stat approach:</w:t>
      </w:r>
    </w:p>
    <w:p w14:paraId="4CAD682D" w14:textId="47A405E3" w:rsidR="00CC2956" w:rsidRDefault="00CC2956" w:rsidP="00F53949">
      <w:r>
        <w:t>With the significance level(</w:t>
      </w:r>
      <w:r>
        <w:sym w:font="Symbol" w:char="F061"/>
      </w:r>
      <w:r>
        <w:t xml:space="preserve">) of 0.05, we go to the t-table to look at its critical value at d.f. = 19. We get </w:t>
      </w:r>
      <w:r w:rsidRPr="00CC2956">
        <w:rPr>
          <w:highlight w:val="yellow"/>
        </w:rPr>
        <w:t>1.70</w:t>
      </w:r>
      <w:r>
        <w:t xml:space="preserve">. Since 5.04 &gt; 1.70, meaning that the sample mean (2160) falls into the rejection area. Therefore, we will reject the null in favor of the manufacturer’s claim. </w:t>
      </w:r>
    </w:p>
    <w:p w14:paraId="69BF2F06" w14:textId="77777777" w:rsidR="00CC2956" w:rsidRDefault="00CC2956" w:rsidP="00F53949"/>
    <w:p w14:paraId="475EB38F" w14:textId="13C75293" w:rsidR="00F53949" w:rsidRDefault="00F53949" w:rsidP="00F53949">
      <w:r>
        <w:t>P-value approach:</w:t>
      </w:r>
    </w:p>
    <w:p w14:paraId="60B78421" w14:textId="7A82B106" w:rsidR="00F53949" w:rsidRDefault="00F53949" w:rsidP="00F53949">
      <w:r>
        <w:t xml:space="preserve">Since our t-stat is 5.04. With 19 degrees of freedom, we know that the p-value for a significance level of 0.0001 is </w:t>
      </w:r>
      <w:r w:rsidRPr="00CC2956">
        <w:rPr>
          <w:highlight w:val="yellow"/>
        </w:rPr>
        <w:t>4.XXX</w:t>
      </w:r>
      <w:r>
        <w:t>. Therefore, we know that the p-value for 5.04 is even smaller than 0.0001</w:t>
      </w:r>
      <w:r w:rsidR="00CC2956">
        <w:t>, which confirms the rejection of the null in favor of the manufacturer’s claim.</w:t>
      </w:r>
    </w:p>
    <w:p w14:paraId="02CE320A" w14:textId="3B624AAD" w:rsidR="00CC2956" w:rsidRDefault="00CC2956" w:rsidP="00F53949"/>
    <w:p w14:paraId="44D7ACA9" w14:textId="186B9C0D" w:rsidR="00CC2956" w:rsidRDefault="00CC2956" w:rsidP="00CC2956">
      <w:pPr>
        <w:pStyle w:val="ListParagraph"/>
        <w:numPr>
          <w:ilvl w:val="0"/>
          <w:numId w:val="3"/>
        </w:numPr>
      </w:pPr>
      <w:r>
        <w:rPr>
          <w:rFonts w:hint="eastAsia"/>
        </w:rPr>
        <w:t>你自己可以用公式做</w:t>
      </w:r>
    </w:p>
    <w:p w14:paraId="0C876877" w14:textId="6AC2E816" w:rsidR="00F53949" w:rsidRPr="00F53949" w:rsidRDefault="00F53949" w:rsidP="00F53949"/>
    <w:p w14:paraId="3CE581CB" w14:textId="713F29DE" w:rsidR="00F53949" w:rsidRPr="00D17283" w:rsidRDefault="00F53949" w:rsidP="00F53949"/>
    <w:sectPr w:rsidR="00F53949" w:rsidRPr="00D17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545C7"/>
    <w:multiLevelType w:val="hybridMultilevel"/>
    <w:tmpl w:val="BED44396"/>
    <w:lvl w:ilvl="0" w:tplc="6008A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7E4099"/>
    <w:multiLevelType w:val="hybridMultilevel"/>
    <w:tmpl w:val="6F4E74D4"/>
    <w:lvl w:ilvl="0" w:tplc="5FA836BE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74390"/>
    <w:multiLevelType w:val="hybridMultilevel"/>
    <w:tmpl w:val="13E6A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83"/>
    <w:rsid w:val="00200195"/>
    <w:rsid w:val="00A93958"/>
    <w:rsid w:val="00CC2956"/>
    <w:rsid w:val="00D00B9A"/>
    <w:rsid w:val="00D17283"/>
    <w:rsid w:val="00F5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34FF2"/>
  <w15:chartTrackingRefBased/>
  <w15:docId w15:val="{EBC6517B-6855-884D-86AF-86B8EA3E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4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283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Yunting Chiu</cp:lastModifiedBy>
  <cp:revision>2</cp:revision>
  <dcterms:created xsi:type="dcterms:W3CDTF">2021-01-25T23:11:00Z</dcterms:created>
  <dcterms:modified xsi:type="dcterms:W3CDTF">2021-01-25T23:11:00Z</dcterms:modified>
</cp:coreProperties>
</file>