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#1</w:t>
      </w:r>
    </w:p>
    <w:p w:rsidR="00000000" w:rsidDel="00000000" w:rsidP="00000000" w:rsidRDefault="00000000" w:rsidRPr="00000000" w14:paraId="0000000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Below is a data set that represents thousands of loans made through the Lending Club platform, which is a platform that allows individuals to lend to other individuals.</w:t>
      </w:r>
    </w:p>
    <w:p w:rsidR="00000000" w:rsidDel="00000000" w:rsidP="00000000" w:rsidRDefault="00000000" w:rsidRPr="00000000" w14:paraId="00000003">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would like you to perform the following using the language of your choice:</w:t>
      </w:r>
    </w:p>
    <w:p w:rsidR="00000000" w:rsidDel="00000000" w:rsidP="00000000" w:rsidRDefault="00000000" w:rsidRPr="00000000" w14:paraId="00000004">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Describe the dataset and any issues with it.</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Generate a minimum of 5 unique visualizations using the data and write a brief description of your observations. Additionally, all attempts should be made to make the visualizations visually appealing</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 feature set and create a model which predicts </w:t>
      </w:r>
      <w:r w:rsidDel="00000000" w:rsidR="00000000" w:rsidRPr="00000000">
        <w:rPr>
          <w:rFonts w:ascii="Calibri" w:cs="Calibri" w:eastAsia="Calibri" w:hAnsi="Calibri"/>
          <w:i w:val="1"/>
          <w:color w:val="000000"/>
          <w:sz w:val="22"/>
          <w:szCs w:val="22"/>
          <w:highlight w:val="yellow"/>
          <w:rtl w:val="0"/>
        </w:rPr>
        <w:t xml:space="preserve">interest rate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using at least 2 algorithms. Describe any data cleansing that must be performed and analysis when examining the data.</w:t>
      </w:r>
      <w:r w:rsidDel="00000000" w:rsidR="00000000" w:rsidRPr="00000000">
        <w:rPr>
          <w:rtl w:val="0"/>
        </w:rPr>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Visualize the test results and propose enhancements to the model, what would you do if you had more time. Also describe assumptions you made and your approach.</w:t>
      </w:r>
    </w:p>
    <w:p w:rsidR="00000000" w:rsidDel="00000000" w:rsidP="00000000" w:rsidRDefault="00000000" w:rsidRPr="00000000" w14:paraId="00000008">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9">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0A">
      <w:pPr>
        <w:spacing w:line="259" w:lineRule="auto"/>
        <w:rPr>
          <w:rFonts w:ascii="Calibri" w:cs="Calibri" w:eastAsia="Calibri" w:hAnsi="Calibri"/>
          <w:color w:val="000000"/>
          <w:sz w:val="22"/>
          <w:szCs w:val="22"/>
        </w:rPr>
      </w:pPr>
      <w:hyperlink r:id="rId7">
        <w:r w:rsidDel="00000000" w:rsidR="00000000" w:rsidRPr="00000000">
          <w:rPr>
            <w:rFonts w:ascii="Calibri" w:cs="Calibri" w:eastAsia="Calibri" w:hAnsi="Calibri"/>
            <w:color w:val="0000ff"/>
            <w:sz w:val="22"/>
            <w:szCs w:val="22"/>
            <w:u w:val="single"/>
            <w:rtl w:val="0"/>
          </w:rPr>
          <w:t xml:space="preserve">https://www.openintro.org/data/index.php?data=loans_full_schema</w:t>
        </w:r>
      </w:hyperlink>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B">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0D">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hosting all visualizations and documenting all visualizations and descriptions. All code hosted on GitHub for viewing. Please provide URL’s to both the output and the GitHub repo.</w:t>
      </w:r>
    </w:p>
    <w:p w:rsidR="00000000" w:rsidDel="00000000" w:rsidP="00000000" w:rsidRDefault="00000000" w:rsidRPr="00000000" w14:paraId="0000000E">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F">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10">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B">
      <w:pPr>
        <w:spacing w:after="120" w:line="36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D">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E">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#2</w:t>
      </w:r>
    </w:p>
    <w:p w:rsidR="00000000" w:rsidDel="00000000" w:rsidP="00000000" w:rsidRDefault="00000000" w:rsidRPr="00000000" w14:paraId="00000020">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1 dataset(csv) with 3 years’ worth of customer orders. There are 4 columns in the csv dataset: index, CUSTOMER_EMAIL (unique identifier as hash), Net Revenue, and Year.</w:t>
      </w:r>
    </w:p>
    <w:p w:rsidR="00000000" w:rsidDel="00000000" w:rsidP="00000000" w:rsidRDefault="00000000" w:rsidRPr="00000000" w14:paraId="00000021">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each year we need the following information:</w:t>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revenuCuste for the current year</w:t>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 Revenue </w:t>
      </w:r>
      <w:r w:rsidDel="00000000" w:rsidR="00000000" w:rsidRPr="00000000">
        <w:rPr>
          <w:rFonts w:ascii="Calibri" w:cs="Calibri" w:eastAsia="Calibri" w:hAnsi="Calibri"/>
          <w:b w:val="1"/>
          <w:color w:val="000000"/>
          <w:sz w:val="22"/>
          <w:szCs w:val="22"/>
          <w:rtl w:val="0"/>
        </w:rPr>
        <w:t xml:space="preserve">e.g., new customers not present in previous year only</w:t>
      </w:r>
      <w:r w:rsidDel="00000000" w:rsidR="00000000" w:rsidRPr="00000000">
        <w:rPr>
          <w:rtl w:val="0"/>
        </w:rPr>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Growth. To calculate this, use the Revenue of existing customers for current year –(minus) Revenue of existing customers from the previous year</w:t>
      </w:r>
    </w:p>
    <w:p w:rsidR="00000000" w:rsidDel="00000000" w:rsidP="00000000" w:rsidRDefault="00000000" w:rsidRPr="00000000" w14:paraId="00000026">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Revenue lost from attrition</w:t>
      </w:r>
    </w:p>
    <w:p w:rsidR="00000000" w:rsidDel="00000000" w:rsidP="00000000" w:rsidRDefault="00000000" w:rsidRPr="00000000" w14:paraId="00000027">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Current Year</w:t>
      </w:r>
    </w:p>
    <w:p w:rsidR="00000000" w:rsidDel="00000000" w:rsidP="00000000" w:rsidRDefault="00000000" w:rsidRPr="00000000" w14:paraId="00000028">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Prior Year</w:t>
      </w:r>
    </w:p>
    <w:p w:rsidR="00000000" w:rsidDel="00000000" w:rsidP="00000000" w:rsidRDefault="00000000" w:rsidRPr="00000000" w14:paraId="00000029">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Current Year</w:t>
      </w:r>
    </w:p>
    <w:p w:rsidR="00000000" w:rsidDel="00000000" w:rsidP="00000000" w:rsidRDefault="00000000" w:rsidRPr="00000000" w14:paraId="0000002A">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Previous Year</w:t>
      </w:r>
    </w:p>
    <w:p w:rsidR="00000000" w:rsidDel="00000000" w:rsidP="00000000" w:rsidRDefault="00000000" w:rsidRPr="00000000" w14:paraId="0000002B">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Customers</w:t>
      </w:r>
    </w:p>
    <w:p w:rsidR="00000000" w:rsidDel="00000000" w:rsidP="00000000" w:rsidRDefault="00000000" w:rsidRPr="00000000" w14:paraId="0000002C">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Lost Customers</w:t>
      </w:r>
    </w:p>
    <w:p w:rsidR="00000000" w:rsidDel="00000000" w:rsidP="00000000" w:rsidRDefault="00000000" w:rsidRPr="00000000" w14:paraId="0000002D">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Additionally, generate a few unique plots highlighting some information from the dataset. Are there any interesting observations?</w:t>
      </w:r>
    </w:p>
    <w:p w:rsidR="00000000" w:rsidDel="00000000" w:rsidP="00000000" w:rsidRDefault="00000000" w:rsidRPr="00000000" w14:paraId="0000002F">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31">
      <w:pPr>
        <w:spacing w:line="259" w:lineRule="auto"/>
        <w:rPr>
          <w:rFonts w:ascii="Calibri" w:cs="Calibri" w:eastAsia="Calibri" w:hAnsi="Calibri"/>
          <w:color w:val="000000"/>
          <w:sz w:val="22"/>
          <w:szCs w:val="22"/>
        </w:rPr>
      </w:pPr>
      <w:hyperlink r:id="rId8">
        <w:r w:rsidDel="00000000" w:rsidR="00000000" w:rsidRPr="00000000">
          <w:rPr>
            <w:rFonts w:ascii="Calibri" w:cs="Calibri" w:eastAsia="Calibri" w:hAnsi="Calibri"/>
            <w:color w:val="0000ff"/>
            <w:sz w:val="22"/>
            <w:szCs w:val="22"/>
            <w:u w:val="single"/>
            <w:rtl w:val="0"/>
          </w:rPr>
          <w:t xml:space="preserve">https://www.dropbox.com/sh/xhy2fzjdvg3ykhy/AADAVKH9tgD_dWh6TZtOd34ia?dl=0</w:t>
        </w:r>
      </w:hyperlink>
      <w:r w:rsidDel="00000000" w:rsidR="00000000" w:rsidRPr="00000000">
        <w:rPr>
          <w:rtl w:val="0"/>
        </w:rPr>
      </w:r>
    </w:p>
    <w:p w:rsidR="00000000" w:rsidDel="00000000" w:rsidP="00000000" w:rsidRDefault="00000000" w:rsidRPr="00000000" w14:paraId="0000003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customer_orders.csv</w:t>
      </w:r>
    </w:p>
    <w:p w:rsidR="00000000" w:rsidDel="00000000" w:rsidP="00000000" w:rsidRDefault="00000000" w:rsidRPr="00000000" w14:paraId="00000033">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35">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with the results of the data. Please highlight which year the calculations are for. All code should be hosted on GitHub for viewing. Please provide URL’s to both the output and the GitHub repo.</w:t>
      </w:r>
    </w:p>
    <w:p w:rsidR="00000000" w:rsidDel="00000000" w:rsidP="00000000" w:rsidRDefault="00000000" w:rsidRPr="00000000" w14:paraId="00000036">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7">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720" w:right="720" w:header="720"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Ge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7200" w:firstLine="720"/>
      <w:rPr>
        <w:rFonts w:ascii="Geo" w:cs="Geo" w:eastAsia="Geo" w:hAnsi="Geo"/>
        <w:color w:val="33333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eo" w:cs="Geo" w:eastAsia="Geo" w:hAnsi="Geo"/>
        <w:b w:val="1"/>
        <w:i w:val="0"/>
        <w:smallCaps w:val="0"/>
        <w:strike w:val="0"/>
        <w:color w:val="093b5d"/>
        <w:sz w:val="18"/>
        <w:szCs w:val="18"/>
        <w:u w:val="none"/>
        <w:shd w:fill="auto" w:val="clear"/>
        <w:vertAlign w:val="baseline"/>
      </w:rPr>
    </w:pP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Investment Banking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Valuation Advisory  </w:t>
    </w:r>
    <w:r w:rsidDel="00000000" w:rsidR="00000000" w:rsidRPr="00000000">
      <w:rPr>
        <w:rFonts w:ascii="Geo" w:cs="Geo" w:eastAsia="Geo" w:hAnsi="Geo"/>
        <w:b w:val="1"/>
        <w:i w:val="0"/>
        <w:smallCaps w:val="0"/>
        <w:strike w:val="0"/>
        <w:color w:val="8dc63f"/>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 Disputes, Compliance, &amp; Investigations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Transaction Advisory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-264604</wp:posOffset>
          </wp:positionH>
          <wp:positionV relativeFrom="paragraph">
            <wp:posOffset>-136524</wp:posOffset>
          </wp:positionV>
          <wp:extent cx="1840675" cy="712520"/>
          <wp:effectExtent b="0" l="0" r="0" t="0"/>
          <wp:wrapNone/>
          <wp:docPr descr="F:\Operations\Marketing\Secure\Brand Project\Brand Logo &amp; Guidelines\Stout Assets - from Mullen\ASSETS\ASSETS\Stout_Logos\Other formats\Stout_Logo_FIN_horz_CMYK.jpg" id="6" name="image2.jpg"/>
          <a:graphic>
            <a:graphicData uri="http://schemas.openxmlformats.org/drawingml/2006/picture">
              <pic:pic>
                <pic:nvPicPr>
                  <pic:cNvPr descr="F:\Operations\Marketing\Secure\Brand Project\Brand Logo &amp; Guidelines\Stout Assets - from Mullen\ASSETS\ASSETS\Stout_Logos\Other formats\Stout_Logo_FIN_horz_CMYK.jpg" id="0" name="image2.jpg"/>
                  <pic:cNvPicPr preferRelativeResize="0"/>
                </pic:nvPicPr>
                <pic:blipFill>
                  <a:blip r:embed="rId1"/>
                  <a:srcRect b="0" l="0" r="0" t="0"/>
                  <a:stretch>
                    <a:fillRect/>
                  </a:stretch>
                </pic:blipFill>
                <pic:spPr>
                  <a:xfrm>
                    <a:off x="0" y="0"/>
                    <a:ext cx="1840675" cy="712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6751319</wp:posOffset>
          </wp:positionH>
          <wp:positionV relativeFrom="paragraph">
            <wp:posOffset>-551814</wp:posOffset>
          </wp:positionV>
          <wp:extent cx="553493" cy="1745673"/>
          <wp:effectExtent b="0" l="0" r="0" t="0"/>
          <wp:wrapNone/>
          <wp:docPr descr="F:\Operations\Marketing\Secure\Brand Project\Brand Logo &amp; Guidelines\Stout Assets - from Mullen\ASSETS\ASSETS\Stout_Graphics\Stout_graphic_s_mark_FIN_Letterhead SML.jpg" id="7" name="image1.jpg"/>
          <a:graphic>
            <a:graphicData uri="http://schemas.openxmlformats.org/drawingml/2006/picture">
              <pic:pic>
                <pic:nvPicPr>
                  <pic:cNvPr descr="F:\Operations\Marketing\Secure\Brand Project\Brand Logo &amp; Guidelines\Stout Assets - from Mullen\ASSETS\ASSETS\Stout_Graphics\Stout_graphic_s_mark_FIN_Letterhead SML.jpg" id="0" name="image1.jpg"/>
                  <pic:cNvPicPr preferRelativeResize="0"/>
                </pic:nvPicPr>
                <pic:blipFill>
                  <a:blip r:embed="rId2"/>
                  <a:srcRect b="0" l="0" r="0" t="0"/>
                  <a:stretch>
                    <a:fillRect/>
                  </a:stretch>
                </pic:blipFill>
                <pic:spPr>
                  <a:xfrm>
                    <a:off x="0" y="0"/>
                    <a:ext cx="553493" cy="1745673"/>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ff6600"/>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ff66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nvelopeAddress">
    <w:name w:val="envelope address"/>
    <w:basedOn w:val="Normal"/>
    <w:pPr>
      <w:framePr w:lines="0" w:w="7920" w:h="1980" w:hSpace="180" w:wrap="auto" w:hAnchor="page" w:xAlign="center" w:yAlign="bottom" w:hRule="exact"/>
      <w:ind w:left="2880"/>
    </w:pPr>
    <w:rPr>
      <w:rFonts w:ascii="Arial" w:cs="Arial" w:hAnsi="Arial"/>
      <w:color w:val="auto"/>
      <w:szCs w:val="24"/>
    </w:rPr>
  </w:style>
  <w:style w:type="paragraph" w:styleId="EnvelopeReturn">
    <w:name w:val="envelope return"/>
    <w:basedOn w:val="Normal"/>
    <w:rPr>
      <w:rFonts w:ascii="Arial" w:cs="Arial" w:hAnsi="Arial"/>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Times" w:hAnsi="Times"/>
      <w:color w:val="auto"/>
    </w:rPr>
  </w:style>
  <w:style w:type="paragraph" w:styleId="BalloonText">
    <w:name w:val="Balloon Text"/>
    <w:basedOn w:val="Normal"/>
    <w:semiHidden w:val="1"/>
    <w:rsid w:val="00077712"/>
    <w:rPr>
      <w:rFonts w:ascii="Tahoma" w:cs="Tahoma" w:hAnsi="Tahoma"/>
      <w:sz w:val="16"/>
      <w:szCs w:val="16"/>
    </w:rPr>
  </w:style>
  <w:style w:type="paragraph" w:styleId="Style0" w:customStyle="1">
    <w:name w:val="Style 0"/>
    <w:basedOn w:val="Normal"/>
    <w:rsid w:val="00977DA6"/>
    <w:rPr>
      <w:rFonts w:ascii="Book Antiqua" w:cs="Book Antiqua" w:hAnsi="Book Antiqua"/>
      <w:color w:val="auto"/>
      <w:sz w:val="22"/>
      <w:szCs w:val="22"/>
    </w:rPr>
  </w:style>
  <w:style w:type="character" w:styleId="data11" w:customStyle="1">
    <w:name w:val="data11"/>
    <w:basedOn w:val="DefaultParagraphFont"/>
    <w:rsid w:val="00802CD2"/>
    <w:rPr>
      <w:sz w:val="17"/>
      <w:szCs w:val="17"/>
    </w:rPr>
  </w:style>
  <w:style w:type="paragraph" w:styleId="ListParagraph">
    <w:name w:val="List Paragraph"/>
    <w:basedOn w:val="Normal"/>
    <w:uiPriority w:val="34"/>
    <w:qFormat w:val="1"/>
    <w:rsid w:val="00802CD2"/>
    <w:pPr>
      <w:ind w:left="720"/>
      <w:contextualSpacing w:val="1"/>
    </w:pPr>
    <w:rPr>
      <w:rFonts w:ascii="Calibri" w:hAnsi="Calibri" w:eastAsiaTheme="minorHAnsi"/>
      <w:color w:val="auto"/>
      <w:sz w:val="22"/>
      <w:szCs w:val="22"/>
    </w:rPr>
  </w:style>
  <w:style w:type="character" w:styleId="FooterChar" w:customStyle="1">
    <w:name w:val="Footer Char"/>
    <w:basedOn w:val="DefaultParagraphFont"/>
    <w:link w:val="Footer"/>
    <w:uiPriority w:val="99"/>
    <w:rsid w:val="00F37A5F"/>
    <w:rPr>
      <w:color w:val="ff6600"/>
      <w:sz w:val="24"/>
    </w:rPr>
  </w:style>
  <w:style w:type="paragraph" w:styleId="NoSpacing">
    <w:name w:val="No Spacing"/>
    <w:uiPriority w:val="1"/>
    <w:qFormat w:val="1"/>
    <w:rsid w:val="00AA2324"/>
    <w:rPr>
      <w:rFonts w:asciiTheme="minorHAnsi" w:cstheme="minorBidi" w:eastAsiaTheme="minorHAnsi" w:hAnsiTheme="minorHAnsi"/>
      <w:sz w:val="22"/>
      <w:szCs w:val="22"/>
    </w:rPr>
  </w:style>
  <w:style w:type="paragraph" w:styleId="ListBullet">
    <w:name w:val="List Bullet"/>
    <w:basedOn w:val="Normal"/>
    <w:uiPriority w:val="99"/>
    <w:unhideWhenUsed w:val="1"/>
    <w:rsid w:val="00AA2324"/>
    <w:pPr>
      <w:numPr>
        <w:numId w:val="7"/>
      </w:numPr>
      <w:spacing w:after="200" w:line="276" w:lineRule="auto"/>
      <w:contextualSpacing w:val="1"/>
    </w:pPr>
    <w:rPr>
      <w:rFonts w:asciiTheme="minorHAnsi" w:cstheme="minorBidi" w:eastAsiaTheme="minorHAnsi" w:hAnsiTheme="minorHAnsi"/>
      <w:color w:val="auto"/>
      <w:sz w:val="22"/>
      <w:szCs w:val="22"/>
    </w:rPr>
  </w:style>
  <w:style w:type="table" w:styleId="TableGrid">
    <w:name w:val="Table Grid"/>
    <w:basedOn w:val="TableNormal"/>
    <w:uiPriority w:val="59"/>
    <w:rsid w:val="00AA2324"/>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AA2324"/>
    <w:rPr>
      <w:rFonts w:eastAsiaTheme="minorHAnsi"/>
      <w:color w:val="aut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penintro.org/data/index.php?data=loans_full_schema" TargetMode="External"/><Relationship Id="rId8" Type="http://schemas.openxmlformats.org/officeDocument/2006/relationships/hyperlink" Target="https://www.dropbox.com/sh/xhy2fzjdvg3ykhy/AADAVKH9tgD_dWh6TZtOd34ia?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blP25l68bHuW6PvwWAO9KCgVQ==">AMUW2mUzrxJsQUivpHCeuHkhiIwc2UCYHRZVT6UsGAcqLw1sPh9GTDfZdBJUxxGOwcWOr3UM8k7mH20o2CKw8oXTe4g6gPG61DsQPDrT/lEWzVHX2HMqH8M=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2021-10-27T15:20:00Z</dcterms:created>
  <dc:creator>Channon Frech</dc:creator>
</cp:coreProperties>
</file>