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AAAB" w14:textId="77777777" w:rsidR="00433974" w:rsidRPr="00433974" w:rsidRDefault="00433974" w:rsidP="00433974">
      <w:r w:rsidRPr="00433974">
        <w:rPr>
          <w:rFonts w:hint="eastAsia"/>
        </w:rPr>
        <w:t>在一轮操作中，若先手选择变牌，则后手选择删牌，那么相当于先手白亏一张牌，后手变牌后先手再删牌同理。因此先手只能一直删，后手也一直删，但在后手最后一次操作时，由于先手无法在进行下一轮操作，因此后手可以选择删牌或者变牌，即后手最后一次操作特判删牌或者变牌即可。</w:t>
      </w:r>
    </w:p>
    <w:p w14:paraId="71F2F12A" w14:textId="77777777" w:rsidR="006B7B82" w:rsidRDefault="006B7B82">
      <w:bookmarkStart w:id="0" w:name="_GoBack"/>
      <w:bookmarkEnd w:id="0"/>
    </w:p>
    <w:sectPr w:rsidR="006B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7041"/>
    <w:rsid w:val="001A7041"/>
    <w:rsid w:val="00433974"/>
    <w:rsid w:val="006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1F1ED-A49A-4089-A6F3-0849A3CE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海川 胡</dc:creator>
  <cp:keywords/>
  <dc:description/>
  <cp:lastModifiedBy>海川 胡</cp:lastModifiedBy>
  <cp:revision>2</cp:revision>
  <dcterms:created xsi:type="dcterms:W3CDTF">2019-11-25T11:07:00Z</dcterms:created>
  <dcterms:modified xsi:type="dcterms:W3CDTF">2019-11-25T11:07:00Z</dcterms:modified>
</cp:coreProperties>
</file>