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5A3CB" w14:textId="77777777" w:rsidR="00686829" w:rsidRPr="00686829" w:rsidRDefault="00686829" w:rsidP="00686829">
      <w:pPr>
        <w:rPr>
          <w:b/>
          <w:bCs/>
        </w:rPr>
      </w:pPr>
      <w:r w:rsidRPr="00686829">
        <w:rPr>
          <w:rFonts w:ascii="Segoe UI Emoji" w:hAnsi="Segoe UI Emoji" w:cs="Segoe UI Emoji"/>
          <w:b/>
          <w:bCs/>
        </w:rPr>
        <w:t>📄</w:t>
      </w:r>
      <w:r w:rsidRPr="00686829">
        <w:rPr>
          <w:b/>
          <w:bCs/>
        </w:rPr>
        <w:t xml:space="preserve"> Product Brief – DataNanny</w:t>
      </w:r>
    </w:p>
    <w:p w14:paraId="2C6960A3" w14:textId="77777777" w:rsidR="00686829" w:rsidRPr="00686829" w:rsidRDefault="00686829" w:rsidP="00686829">
      <w:r w:rsidRPr="00686829">
        <w:rPr>
          <w:b/>
          <w:bCs/>
        </w:rPr>
        <w:t>Client Name:</w:t>
      </w:r>
      <w:r w:rsidRPr="00686829">
        <w:t xml:space="preserve"> TechEase Solutions</w:t>
      </w:r>
      <w:r w:rsidRPr="00686829">
        <w:br/>
      </w:r>
      <w:r w:rsidRPr="00686829">
        <w:rPr>
          <w:b/>
          <w:bCs/>
        </w:rPr>
        <w:t>Consultant Name:</w:t>
      </w:r>
      <w:r w:rsidRPr="00686829">
        <w:t xml:space="preserve"> Howard Stone</w:t>
      </w:r>
      <w:r w:rsidRPr="00686829">
        <w:br/>
      </w:r>
      <w:r w:rsidRPr="00686829">
        <w:rPr>
          <w:b/>
          <w:bCs/>
        </w:rPr>
        <w:t>Date:</w:t>
      </w:r>
      <w:r w:rsidRPr="00686829">
        <w:t xml:space="preserve"> May 9, 2025</w:t>
      </w:r>
    </w:p>
    <w:p w14:paraId="61AD2867" w14:textId="77777777" w:rsidR="00686829" w:rsidRPr="00686829" w:rsidRDefault="00686829" w:rsidP="00686829">
      <w:r w:rsidRPr="00686829">
        <w:pict w14:anchorId="071FAC2B">
          <v:rect id="_x0000_i1079" style="width:0;height:1.5pt" o:hralign="center" o:hrstd="t" o:hr="t" fillcolor="#a0a0a0" stroked="f"/>
        </w:pict>
      </w:r>
    </w:p>
    <w:p w14:paraId="4AF3D36E" w14:textId="77777777" w:rsidR="00686829" w:rsidRPr="00686829" w:rsidRDefault="00686829" w:rsidP="00686829">
      <w:pPr>
        <w:rPr>
          <w:b/>
          <w:bCs/>
        </w:rPr>
      </w:pPr>
      <w:r w:rsidRPr="00686829">
        <w:rPr>
          <w:b/>
          <w:bCs/>
        </w:rPr>
        <w:t>Company Background</w:t>
      </w:r>
    </w:p>
    <w:p w14:paraId="0702FEE7" w14:textId="77777777" w:rsidR="00686829" w:rsidRPr="00686829" w:rsidRDefault="00686829" w:rsidP="00686829">
      <w:r w:rsidRPr="00686829">
        <w:t>TechEase Solutions is a mid-sized business consultancy that helps companies streamline operations through data analytics and process automation. Their team works with small to medium-sized enterprises that lack in-house technical expertise but want to leverage big data tools.</w:t>
      </w:r>
    </w:p>
    <w:p w14:paraId="18F99287" w14:textId="77777777" w:rsidR="00686829" w:rsidRPr="00686829" w:rsidRDefault="00686829" w:rsidP="00686829">
      <w:r w:rsidRPr="00686829">
        <w:pict w14:anchorId="651C98B4">
          <v:rect id="_x0000_i1080" style="width:0;height:1.5pt" o:hralign="center" o:hrstd="t" o:hr="t" fillcolor="#a0a0a0" stroked="f"/>
        </w:pict>
      </w:r>
    </w:p>
    <w:p w14:paraId="3976F7C5" w14:textId="77777777" w:rsidR="00686829" w:rsidRPr="00686829" w:rsidRDefault="00686829" w:rsidP="00686829">
      <w:pPr>
        <w:rPr>
          <w:b/>
          <w:bCs/>
        </w:rPr>
      </w:pPr>
      <w:r w:rsidRPr="00686829">
        <w:rPr>
          <w:b/>
          <w:bCs/>
        </w:rPr>
        <w:t>Product Features and Functions</w:t>
      </w:r>
    </w:p>
    <w:p w14:paraId="240C1949" w14:textId="77777777" w:rsidR="00686829" w:rsidRPr="00686829" w:rsidRDefault="00686829" w:rsidP="00686829">
      <w:r w:rsidRPr="00686829">
        <w:rPr>
          <w:b/>
          <w:bCs/>
        </w:rPr>
        <w:t>DataNanny</w:t>
      </w:r>
      <w:r w:rsidRPr="00686829">
        <w:t xml:space="preserve"> is a lightweight, user-friendly </w:t>
      </w:r>
      <w:r w:rsidRPr="00686829">
        <w:rPr>
          <w:b/>
          <w:bCs/>
        </w:rPr>
        <w:t>data monitoring and validation tool</w:t>
      </w:r>
      <w:r w:rsidRPr="00686829">
        <w:t xml:space="preserve"> designed for business professionals with limited technical backgrounds. Its core features include:</w:t>
      </w:r>
    </w:p>
    <w:p w14:paraId="7F32BB64" w14:textId="77777777" w:rsidR="00686829" w:rsidRPr="00686829" w:rsidRDefault="00686829" w:rsidP="00686829">
      <w:pPr>
        <w:numPr>
          <w:ilvl w:val="0"/>
          <w:numId w:val="1"/>
        </w:numPr>
      </w:pPr>
      <w:r w:rsidRPr="00686829">
        <w:rPr>
          <w:b/>
          <w:bCs/>
        </w:rPr>
        <w:t>Automated Data Auditing</w:t>
      </w:r>
      <w:r w:rsidRPr="00686829">
        <w:t>: Detects anomalies in data sets without the need for coding.</w:t>
      </w:r>
    </w:p>
    <w:p w14:paraId="584BDC2B" w14:textId="77777777" w:rsidR="00686829" w:rsidRPr="00686829" w:rsidRDefault="00686829" w:rsidP="00686829">
      <w:pPr>
        <w:numPr>
          <w:ilvl w:val="0"/>
          <w:numId w:val="1"/>
        </w:numPr>
      </w:pPr>
      <w:r w:rsidRPr="00686829">
        <w:rPr>
          <w:b/>
          <w:bCs/>
        </w:rPr>
        <w:t>Real-Time Alerts</w:t>
      </w:r>
      <w:r w:rsidRPr="00686829">
        <w:t>: Notifies users when data falls outside of defined rules or thresholds.</w:t>
      </w:r>
    </w:p>
    <w:p w14:paraId="714A4CBD" w14:textId="77777777" w:rsidR="00686829" w:rsidRPr="00686829" w:rsidRDefault="00686829" w:rsidP="00686829">
      <w:pPr>
        <w:numPr>
          <w:ilvl w:val="0"/>
          <w:numId w:val="1"/>
        </w:numPr>
      </w:pPr>
      <w:r w:rsidRPr="00686829">
        <w:rPr>
          <w:b/>
          <w:bCs/>
        </w:rPr>
        <w:t>User-Defined Rules Engine</w:t>
      </w:r>
      <w:r w:rsidRPr="00686829">
        <w:t>: Allows business users to define and apply their own validation rules using a guided interface.</w:t>
      </w:r>
    </w:p>
    <w:p w14:paraId="4A6ED6CF" w14:textId="77777777" w:rsidR="00686829" w:rsidRPr="00686829" w:rsidRDefault="00686829" w:rsidP="00686829">
      <w:pPr>
        <w:numPr>
          <w:ilvl w:val="0"/>
          <w:numId w:val="1"/>
        </w:numPr>
      </w:pPr>
      <w:r w:rsidRPr="00686829">
        <w:rPr>
          <w:b/>
          <w:bCs/>
        </w:rPr>
        <w:t>Integration Ready</w:t>
      </w:r>
      <w:r w:rsidRPr="00686829">
        <w:t>: Compatible with Excel, Google Sheets, and most major BI platforms.</w:t>
      </w:r>
    </w:p>
    <w:p w14:paraId="1933AFA0" w14:textId="77777777" w:rsidR="00686829" w:rsidRPr="00686829" w:rsidRDefault="00686829" w:rsidP="00686829">
      <w:r w:rsidRPr="00686829">
        <w:pict w14:anchorId="151B1C3E">
          <v:rect id="_x0000_i1081" style="width:0;height:1.5pt" o:hralign="center" o:hrstd="t" o:hr="t" fillcolor="#a0a0a0" stroked="f"/>
        </w:pict>
      </w:r>
    </w:p>
    <w:p w14:paraId="6EE53A3B" w14:textId="77777777" w:rsidR="00686829" w:rsidRPr="00686829" w:rsidRDefault="00686829" w:rsidP="00686829">
      <w:pPr>
        <w:rPr>
          <w:b/>
          <w:bCs/>
        </w:rPr>
      </w:pPr>
      <w:r w:rsidRPr="00686829">
        <w:rPr>
          <w:b/>
          <w:bCs/>
        </w:rPr>
        <w:t>Budget</w:t>
      </w:r>
    </w:p>
    <w:p w14:paraId="6AF7D09C" w14:textId="77777777" w:rsidR="00686829" w:rsidRPr="00686829" w:rsidRDefault="00686829" w:rsidP="00686829">
      <w:r w:rsidRPr="00686829">
        <w:t xml:space="preserve">The estimated cost to develop DataNanny is </w:t>
      </w:r>
      <w:r w:rsidRPr="00686829">
        <w:rPr>
          <w:b/>
          <w:bCs/>
        </w:rPr>
        <w:t>$85,000</w:t>
      </w:r>
      <w:r w:rsidRPr="00686829">
        <w:t>. This includes:</w:t>
      </w:r>
    </w:p>
    <w:p w14:paraId="400ACF28" w14:textId="77777777" w:rsidR="00686829" w:rsidRPr="00686829" w:rsidRDefault="00686829" w:rsidP="00686829">
      <w:pPr>
        <w:numPr>
          <w:ilvl w:val="0"/>
          <w:numId w:val="2"/>
        </w:numPr>
      </w:pPr>
      <w:r w:rsidRPr="00686829">
        <w:t>$45,000 for core development and interface design</w:t>
      </w:r>
    </w:p>
    <w:p w14:paraId="79BA0D51" w14:textId="77777777" w:rsidR="00686829" w:rsidRPr="00686829" w:rsidRDefault="00686829" w:rsidP="00686829">
      <w:pPr>
        <w:numPr>
          <w:ilvl w:val="0"/>
          <w:numId w:val="2"/>
        </w:numPr>
      </w:pPr>
      <w:r w:rsidRPr="00686829">
        <w:t>$25,000 for testing, QA, and debugging</w:t>
      </w:r>
    </w:p>
    <w:p w14:paraId="719DC9D2" w14:textId="77777777" w:rsidR="00686829" w:rsidRPr="00686829" w:rsidRDefault="00686829" w:rsidP="00686829">
      <w:pPr>
        <w:numPr>
          <w:ilvl w:val="0"/>
          <w:numId w:val="2"/>
        </w:numPr>
      </w:pPr>
      <w:r w:rsidRPr="00686829">
        <w:t>$15,000 for post-launch support and integration documentation</w:t>
      </w:r>
    </w:p>
    <w:p w14:paraId="4D545E9F" w14:textId="77777777" w:rsidR="00686829" w:rsidRPr="00686829" w:rsidRDefault="00686829" w:rsidP="00686829">
      <w:r w:rsidRPr="00686829">
        <w:pict w14:anchorId="4C172AC0">
          <v:rect id="_x0000_i1082" style="width:0;height:1.5pt" o:hralign="center" o:hrstd="t" o:hr="t" fillcolor="#a0a0a0" stroked="f"/>
        </w:pict>
      </w:r>
    </w:p>
    <w:p w14:paraId="38BED1CE" w14:textId="77777777" w:rsidR="00686829" w:rsidRPr="00686829" w:rsidRDefault="00686829" w:rsidP="00686829">
      <w:pPr>
        <w:rPr>
          <w:b/>
          <w:bCs/>
        </w:rPr>
      </w:pPr>
      <w:r w:rsidRPr="00686829">
        <w:rPr>
          <w:b/>
          <w:bCs/>
        </w:rPr>
        <w:lastRenderedPageBreak/>
        <w:t>Timescale</w:t>
      </w:r>
    </w:p>
    <w:p w14:paraId="0B838FB9" w14:textId="77777777" w:rsidR="00686829" w:rsidRPr="00686829" w:rsidRDefault="00686829" w:rsidP="00686829">
      <w:r w:rsidRPr="00686829">
        <w:t xml:space="preserve">Total timeframe: </w:t>
      </w:r>
      <w:r w:rsidRPr="00686829">
        <w:rPr>
          <w:b/>
          <w:bCs/>
        </w:rPr>
        <w:t>12 weeks (3 months)</w:t>
      </w:r>
    </w:p>
    <w:p w14:paraId="512D7569" w14:textId="77777777" w:rsidR="00686829" w:rsidRPr="00686829" w:rsidRDefault="00686829" w:rsidP="00686829">
      <w:pPr>
        <w:numPr>
          <w:ilvl w:val="0"/>
          <w:numId w:val="3"/>
        </w:numPr>
      </w:pPr>
      <w:r w:rsidRPr="00686829">
        <w:rPr>
          <w:b/>
          <w:bCs/>
        </w:rPr>
        <w:t>Weeks 1–2</w:t>
      </w:r>
      <w:r w:rsidRPr="00686829">
        <w:t>: Requirement gathering and rule mapping</w:t>
      </w:r>
    </w:p>
    <w:p w14:paraId="57FE28BE" w14:textId="77777777" w:rsidR="00686829" w:rsidRPr="00686829" w:rsidRDefault="00686829" w:rsidP="00686829">
      <w:pPr>
        <w:numPr>
          <w:ilvl w:val="0"/>
          <w:numId w:val="3"/>
        </w:numPr>
      </w:pPr>
      <w:r w:rsidRPr="00686829">
        <w:rPr>
          <w:b/>
          <w:bCs/>
        </w:rPr>
        <w:t>Weeks 3–7</w:t>
      </w:r>
      <w:r w:rsidRPr="00686829">
        <w:t>: Application development</w:t>
      </w:r>
    </w:p>
    <w:p w14:paraId="4C6DD491" w14:textId="77777777" w:rsidR="00686829" w:rsidRPr="00686829" w:rsidRDefault="00686829" w:rsidP="00686829">
      <w:pPr>
        <w:numPr>
          <w:ilvl w:val="0"/>
          <w:numId w:val="3"/>
        </w:numPr>
      </w:pPr>
      <w:r w:rsidRPr="00686829">
        <w:rPr>
          <w:b/>
          <w:bCs/>
        </w:rPr>
        <w:t>Weeks 8–9</w:t>
      </w:r>
      <w:r w:rsidRPr="00686829">
        <w:t>: System integration and testing</w:t>
      </w:r>
    </w:p>
    <w:p w14:paraId="2C80ACD2" w14:textId="77777777" w:rsidR="00686829" w:rsidRPr="00686829" w:rsidRDefault="00686829" w:rsidP="00686829">
      <w:pPr>
        <w:numPr>
          <w:ilvl w:val="0"/>
          <w:numId w:val="3"/>
        </w:numPr>
      </w:pPr>
      <w:r w:rsidRPr="00686829">
        <w:rPr>
          <w:b/>
          <w:bCs/>
        </w:rPr>
        <w:t>Weeks 10–11</w:t>
      </w:r>
      <w:r w:rsidRPr="00686829">
        <w:t>: Beta testing with client data sets</w:t>
      </w:r>
    </w:p>
    <w:p w14:paraId="5F72CE93" w14:textId="77777777" w:rsidR="00686829" w:rsidRPr="00686829" w:rsidRDefault="00686829" w:rsidP="00686829">
      <w:pPr>
        <w:numPr>
          <w:ilvl w:val="0"/>
          <w:numId w:val="3"/>
        </w:numPr>
      </w:pPr>
      <w:r w:rsidRPr="00686829">
        <w:rPr>
          <w:b/>
          <w:bCs/>
        </w:rPr>
        <w:t>Week 12</w:t>
      </w:r>
      <w:r w:rsidRPr="00686829">
        <w:t>: Final deployment and team training</w:t>
      </w:r>
    </w:p>
    <w:p w14:paraId="526BD8E2" w14:textId="77777777" w:rsidR="00686829" w:rsidRPr="00686829" w:rsidRDefault="00686829" w:rsidP="00686829">
      <w:r w:rsidRPr="00686829">
        <w:pict w14:anchorId="2FCFD261">
          <v:rect id="_x0000_i1083" style="width:0;height:1.5pt" o:hralign="center" o:hrstd="t" o:hr="t" fillcolor="#a0a0a0" stroked="f"/>
        </w:pict>
      </w:r>
    </w:p>
    <w:p w14:paraId="0E6C3D22" w14:textId="77777777" w:rsidR="00686829" w:rsidRPr="00686829" w:rsidRDefault="00686829" w:rsidP="00686829">
      <w:pPr>
        <w:rPr>
          <w:b/>
          <w:bCs/>
        </w:rPr>
      </w:pPr>
      <w:r w:rsidRPr="00686829">
        <w:rPr>
          <w:b/>
          <w:bCs/>
        </w:rPr>
        <w:t>Explanation of Technical Terms</w:t>
      </w:r>
    </w:p>
    <w:p w14:paraId="6971EB76" w14:textId="77777777" w:rsidR="00686829" w:rsidRPr="00686829" w:rsidRDefault="00686829" w:rsidP="00686829">
      <w:pPr>
        <w:numPr>
          <w:ilvl w:val="0"/>
          <w:numId w:val="4"/>
        </w:numPr>
      </w:pPr>
      <w:r w:rsidRPr="00686829">
        <w:rPr>
          <w:b/>
          <w:bCs/>
        </w:rPr>
        <w:t>Data Validation</w:t>
      </w:r>
      <w:r w:rsidRPr="00686829">
        <w:t>: The process of ensuring data is clean, consistent, and correct before it’s used in reporting or analytics.</w:t>
      </w:r>
    </w:p>
    <w:p w14:paraId="5262EADA" w14:textId="77777777" w:rsidR="00686829" w:rsidRPr="00686829" w:rsidRDefault="00686829" w:rsidP="00686829">
      <w:pPr>
        <w:numPr>
          <w:ilvl w:val="0"/>
          <w:numId w:val="4"/>
        </w:numPr>
      </w:pPr>
      <w:r w:rsidRPr="00686829">
        <w:rPr>
          <w:b/>
          <w:bCs/>
        </w:rPr>
        <w:t>Anomaly Detection</w:t>
      </w:r>
      <w:r w:rsidRPr="00686829">
        <w:t>: Identifying outliers or unexpected values in a dataset.</w:t>
      </w:r>
    </w:p>
    <w:p w14:paraId="37D896FF" w14:textId="77777777" w:rsidR="00686829" w:rsidRPr="00686829" w:rsidRDefault="00686829" w:rsidP="00686829">
      <w:pPr>
        <w:numPr>
          <w:ilvl w:val="0"/>
          <w:numId w:val="4"/>
        </w:numPr>
      </w:pPr>
      <w:r w:rsidRPr="00686829">
        <w:rPr>
          <w:b/>
          <w:bCs/>
        </w:rPr>
        <w:t>Rules Engine</w:t>
      </w:r>
      <w:r w:rsidRPr="00686829">
        <w:t>: A system that applies pre-set logic to analyze or manipulate data automatically.</w:t>
      </w:r>
    </w:p>
    <w:p w14:paraId="0B257A66" w14:textId="77777777" w:rsidR="00686829" w:rsidRPr="00686829" w:rsidRDefault="00686829" w:rsidP="00686829">
      <w:r w:rsidRPr="00686829">
        <w:pict w14:anchorId="52C6A9C8">
          <v:rect id="_x0000_i1084" style="width:0;height:1.5pt" o:hralign="center" o:hrstd="t" o:hr="t" fillcolor="#a0a0a0" stroked="f"/>
        </w:pict>
      </w:r>
    </w:p>
    <w:p w14:paraId="37D552A7" w14:textId="77777777" w:rsidR="00686829" w:rsidRPr="00686829" w:rsidRDefault="00686829" w:rsidP="00686829">
      <w:pPr>
        <w:rPr>
          <w:b/>
          <w:bCs/>
        </w:rPr>
      </w:pPr>
      <w:r w:rsidRPr="00686829">
        <w:rPr>
          <w:b/>
          <w:bCs/>
        </w:rPr>
        <w:t>Benefits to Client</w:t>
      </w:r>
    </w:p>
    <w:p w14:paraId="0DD0A1F8" w14:textId="77777777" w:rsidR="00686829" w:rsidRPr="00686829" w:rsidRDefault="00686829" w:rsidP="00686829">
      <w:r w:rsidRPr="00686829">
        <w:t xml:space="preserve">DataNanny empowers TechEase Solutions to offer </w:t>
      </w:r>
      <w:r w:rsidRPr="00686829">
        <w:rPr>
          <w:b/>
          <w:bCs/>
        </w:rPr>
        <w:t>accurate, real-time insights</w:t>
      </w:r>
      <w:r w:rsidRPr="00686829">
        <w:t xml:space="preserve"> to its customers without needing a dedicated data team. It reduces the time spent on manual data checks, prevents costly reporting errors, and supports confident decision-making.</w:t>
      </w:r>
    </w:p>
    <w:p w14:paraId="17E25DA5" w14:textId="77777777" w:rsidR="00686829" w:rsidRPr="00686829" w:rsidRDefault="00686829" w:rsidP="00686829">
      <w:r w:rsidRPr="00686829">
        <w:pict w14:anchorId="2A6C2FA1">
          <v:rect id="_x0000_i1085" style="width:0;height:1.5pt" o:hralign="center" o:hrstd="t" o:hr="t" fillcolor="#a0a0a0" stroked="f"/>
        </w:pict>
      </w:r>
    </w:p>
    <w:p w14:paraId="622F3F68" w14:textId="77777777" w:rsidR="00686829" w:rsidRPr="00686829" w:rsidRDefault="00686829" w:rsidP="00686829">
      <w:pPr>
        <w:rPr>
          <w:b/>
          <w:bCs/>
        </w:rPr>
      </w:pPr>
      <w:r w:rsidRPr="00686829">
        <w:rPr>
          <w:b/>
          <w:bCs/>
        </w:rPr>
        <w:t>Competitors and Differentiators</w:t>
      </w:r>
    </w:p>
    <w:p w14:paraId="49A06906" w14:textId="77777777" w:rsidR="00686829" w:rsidRPr="00686829" w:rsidRDefault="00686829" w:rsidP="00686829">
      <w:pPr>
        <w:numPr>
          <w:ilvl w:val="0"/>
          <w:numId w:val="5"/>
        </w:numPr>
      </w:pPr>
      <w:r w:rsidRPr="00686829">
        <w:rPr>
          <w:b/>
          <w:bCs/>
        </w:rPr>
        <w:t>Competitors</w:t>
      </w:r>
      <w:r w:rsidRPr="00686829">
        <w:t>: Talend Data Quality, Ataccama, OpenRefine</w:t>
      </w:r>
    </w:p>
    <w:p w14:paraId="29E9E8C4" w14:textId="77777777" w:rsidR="00686829" w:rsidRPr="00686829" w:rsidRDefault="00686829" w:rsidP="00686829">
      <w:pPr>
        <w:numPr>
          <w:ilvl w:val="0"/>
          <w:numId w:val="5"/>
        </w:numPr>
      </w:pPr>
      <w:r w:rsidRPr="00686829">
        <w:rPr>
          <w:b/>
          <w:bCs/>
        </w:rPr>
        <w:t>Differentiators</w:t>
      </w:r>
      <w:r w:rsidRPr="00686829">
        <w:t>:</w:t>
      </w:r>
    </w:p>
    <w:p w14:paraId="0D937C06" w14:textId="77777777" w:rsidR="00686829" w:rsidRPr="00686829" w:rsidRDefault="00686829" w:rsidP="00686829">
      <w:pPr>
        <w:numPr>
          <w:ilvl w:val="1"/>
          <w:numId w:val="5"/>
        </w:numPr>
      </w:pPr>
      <w:r w:rsidRPr="00686829">
        <w:t>Designed for non-technical users</w:t>
      </w:r>
    </w:p>
    <w:p w14:paraId="6E09BD55" w14:textId="77777777" w:rsidR="00686829" w:rsidRPr="00686829" w:rsidRDefault="00686829" w:rsidP="00686829">
      <w:pPr>
        <w:numPr>
          <w:ilvl w:val="1"/>
          <w:numId w:val="5"/>
        </w:numPr>
      </w:pPr>
      <w:r w:rsidRPr="00686829">
        <w:t>No-code rule setup</w:t>
      </w:r>
    </w:p>
    <w:p w14:paraId="06B146D7" w14:textId="77777777" w:rsidR="00686829" w:rsidRPr="00686829" w:rsidRDefault="00686829" w:rsidP="00686829">
      <w:pPr>
        <w:numPr>
          <w:ilvl w:val="1"/>
          <w:numId w:val="5"/>
        </w:numPr>
      </w:pPr>
      <w:r w:rsidRPr="00686829">
        <w:t>Light, fast, and Excel-integrated</w:t>
      </w:r>
    </w:p>
    <w:p w14:paraId="59F75B61" w14:textId="77777777" w:rsidR="00686829" w:rsidRPr="00686829" w:rsidRDefault="00686829" w:rsidP="00686829">
      <w:r w:rsidRPr="00686829">
        <w:pict w14:anchorId="136C0264">
          <v:rect id="_x0000_i1086" style="width:0;height:1.5pt" o:hralign="center" o:hrstd="t" o:hr="t" fillcolor="#a0a0a0" stroked="f"/>
        </w:pict>
      </w:r>
    </w:p>
    <w:p w14:paraId="017977B3" w14:textId="77777777" w:rsidR="00686829" w:rsidRPr="00686829" w:rsidRDefault="00686829" w:rsidP="00686829">
      <w:pPr>
        <w:rPr>
          <w:b/>
          <w:bCs/>
        </w:rPr>
      </w:pPr>
      <w:r w:rsidRPr="00686829">
        <w:rPr>
          <w:b/>
          <w:bCs/>
        </w:rPr>
        <w:lastRenderedPageBreak/>
        <w:t>Graphics Suggestions</w:t>
      </w:r>
    </w:p>
    <w:p w14:paraId="2BF1D13D" w14:textId="77777777" w:rsidR="00686829" w:rsidRPr="00686829" w:rsidRDefault="00686829" w:rsidP="00686829">
      <w:pPr>
        <w:numPr>
          <w:ilvl w:val="0"/>
          <w:numId w:val="6"/>
        </w:numPr>
      </w:pPr>
      <w:r w:rsidRPr="00686829">
        <w:rPr>
          <w:b/>
          <w:bCs/>
        </w:rPr>
        <w:t>Diagram</w:t>
      </w:r>
      <w:r w:rsidRPr="00686829">
        <w:t xml:space="preserve"> showing how DataNanny sits between data sources and reports</w:t>
      </w:r>
    </w:p>
    <w:p w14:paraId="76F4E860" w14:textId="77777777" w:rsidR="00686829" w:rsidRPr="00686829" w:rsidRDefault="00686829" w:rsidP="00686829">
      <w:pPr>
        <w:numPr>
          <w:ilvl w:val="0"/>
          <w:numId w:val="6"/>
        </w:numPr>
      </w:pPr>
      <w:r w:rsidRPr="00686829">
        <w:rPr>
          <w:b/>
          <w:bCs/>
        </w:rPr>
        <w:t>Screenshot</w:t>
      </w:r>
      <w:r w:rsidRPr="00686829">
        <w:t xml:space="preserve"> mock-up of the rule builder interface with toggle options and thresholds</w:t>
      </w:r>
    </w:p>
    <w:p w14:paraId="2C83A0B4" w14:textId="77777777" w:rsidR="00686829" w:rsidRPr="00686829" w:rsidRDefault="00686829" w:rsidP="00686829">
      <w:r w:rsidRPr="00686829">
        <w:pict w14:anchorId="31A47412">
          <v:rect id="_x0000_i1087" style="width:0;height:1.5pt" o:hralign="center" o:hrstd="t" o:hr="t" fillcolor="#a0a0a0" stroked="f"/>
        </w:pict>
      </w:r>
    </w:p>
    <w:p w14:paraId="50B8D1F6" w14:textId="77777777" w:rsidR="00686829" w:rsidRPr="00686829" w:rsidRDefault="00686829" w:rsidP="00686829">
      <w:pPr>
        <w:rPr>
          <w:b/>
          <w:bCs/>
        </w:rPr>
      </w:pPr>
      <w:r w:rsidRPr="00686829">
        <w:rPr>
          <w:b/>
          <w:bCs/>
        </w:rPr>
        <w:t>Language for Intended Audience</w:t>
      </w:r>
    </w:p>
    <w:p w14:paraId="5D5BA986" w14:textId="77777777" w:rsidR="00686829" w:rsidRPr="00686829" w:rsidRDefault="00686829" w:rsidP="00686829">
      <w:r w:rsidRPr="00686829">
        <w:t xml:space="preserve">This brief avoids jargon and focuses on how the tool </w:t>
      </w:r>
      <w:r w:rsidRPr="00686829">
        <w:rPr>
          <w:b/>
          <w:bCs/>
        </w:rPr>
        <w:t>saves time</w:t>
      </w:r>
      <w:r w:rsidRPr="00686829">
        <w:t xml:space="preserve">, </w:t>
      </w:r>
      <w:r w:rsidRPr="00686829">
        <w:rPr>
          <w:b/>
          <w:bCs/>
        </w:rPr>
        <w:t>reduces errors</w:t>
      </w:r>
      <w:r w:rsidRPr="00686829">
        <w:t xml:space="preserve">, and </w:t>
      </w:r>
      <w:r w:rsidRPr="00686829">
        <w:rPr>
          <w:b/>
          <w:bCs/>
        </w:rPr>
        <w:t>simplifies data monitoring</w:t>
      </w:r>
      <w:r w:rsidRPr="00686829">
        <w:t xml:space="preserve"> for business users. The tone is professional yet accessible.</w:t>
      </w:r>
    </w:p>
    <w:p w14:paraId="7AF80762" w14:textId="77777777" w:rsidR="00686829" w:rsidRDefault="00686829"/>
    <w:sectPr w:rsidR="0068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A30C4"/>
    <w:multiLevelType w:val="multilevel"/>
    <w:tmpl w:val="14C8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D20B9"/>
    <w:multiLevelType w:val="multilevel"/>
    <w:tmpl w:val="3E00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E30DE"/>
    <w:multiLevelType w:val="multilevel"/>
    <w:tmpl w:val="06C8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01745"/>
    <w:multiLevelType w:val="multilevel"/>
    <w:tmpl w:val="AB56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B0441D"/>
    <w:multiLevelType w:val="multilevel"/>
    <w:tmpl w:val="7AB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82327"/>
    <w:multiLevelType w:val="multilevel"/>
    <w:tmpl w:val="A4BE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147948">
    <w:abstractNumId w:val="4"/>
  </w:num>
  <w:num w:numId="2" w16cid:durableId="272714033">
    <w:abstractNumId w:val="0"/>
  </w:num>
  <w:num w:numId="3" w16cid:durableId="1790584981">
    <w:abstractNumId w:val="1"/>
  </w:num>
  <w:num w:numId="4" w16cid:durableId="376010709">
    <w:abstractNumId w:val="2"/>
  </w:num>
  <w:num w:numId="5" w16cid:durableId="1547713360">
    <w:abstractNumId w:val="5"/>
  </w:num>
  <w:num w:numId="6" w16cid:durableId="363097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29"/>
    <w:rsid w:val="00686829"/>
    <w:rsid w:val="00B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D090"/>
  <w15:chartTrackingRefBased/>
  <w15:docId w15:val="{A446EE11-CBEA-4525-AA11-8CC973BF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Stone</dc:creator>
  <cp:keywords/>
  <dc:description/>
  <cp:lastModifiedBy>Howard Stone</cp:lastModifiedBy>
  <cp:revision>1</cp:revision>
  <dcterms:created xsi:type="dcterms:W3CDTF">2025-05-09T10:23:00Z</dcterms:created>
  <dcterms:modified xsi:type="dcterms:W3CDTF">2025-05-09T10:23:00Z</dcterms:modified>
</cp:coreProperties>
</file>