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cs="Times New Roman" w:eastAsia="Heiti SC"/>
          <w:b w:val="0"/>
        </w:rPr>
        <w:t>柔性脚本 L0 至 L4 开发说明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0. 开发步骤与 P 级清单</w:t>
      </w:r>
    </w:p>
    <w:p>
      <w:pPr>
        <w:spacing w:after="80"/>
      </w:pPr>
      <w:r>
        <w:rPr>
          <w:rFonts w:ascii="Times New Roman" w:hAnsi="Times New Roman" w:cs="Times New Roman" w:eastAsia="Songti SC"/>
          <w:b w:val="0"/>
        </w:rPr>
        <w:t>本节为执行入口。P0 必须先完成，P1 紧随其后，P2 进入扩展阶段，P3 只做预留或后续增强。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P级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顺序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开发步骤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开发清单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完成标准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定义 SkillCard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脚本名称、输入、输出、权限、依赖、验证器、失败模式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每个脚本有可审查说明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2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建立脚本注册表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script_registry.yaml 标注 L0 至 L4、调用 Agent、允许动作、禁用动作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脚本权限边界清晰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3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 ConsoleLine 输出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timestamp、level、source_agent、tool_id、message、artifact_ref、redaction_status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命令输出窗口可追溯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4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实现验证器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参数检查、结果检查、日志检查、回滚检查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脚本失败能生成 FailureSummary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接入 Skill Retriever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按任务、工具、输入对象和风险等级召回脚本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脚本复用进入 RAG 和中心治理链路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文档用途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把高频操作沉淀为可发现、可验证、可审计、可复用的脚本技能层。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本轮处理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删除论文式包装，保留技术判断、任务拆分、验收口径、资料依据和原文表格资产。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备份位置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tmp/original_docx_backup/20260531_225735/04_柔性脚本L0至L4详细架构计划与任务目标.docx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1. 核心判断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柔性脚本服务 Agent 便捷执行，正式工程写入仍由中心治理链路控制。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L0 至 L4 分层用于区分提示模板、只读工具、低风险处理、受控工程动作和高风险自动化流程。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脚本技能需要 SkillCard、输入输出 schema、权限等级、验证器、失败模式和回滚策略。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运行记录进入 ScriptRunRecord，保存版本、参数摘要、日志、工件引用和验证结果。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2. 优先交付物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skill_card_schema.json，定义脚本名称、能力、入参、出参、权限、依赖、测试和失败模式。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script_registry.yaml，登记 L0 至 L4 脚本、调用 Agent、允许动作和禁用动作。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validators 目录，保存参数检查、结果检查、日志检查和回滚检查。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script_eval_cases.jsonl，覆盖成功、权限拒绝、参数错误、执行失败和结果异常样例。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3. 验收口径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任一脚本调用都能追溯到 SkillCard、调用者、参数摘要、输出工件和验证结果。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高风险脚本需要人工确认或中心 Agent 审批。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脚本失败能生成 FailureSummary 和下一步建议。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脚本库可被 RAG 或 Skill Retriever 按任务、工具、输入对象和风险等级召回。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4. 资料依据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本节只保留支撑开发判断的资料来源。论文写作格式标准已移出正文，后续正式论文再按学校或标准要求恢复。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编号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来源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S01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Model Context Protocol. Specification[EB/OL]. . https://modelcontextprotocol.io/specification/2024-11-05/index.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S02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AutoForm Engineering. AutoForm Forming[EB/OL]. . https://www.autoform.com/en/products/autoform-forming/.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S03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AutoForm Engineering. AutoForm-FormingSolver[R/OL]. . https://www.autoform.com/media/autoform-forming/AutoForm-FormingSolver_en.pdf.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S04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AutoForm Engineering. AutoForm-Sigma Systematic Process Improvement[R/OL]. . https://www.autoform.com/media/autoform-forming/AutoForm-Sigma_Systematic_Process_Improvement_en.pdf.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S05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AutoForm Engineering. AutoForm-Compensator[R/OL]. . https://www.autoform.com/media/autoform-forming/AutoForm-Compensator_en.pdf.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S06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YAO S, ZHAO J, YU D, et al. ReAct: Synergizing Reasoning and Acting in Language Models[EB/OL]. (2022-10-06). https://arxiv.org/abs/2210.03629.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S07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WANG X, SONG Y, ZHANG S, et al. Executable Code Actions Elicit Better LLM Agents[EB/OL]. (2024-02-01). https://arxiv.org/abs/2402.01030.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S08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GAO L, MALLADI S, CHEN J, et al. PAL: Program-aided Language Models[EB/OL]. (2022-11-18). https://arxiv.org/abs/2211.10435.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S09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SHINN N, CASSANO F, GONZALEZ A, et al. Reflexion: Language Agents with Verbal Reinforcement Learning[EB/OL]. (2023-03-20). https://arxiv.org/abs/2303.11366.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S10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SCHICK T, DWIVEDI-YU J, DESSI R, et al. Toolformer: Language Models Can Teach Themselves to Use Tools[EB/OL]. (2023-02-09). https://arxiv.org/abs/2302.04761.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S11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WANG G, XIE Y, JIANG Y, et al. Voyager: An Open-Ended Embodied Agent with Large Language Models[EB/OL]. (2023-05-25). https://arxiv.org/abs/2305.16291.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S12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HUANG S, RAY A, et al. Skill Discovery for Software Scripting Automation via Offline Simulations with LLMs[EB/OL]. (2025-04-28). https://arxiv.org/abs/2504.20406.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S13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LEWIS P, PEREZ E, PIKTUS A, et al. Retrieval-Augmented Generation for Knowledge-Intensive NLP Tasks[EB/OL]. (2020-05-22). https://arxiv.org/abs/2005.11401.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5. 原文表格与任务清单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以下表格来自原文件，作为开发对象、字段、权限、流程、风险和验收资产继续保留。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1：源文档主题；本文承接方式；开发产物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源文档主题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本文承接方式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开发产物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柔性脚本与离线技能库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扩展为L0至L4分层架构。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脚本库目录、SkillCard schema、验证器。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C0至C6上下文分层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用于脚本输入、证据引用和阶段摘要。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 View、ContextPatch、EvidenceRef。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P0至P5权限治理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控制脚本可读、可写、可执行范围。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权限矩阵、执行白名单、审批记录。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RAG建库与索引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支撑脚本检索、案例检索和方法依据检索。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BM25索引、向量索引、工具图索引。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Codex分块工作流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转化为可验收开发任务和复盘文件。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任务清单、测试命令、复盘MD。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2：资料方向；可借鉴机制；在本项目中的落点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资料方向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可借鉴机制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在本项目中的落点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MCP工具协议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资源、提示、工具和安全边界。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AutoForm MCP工具白名单与脚本调用入口。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AutoForm产品资料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成形、稳健性分析、补偿等模块化能力。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按工程功能划分脚本目录和工具组。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ReAct与CodeAct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推理行动循环和代码动作接口。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任务规划后调用脚本，并用执行结果更新上下文。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PAL与Toolformer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程序辅助推理和工具使用选择。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将重复计算、文件处理和参数表操作交给脚本。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Reflexion与Skill Discovery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反馈反思、离线试错和技能沉淀。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建立L4技能工厂和失败修复记录。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面向知识密集任务的检索增强。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脚本、案例、材料和规则统一入库检索。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3：层级；名称；核心职责；主要产物；节省Agent工作的方式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层级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名称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核心职责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主要产物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节省Agent工作的方式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工具原子层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封装单个MCP工具或本地文件动作。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ToolSpec、ToolLog、最小验证器。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减少工具schema反复解释。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参数化脚本层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封装高频单任务脚本。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ScriptSpec、参数模板、单元测试。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减少重复写导入、解析、转换脚本。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L2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场景流程层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组合多步脚本形成工程流程。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WorkflowSpec、任务DAG、回滚点。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减少反复编排常见流程。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L3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检索规划层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根据任务和上下文选择脚本。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PlanCard、检索结果、调用计划。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减少盲目搜索和上下文堆叠。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L4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技能工厂层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离线发现、试错、验证和入库。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SkillCard、验证报告、失败模式库。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把一次经验变成长期资产。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4：目标；说明；验收方式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目标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说明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验收方式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工具白名单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列出允许Agent调用的AutoForm、文件和上下文工具。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每个工具均有名称、schema、权限和风险等级。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最小封装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每个封装只执行一个确定性动作。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输入输出可用JSON Schema检查。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错误归一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将软件错误、文件错误和权限错误归为统一错误码。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错误码能触发上层修复策略。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日志返回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每次调用返回tool_id、版本、参数摘要和artifact_ref。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审计记录可回放。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最小验证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检查文件存在、字段存在、单位一致和返回状态。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失败时停止上层流程。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5：脚本类型；典型输入；典型输出；优先级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脚本类型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典型输入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典型输出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优先级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工程摘要提取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项目路径、版本、零件编号。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ProjectCard、PartCard。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高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材料字段清洗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材料牌号、板厚、流动曲线引用。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MaterialCard候选。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高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工艺参数生成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工序、压边力范围、润滑条件。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ProcessDraft。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高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日志解析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求解日志、错误码、运行时间。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SolverLogSummary。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结果表转换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减薄、FLD、回弹、测点表。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ResultTable、EvidenceRef。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报告片段生成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阶段摘要、证据卡、结论候选。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ReportBlock草案。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6：流程名称；步骤概述；关键验证；输出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流程名称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步骤概述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关键验证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输出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项目初始化流程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建立任务卡、读取工程摘要、创建上下文目录。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路径、版本、零件编号完整。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ProjectContext。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材料核验流程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检索材料候选、检查字段、生成缺失项。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牌号、板厚、曲线和来源可追溯。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MaterialReview。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初始工艺准备流程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汇总零件、材料和目标，生成工艺候选。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参数范围有来源和风险等级。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ProcessPatch。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求解前检查流程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检查输入完整性、权限和关键文件。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缺失项为零或有人工确认。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PreRunGate。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结果摘要流程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解析结果表、生成证据卡和指标摘要。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指标单位、文件引用和阈值一致。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ResultSummary。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7：字段；用途；示例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字段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用途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示例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task_intent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描述用户当前目标。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核验材料卡并生成缺失项。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context_requirements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列出调用脚本所需字段。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material.grade、thickness、source_ref。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retrieved_skills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按分数列出候选SkillCard。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material_card_review_v1。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call_sequence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给出脚本调用顺序。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extract、normalize、validate、patch。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risk_gate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标注需要审批的节点。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材料正式字段合并需P4。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fallback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说明无命中或失败时的处理。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转人工补充材料曲线来源。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8：阶段；输入；处理；输出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阶段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处理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输出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发现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历史任务、失败日志、人工操作记录。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统计高频任务和工具组合。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SkillCandidate。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官方资料、既有脚本、工具schema。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生成最小脚本或流程草案。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DraftScript。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试错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沙箱工程、复制算例、测试材料。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限制轮次执行并记录错误。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TrialReport。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验证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schema、上下文、流程和物理规则。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四级验证并标注适用边界。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ValidationReport。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入库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脚本、验证报告、失败模式。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生成SkillCard并建立索引。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VerifiedSkill。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9：字段组；字段；说明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字段组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字段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说明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身份信息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skill_id、name、version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稳定标识、中文名称和版本号。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适用范围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intent_tags、part_type、stage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任务意图、零件类型和仿真阶段。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输入输出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inputs、outputs、context_reads、context_writes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明确需要读取和写入的上下文字段。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执行依赖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tools、scripts、workflow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列出依赖的L0、L1和L2资产。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治理属性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permission、risk_level、approval_required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绑定P0至P5权限和审批要求。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验证信息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validators、test_cases、last_passed_at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记录验证器和最近通过时间。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检索信息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keywords、embedding_text、related_skills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服务BM25、向量和图检索。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经验信息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failure_modes、repair_notes、source_refs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记录失败模式、修复经验和资料来源。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10：索引；适用对象；主要字段；作用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索引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适用对象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主要字段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作用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关键词索引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脚本、工具、技能卡。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name、keywords、tool_name。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快速定位明确工具和脚本。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向量索引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任务描述、失败记录、资料片段。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embedding_text、summary。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召回语义相近经验。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结构化索引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材料、工艺、权限、阶段。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stage、permission、risk_level。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过滤不可用或越权资产。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图索引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工具协同关系和流程依赖。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depends_on、follows、replaces。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支持组合和替代方案。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证据索引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文献、标准、产品资料、测试记录。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source_ref、date、license。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保证资料可追溯。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11：步骤；执行者；产物；质量门槛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步骤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执行者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产物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质量门槛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任务识别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TaskCard。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任务类型和风险等级明确。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检索规划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L3规划器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PlanCard。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候选技能有验证状态。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权限检查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Policy Engine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PermissionDecision。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读写执行权限匹配。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脚本执行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L1或L2脚本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ScriptRunRecord。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参数、版本和日志完整。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结果验证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Validator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ValidationReport。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schema和业务规则通过。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上下文写回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 Store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Patch或EvidenceRef。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字段路径和来源可追溯。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阶段摘要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 Compactor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StageSummary。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关键输入输出压缩保存。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12：层级；默认权限；允许动作；限制动作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层级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默认权限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允许动作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限制动作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L0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P1至P3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读取工具状态、追加日志、低风险检查。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不得直接合并关键工程结论。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P2至P3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生成候选卡片、候选补丁和证据引用。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不得越过验证器写正式字段。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L2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P2至P4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执行多步流程并在审批点暂停。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高风险工具调用需显式授权。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L3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P0至P2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检索、排序、提出调用计划。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不直接执行AutoForm写操作。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L4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沙箱权限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离线生成、试错、验证和入库。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不接触正式项目文件。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13：验证级别；检查对象；失败处理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验证级别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检查对象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失败处理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V1脚本级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JSON Schema、参数类型、文件存在、返回码。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停止执行并记录ScriptError。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V2上下文级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ContextPath、EvidenceRef、单位、权限。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转为候选状态或请求补充来源。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V3流程级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步骤依赖、审批点、回滚点、重复执行幂等性。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中断流程并回滚到最近检查点。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V4物理级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材料曲线、板厚、摩擦、FLD、减薄和回弹规则。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标记工程风险并触发人工确认。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14：指标；定义；用途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指标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定义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用途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复用率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脚本调用次数除以同类任务总次数。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衡量脚本库覆盖度。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时间节省率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人工或Agent基线耗时与脚本耗时的差值比例。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衡量效率收益。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一次通过率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无需修复即可通过验证的比例。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衡量脚本稳定性。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检索命中率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L3规划器能找到有效技能的比例。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衡量索引质量。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人工介入率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执行过程中需要审批或补充资料的比例。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衡量风险和资料缺口。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回写合格率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写入上下文后通过schema和来源检查的比例。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衡量数据治理质量。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15：任务组；目标产物；验收标准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任务组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目标产物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验收标准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脚本库骨架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flex_script_library目录和README。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目录、命名、版本和运行记录规范可用。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L0工具原子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10个ToolSpec和最小封装。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schema检查、日志返回和错误码通过。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L1脚本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10至15个参数化脚本。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fixtures回归测试通过。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L2流程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3至5个场景流程。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可执行dry run并生成WorkflowRunRecord。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L3规划器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任务分类和多路召回原型。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能对30个测试问题给出候选技能。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L4工厂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离线试错模板和入库流程。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能把失败修复生成新版SkillCard。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验证器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V1至V3基础验证。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能阻断schema、权限和流程错误。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指标看板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脚本调用和节省时间记录。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能输出复用率、通过率和失败原因。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16：阶段；重点；交付物；进入下一阶段条件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阶段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重点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交付物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进入下一阶段条件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S1基础骨架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目录、schema、日志和测试样例。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ToolSpec、ScriptSpec、SkillCard草案。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基础脚本能在fixtures上运行。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S2高频脚本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项目、材料、工艺和日志类脚本。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L1脚本和单元测试。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一次通过率达到可接受阈值。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S3流程组合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场景流程、审批点和回滚点。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L2 WorkflowSpec。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dry run和真实样例均可记录。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S4检索规划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多路召回、重排和PlanCard。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L3 Planner原型。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测试问题命中有效技能。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S5离线工厂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失败修复、沙箱试错和版本入库。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L4 TrialReport和Skill版本链。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新增技能可复测并可追溯。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S6工程接入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与中心Agent、Context Store和MCP工具层联动。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端到端演示流程。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上下文写回和审计记录完整。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17：编号；脚本名称；层级；目标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编号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脚本名称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层级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目标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01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工程摘要提取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读取项目路径、版本和零件基本信息。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02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上下文初始化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创建TaskCard、ProjectCard和审计记录。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03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材料字段核验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检查牌号、板厚、曲线和来源字段。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04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材料候选补丁生成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生成可审批的MaterialPatch。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05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工艺参数表生成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输出压边力、润滑、拉延筋候选表。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06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求解前缺失项检查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L2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组合项目、材料和工艺检查。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07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日志错误归一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将求解或工具错误映射为统一错误码。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08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结果表标准化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把结果CSV转换为ResultTable。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09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证据卡生成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将文件、图表和指标登记为EvidenceRef。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10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阶段摘要压缩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L2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生成StageSummary并控制上下文容量。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18：风险；表现；控制措施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风险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表现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控制措施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接口风险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工具能力和授权边界不清。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先建工具白名单和最小封装。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越权风险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脚本直接改关键工程字段。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候选补丁加P4审批。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幻觉风险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运行时生成不存在的API调用。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优先调用已验证SkillCard。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证据风险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资料来源缺失或适用条件不明。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强制source_ref和访问日期。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物理风险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参数虽可运行但工程上不合理。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V4规则和人工复核逐步增强。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膨胀风险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脚本库数量多但检索质量下降。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记录成功率并淘汰低价值技能。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19：对象；统一规则；开发落点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对象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统一规则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开发落点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所有 Agent 均可通过 L3 Planner、Policy Engine 和 Tool Controller 调用已登记柔性脚本。柔性脚本的服务目标，是减少重复检索、重复解析、重复写脚本和重复校验。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脚本结果写成 ScriptRunRecord、EvidenceRef 或 ContextPatchDraft；关键材料、工艺、求解和结论字段仍由中心 Agent、Validator 或人工节点合并。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上下文结构体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上下文结构体服务共享上下文和提升协作效率。长文本、日志、PDF 正文和完整资料留在 C3 至 C5，C0 只放当前角色所需摘要、字段和展开入口。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每个 Agent 配置 read_scope、write_scope、expand_scope、token_budget 和 redaction_rule；视图构造结果记录 view_hash 与 redaction_report。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工艺数据库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工艺数据库作为全体 Agent 可调用的工程证据层，覆盖材料、零件、工序、参数、缺陷、案例、脚本、结果和评审意见。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所有查询经过 QueryRouter、ACL、来源等级、版本和审批状态过滤；输出保持候选证据、候选参数或候选规则身份。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 边界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各 Agent 通过卡片和补丁协作，避免直接改写彼此内部状态。共享对象包括 TaskCard、ContextView、EvidenceBundle、SkillCard、ProcessCard 和 StageSummary。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跨 Agent 依赖以字段路径、证据引用、风险等级和审批点表达；并行开发以契约测试和样例回放收束。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中心治理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 负责任务图、权限、补丁合并、工具申请、质量门控和阶段复盘，专业 Agent 负责候选产物和证据说明。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 用于关键状态合并，P5 用于受控工具执行和系统治理；专业 Agent 默认围绕 P1 至 P3 运行。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20：Agent；主要读取；主要写入；柔性脚本调用；工艺数据库调用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主要读取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主要写入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柔性脚本调用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工艺数据库调用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C1、C2、C3、C5、C6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合并关键字段、写 StageSummary 和 DecisionRecord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可调用治理、压缩、校验和编排脚本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可查询授权范围内全部子库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需求与工艺判定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C0、C1、C2 摘要、C5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DemandTriageCard、MissingInfoChecklist 和 PatchDraft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可调用需求解析、分诊和路由脚本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可查询材料、工艺、缺陷、案例和技能子库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几何与数据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几何切片、C4 文件引用、C5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GeometryCheck、DataRequirementCard 和低风险检查项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 CAD 元数据、单位检查和文件索引脚本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可查询标准、材料基础、几何案例和文件规则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材料切片、C4 材料工件、C5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MaterialSuggestion、ValidationReport 和 ContextPatchDraft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可调用材料字段清洗、曲线检查和来源核验脚本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可查询材料库、标准、AutoForm 材料资料和企业材料卡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工艺规划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零件材料摘要、C5 规则案例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ProcessCandidate、SimulationPlanDraft 和验证计划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可调用工艺参数表、规则匹配和候选方案生成脚本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可查询规则库、案例库、缺陷库、工具库和脚本库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 检索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 查询意图、C5 授权资料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EvidenceBundle、retrieval_run 和失败样例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可调用解析、分块、索引和重排脚本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作为数据库服务入口执行受控检索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柔性脚本与技能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C0、C5 SkillCard、C6 脚本审计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SkillCard、ValidationReport 和失败模式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负责登记、验证、淘汰和组合脚本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 ToolCard、SkillCard、案例和失败记录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求解执行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求解计划、C4 工程日志、C6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SolverStatus、ToolLog 和候选结果引用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可调用提交前检查、日志解析和运行监控脚本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可查询求解案例、工具说明和失败修复记录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后处理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结果字段、C4 云图表格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ResultEvidenceCard 和低风险指标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可调用云图索引、表格抽取和指标汇总脚本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可查询结果证据库、缺陷规则和案例库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报告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已确认字段、C3 摘要、C4 证据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ReportDraft 和 CitationPlan，不合并工程结论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可调用证据汇总、图表清单和格式检查脚本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可查询已授权证据、标准摘要和报告模板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21：名称；含义；使用要求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名称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含义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使用要求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需求与工艺判定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入口分诊、风险等级、缺失字段、下游路由。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避免与工艺规划 Agent 混名；上下文表中的旧称统一映射到该名称。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工艺规划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工艺路线候选、参数窗口、仿真任务书和验证计划。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工艺设置可作为其内部能力或后续执行子模块，文档标题统一使用工艺规划 Agent。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Script-L0 至 Script-L4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柔性脚本分层。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与分诊等级区分，所有脚本层级统一加 Script 前缀。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Triage-L1 至 Triage-L5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需求分诊等级。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与脚本层级区分，所有分诊等级统一加 Triage 前缀。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几何与数据 Agent 的 P3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仅覆盖客观、低风险检查写入。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材料正式曲线、工艺参数、求解设置和工程结论仍走候选补丁与审批。</w:t>
            </w:r>
          </w:p>
        </w:tc>
      </w:tr>
    </w:tbl>
    <w:p/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6. 本轮处理记录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已按开发文档用途重写首页结构，日常阅读先看核心判断、交付物和验收口径。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已保留原文表格，便于继续转成 schema、fixtures、policy、evals 和接口文档。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后续若新增外部资料，必须同步登记 URL、DOI、版本、访问日期、许可状态或内部文件路径。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7. 软件界面接入补充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类似 cmd 的输出窗口应由柔性脚本和工具层事件驱动，所有输出都可追溯到 ScriptRunRecord。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ConsoleLine 需要包含 timestamp、level、source_agent、tool_id、message、artifact_ref 和 redaction_status。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脚本运行开始、参数校验、工具输出、错误和验证结果逐行进入命令输出窗口。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高风险脚本显示审批状态，界面只能触发审批请求，执行仍由中心治理链路控制。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接入对象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前端展示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后端来源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写回边界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用户输入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任务输入框、附件引用、约束选择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UserRequestDraft、TaskCard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提交到中心 Agent，不直接写 CanonicalState。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状态总结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阶段、缺失项、风险、下一步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StageSummary、AgentStatus、DecisionRecord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只读展示，确认动作生成 ContextPatch。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 图谱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节点状态、连接传输、高亮外圈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RunEvent、AgentStatus、AgentEdgeStatus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图谱状态进入 UIState。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命令输出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类似 cmd 的 ConsoleLine 流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ScriptRunRecord、ToolRequest、AuditEvent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日志只引用工件，不塞入 C0。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API Key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设置弹窗、掩码、连接测试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CredentialProfile、后端密钥读取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前端不持久化明文 Key。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token 用量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本轮总量、分 Agent 用量、预算条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API response usage、Usage API、RunUsageAccumulator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统计进入 RunUsageRecord。</w:t>
            </w:r>
          </w:p>
        </w:tc>
      </w:tr>
    </w:tbl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资料依据：OpenAI API Overview、OpenAI Production Best Practices、OpenAI Usage API Reference、OpenAI Responses API Reference、Apple Human Interface Guidelines，以及本目录既有中心 Agent、上下文结构体、RAG、柔性脚本和整体 Vibecoding 开发文档。</w:t>
      </w:r>
    </w:p>
    <w:sectPr w:rsidR="00FC693F" w:rsidRPr="0006063C" w:rsidSect="00034616"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Songti SC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Heiti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Heiti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Heiti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 w:eastAsia="Heiti SC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