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需求与工艺规划Agent开发规划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ID：demand_process_planning_agent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规划状态：R6 与 R9 已有分散实现，当前合并为业务入口 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18:03:39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把用户自然语言目标转成仿真准备任务书，识别任务类型、缺失信息、初步工艺路线、风险等级和后续 Agent 路由。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03_需求与工艺判定Agent详细架构计划与任务目标.docx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03_工艺规划Agent详细架构计划与任务目标.docx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UserRequestDraft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TaskCard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ProjectCard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历史 StageSummary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DemandTriageCard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MissingInfoChecklist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OperationRouteDraft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RoutingSuggestion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ContextPatchDraft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读取用户目标、零件阶段、已有 AutoForm 工程引用和交付形式，抽取需求字段和阻塞问题。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形成 DemandTriageCard 与 MissingInfoChecklist，明确哪些字段需要几何、材料、工艺或人工补充。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结合证据包和经验规则提出初步 OperationRoute，不写正式工艺字段，只输出候选路线。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根据任务风险决定下一步 Agent 顺序，优先调用几何与数据、材料和工艺设置 Agent。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把需求澄清、初步路线和待验证项打包为 ContextPatchDraft，提交中心 Agent 审查。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autoform_agent/preparation_agents.py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autoform_agent/agent_system/orchestrator.py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triage_request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retrieve_evidence_bundle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build_process_plan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前端固定显示节点名称为“需求与工艺规划Agent”。节点处于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tests/test_preparation_agents.py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tests/test_agent_system.py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