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Heiti SC" w:cs="Times New Roman"/>
          <w:b/>
          <w:sz w:val="32"/>
        </w:rPr>
        <w:t>AutoForm 报告整理Agent开发规划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角色 ID：report_collation_agent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规划状态：R12 原为预留，当前进入证据包和报告草案规划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生成时间：2026-06-04 18:03:40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1 文档定位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整理任务背景、输入条件、证据来源、求解记录、后处理结果、诊断建议和交付物索引，形成报告草案和可复核证据包。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本文档用于后续代码开发、测试设计、前端图谱展示和复盘记录。所有正式工程字段仍通过中心 Agent、ContextPatch、Validator 和人工确认策略合并。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2 资料依据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资料文件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当前时间戳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采用结论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01_项目总览与系统架构.docx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02_项目中心Agent详细架构计划与任务目标.docx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02_上下文信息结构体详细架构计划与任务目标.docx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04_柔性脚本L0至L4详细架构计划与任务目标.docx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05_AutoForm多Agent软件界面开发说明.docx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AutoForm多Agent系统整体任务规划矛盾检查与Vibecoding开发计划.docx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2026-06-02 23:04:44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3 输入输出契约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方向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对象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TaskCard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StageSummary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EvidenceBundle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SolverRunRecord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ResultCard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DiagnosisCase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ReportDraft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ReportPackagePlan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EvidenceIndex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ReleaseReadinessResult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OpenRiskList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4 核心逻辑思路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1. 读取 TaskCard、StageSummary、MaterialCard、ProcessPlanCard、SolverRunRecord、ResultCard 和 DiagnosisCase。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2. 检查每个结论是否具有 source_refs、evidence_refs、运行目录、截图或日志依据。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3. 生成报告章节草案，区分输入条件、方法、结果、问题诊断、优化建议和剩余风险。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4. 把所有附件、日志、截图、manifest 和检查记录打包为 ReportPackagePlan。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5. 正式报告输出前执行发布检查、敏感信息检查、引用完整性检查和人工确认。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5 开发模块与接口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条目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开发要求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autoform_agent/report.py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autoform_agent/results.py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autoform_agent/release.py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autoform_agent/safety.py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autoform_report_delivery_plan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autoform_result_inventory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autoform_release_readiness_check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6 前端图谱与状态事件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前端固定显示节点名称为“报告整理Agent”。节点处于 running 时显示绿色工作态；收到 completed、done、ready 或 stage_summary 后回到待命灰白态。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事件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图谱表现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记录要求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agent_planned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待命灰白态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只表达已进入路线，不表示正在工作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agent_started 或 tool_requested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绿色工作态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 task_id、role_id、tool 和输入摘要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agent_completed 或 tool_completed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待命灰白态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记录输出摘要、证据引用和下一步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tool_blocked 或 approval_required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阻断或待批准态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记录审批参数、风险等级和人工决策入口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7 风险边界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所有材料、工艺、求解、后处理、诊断和报告结论先保持候选状态。复制工程、打开 GUI、执行求解、截图取证和发布报告均属于受控动作，必须带审批、日志和回滚依据。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当资料来源不足时，Agent 只记录已确认事实，并输出需要补充的验证任务。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8 测试验收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测试文件或验收项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通过标准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tests/test_report.py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覆盖成功、阻断、缺字段、权限拒绝和结构化输出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tests/test_results.py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覆盖成功、阻断、缺字段、权限拒绝和结构化输出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前端图谱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只显示 9 个业务 Agent，运行时变绿，结束后回到待命灰白态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复盘记录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交付说明记录已读资料、采用结论、验证命令和剩余风险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9 后续开发顺序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第一步固定契约和 fixture，第二步实现只读或候选产物，第三步接入 AgentToolGateway，第四步补齐失败和审批路径，第五步进入前端事件回放与复盘。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该 Agent 的价值在于把一次性口头判断沉淀为可复用的结构化对象、证据链、审批边界和测试样例。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ongti SC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Heiti SC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