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5.28 原始对话开发溯源记录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保持溯源定位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只作为 5.28 原始讨论的证据入口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新需求不混入旧时间线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建立主题索引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topic_index.md 映射中心调度、上下文、RAG、脚本、材料、工艺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开发人员少翻长文本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建立判断记录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decision_record.jsonl 记录判断、出处、状态和后续动作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原始对话能转成可追溯决策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建立资料缺口清单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source_gap_list.md 标注缺 URL、DOI、许可和版本的内容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空口判断进入待核验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保留原件备份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raw_backup_path.txt 指向原始备份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必要时能恢复完整原文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保留原始讨论的证据地位，并把日常阅读入口改成主题化开发索引。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tmp/original_docx_backup/20260531_225735/5.28和GPT对话记录.docx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该文件原本包含大量连续对话，适合作为溯源材料，日常开发应读取主题索引和《5.28聊天记录总结.docx》。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本轮只保留开发主线、关键判断、资料缺口和原表格资产，长段原文已备份，避免开发人员在原始对话中反复定位。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后续每次从原始对话提取新判断，都要写入 DecisionRecord，并标注原始段落、日期和责任文档。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原始对话中出现的待定字段、示例占位和口语化表达，不应直接进入 schema、接口或正式报告。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topic_index.md，建立主题到原始证据的映射。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decision_record.jsonl，记录可执行判断、出处、状态和后续动作。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source_gap_list.md，列出缺 DOI、URL、访问日期、许可或版本的资料。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raw_backup_path.txt，保存本轮原始 DOCX 备份位置。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日常开发阅读不依赖 3000 多段原始对话。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任何从对话中抽取的开发判断都有段落或文件级依据。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示例占位、无依据资料和未确认参数不会进入正式开发文档。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原始内容可通过备份文件追溯。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本项目内部资料：5.28和GPT对话记录.docx 原文，已在本轮生成备份。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本项目内部资料：5.28聊天记录总结.docx，用于日常开发主线读取。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1：模块；中心 Agent 应做的事；不建议让中心 Agent 直接做的事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应做的事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不建议让中心 Agent 直接做的事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任务理解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把用户目标转成任务图，例如“检查开裂风险”“跑回弹补偿”“做工艺参数敏感性分析”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直接猜测最终工艺参数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任务分发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把几何检查、材料设定、工艺设定、求解、后处理分发给子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越过子 Agent 直接改 AutoForm 模型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 Context Store 的版本、字段合法性、证据来源和修改记录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允许多个 Agent 同时无约束改同一字段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检查几何、材料、工艺、求解和结果是否满足运行条件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只根据“仿真跑完了”判断成功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人机交互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在关键节点向工程师请求确认，例如材料牌号、成形方向、拉延筋策略、补偿方案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对高风险修改全自动执行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异常恢复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根据日志和结果让诊断 Agent 生成修复方案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让 LLM 在没有校验的情况下自由改脚本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2：子 Agent；输入；输出；主要工具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子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主要工具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需求与工艺规划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用户目标、零件类型、阶段目标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仿真任务书、缺失信息清单、任务 DAG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RAG、上下文读取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CAD、板厚、坐标系、成形方向、边界线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几何检查报告、导入结果、异常清单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几何导入工具、CAD/文件工具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材料牌号、板厚、流动曲线、r 值、n 值、FLD、摩擦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材料卡选择、缺失项提示、材料可信度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材料库 MCP、标准库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工序、压边力、拉延筋、润滑、坯料、模面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工艺设置方案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工艺工具、脚本库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工程文件、求解设置、资源需求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作业号、求解状态、日志、失败原因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Solver、HPC、许可证工具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结果文件、评价准则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减薄、开裂、起皱、回弹、面品、风险区域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Explorer 结果抽取、图像/表格导出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诊断与优化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后处理结果、历史案例、工艺约束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原因假设、参数调整建议、DOE/Sigma 方案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Sigma、优化脚本、历史案例库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全部上下文和证据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仿真报告、对比图、结论、建议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报告模板、图表工具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3：等级；名称；用途；是否允许 LLM 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等级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是否允许 LLM 修改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固定脚本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稳定重复操作，例如结果导出、日志收集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不允许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参数化脚本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改文件名、工艺参数、路径、工序序列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只填参数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模板补丁脚本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适配几何命名、结果字段、局部后处理逻辑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允许小范围 diff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复杂流程组合，例如自动生成一组对比算例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允许，但需沙箱和人工确认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探索脚本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新功能试验、未知 API 探索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仅离线试验，不能进生产工程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4：权限等级；名称；可读；可追加；可提出修改；可正式写入；可执行工具；典型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权限等级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可读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可追加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可提出修改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可正式写入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可执行工具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Agent、问答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事实追加权限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 Agent、文件 Agent、求解监控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候选建议权限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Agent、工艺 Agent、诊断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低风险写入权限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是，限低风险字段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否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Agent、几何检查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受控提交权限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是，含关键字段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有限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Agent、质量门控 Agent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执行与治理权限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Agent、MCP Server、执行控制器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project_id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建立后应锁定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case_id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由中心 Agent 或执行控制器生成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阶段切换需要中心 Agent 确认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objective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仿真目标改变会影响评价逻辑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owner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权限相关字段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part_name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与工程文件绑定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cad_files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追加，P5 删除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原始文件路径只追加，不覆盖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unit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单位错误会造成严重仿真错误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thickness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板厚是关键物理参数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coordinate_system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影响成形方向和边界定义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draw_direction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影响工艺模型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critical_regions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 建议，P3 写入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可由几何/后处理 Agent 识别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grade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材料牌号影响整体结果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thickness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与零件板厚必须一致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flow_curve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影响塑性变形计算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r_values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影响各向异性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n_value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影响硬化行为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影响开裂判断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friction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影响材料流动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追加，P4 确认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来源可以追加，但正式采用需确认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confidence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 或 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由校验模块写入较合适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operation_sequence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工序顺序影响仿真链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blank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坯料尺寸和轮廓影响材料流动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binder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压边力和压边区域属于关键工艺参数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drawbeads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拉延筋控制材料流入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lubrication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摩擦条件影响结果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tool_surfaces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或 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模面文件修改需要强控制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求解器配置改变需要确认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model_file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关联真实工程文件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run_id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由执行工具生成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求解监控 Agent 可更新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queue_info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作业队列信息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solver_log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只追加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error_summary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日志解析后写入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max_thinning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 可写，但需来源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min_fld_margin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需要结果文件证据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wrinkle_index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需要指标定义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springback_metrics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需要测点或评价线定义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surface_defects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可由后处理 Agent 写入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risk_regions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可由后处理 Agent 写入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plots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图片路径只追加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tables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表格路径只追加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hypotheses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 Agent 提出原因假设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recommended_actions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工艺调整建议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expected_effects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预期影响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validation_plan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 或 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普通计划 P2，正式验证计划 P4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12：字段；最低写入权限；说明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最低写入权限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assumptions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追加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所有假设都保留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agent_actions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追加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行为都记录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context_patches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 追加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候选补丁记录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human_approvals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或 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人工审批记录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追加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文件、日志、图表、结果来源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13：Agent；建议权限；原因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P4，部分 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负责调度、审批、合并补丁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可以提出任务结构和缺失信息，不直接改关键字段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到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可写几何检查结果，成形方向建议先走 P2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推荐材料卡，正式采用需 P4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推荐工艺参数，正式采用需 P4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P1、P3、部分 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可更新状态，提交求解需受中心 Agent 授权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到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可写结果指标和图表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提出原因假设和修改建议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优化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P2，部分 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DOE 方案可建议，正式变量范围需审批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回弹补偿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P2，部分 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补偿量属于高风险参数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 到 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可读取并生成报告，正式发布需 P4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P2，沙箱内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只能生成候选脚本或低风险结果，不能直接改工程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安全审计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 到 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负责审计、冻结、回滚和权限管理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14：脚本行为；权限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脚本行为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生成脚本草稿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修改已有脚本模板的小片段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在沙箱中运行脚本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读取沙箱输出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修改正式 AutoForm 工程文件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提交正式求解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修改材料、工艺、补偿参数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删除工程文件或结果文件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写入审计日志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15：风险等级；内容；最低权限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风险等级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最低权限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读取、总结、解释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日志、证据、图片、表格、状态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或 P3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诊断、建议、评价计划、候选参数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材料、工艺、补偿、正式求解、最终结论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或 P5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16：层级；名称；是否进入模型窗口；主要作用；典型内容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是否进入模型窗口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主要作用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典型内容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当前模型窗口层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 Agent 实际看到的最小上下文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任务、角色、关键字段、证据摘要、输出格式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当前任务卡层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经常进入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保持任务目标和任务图稳定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用户目标、子任务、当前阶段、未决问题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规范工程状态层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按路径进入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保存当前 AutoForm 工程状态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零件、材料、工艺、求解、结果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按需进入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压缩长历史过程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几何摘要、材料摘要、求解摘要、诊断摘要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证据与工件层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只给引用，必要时展开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保存重型数据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CAD、日志、云图、表格、工程文件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长期知识层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检索后少量进入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复用技能、规则、案例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Card、历史案例、工艺规则、材料库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审计与版本层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异常或追溯时进入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保证可追溯和可回滚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Patch、Commit、审批、版本链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17：Agent 行为；上下文层级；权限等级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行为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权限等级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读取当前任务卡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读取材料摘要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 或 C3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追加求解日志引用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提出工艺修改建议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C2，C3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写入后处理结果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C2，C4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正式修改压边力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 AutoForm 求解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 工件加 MCP 工具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回滚上下文版本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18：数据类型；原始格式；规范化格式；索引方式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原始格式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规范化格式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索引方式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论文、手册、标准、专利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PDF、HTML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Markdown + Chunk JSONL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向量索引 + BM25 + 元数据索引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材料性能表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Excel、CSV、网页表格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 JSON + SQL 表 + 曲线 CSV/Parquet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结构化字段索引 + 向量索引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操作说明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PDF、Word、HTML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ToolDoc JSONL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工具名索引 + 向量索引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企业工艺规范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Word、PDF、Excel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RuleCard JSON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规则索引 + 权限索引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仿真案例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工程、报告、Excel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CaseCard JSON + ArtifactRef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案例相似度索引 + 结构化索引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.py、.js、.bat、MCP 调用序列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 JSON + ScriptRef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索引 + 工具协同图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云图、日志、表格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 JSON + ResultTable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结果指标索引 + 证据索引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19：数据源；适合用途；注意事项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注意事项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OpenAlex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检索冲压、FLD、回弹、CAE Agent、RAG 文献元数据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适合做元数据和文献发现，不等于自动拥有全文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Crossref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DOI、期刊、出版信息、引用线索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适合补全 DOI 和出版元数据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Lens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学术文献和专利联合检索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适合技术路线、专利布局、工艺方法检索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Google Patents / BigQuery patent datasets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专利全文检索和专利数据分析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适合查冲压模具、回弹补偿、拉延筋、板料成形相关专利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20：数据源；适合用途；注意事项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注意事项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NIMS MatNavi / Kinzoku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金属材料基本性能、拉伸、疲劳、蠕变等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不一定包含完整 AutoForm 材料卡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NIST Materials Data Repository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材料数据集、数据管理和复用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适合查公开材料研究数据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MatWeb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工程材料属性表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适合材料基础属性初筛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Materials Project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结构化材料数据、API 访问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更偏材料计算和材料科学，不直接等同冲压材料卡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Material Databases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仿真材料数据库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授权和供应商数据许可要重点确认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21：数据源；适合用途；注意事项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注意事项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NUMISHEET benchmark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板料成形基准问题、软件预测对比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适合建立仿真 Agent 的验证集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NIST 相关 FLD / 板料成形论文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FLD、晶体塑性、材料模型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适合理论和方法知识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/ ASTM / GB 标准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FLC 测定、材料试验、拉伸试验、成形试验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多数标准不宜未经授权全文入库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/ FormingWorld 技术文章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结果解释、FLD、回弹、工艺评价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适合知识摘要和术语对齐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22：索引名；入库对象；检索方式；作用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索引名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入库对象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检索方式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PDF、Word、网页、论文、标准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元数据过滤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控制来源、权限、年份、类型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chunk_vector_index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文本 chunk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向量检索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回答知识性问题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chunk_bm25_index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文本 chunk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关键词检索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精确召回材料牌号、术语、参数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SQL / 结构化过滤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查材料牌号、板厚、参数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结构化 + 向量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查相似仿真案例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向量 + 工具名检索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查脚本和 MCP 操作技能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rule_index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RuleCard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缺陷类型 + 语义检索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查诊断规则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case_id + metric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查云图、日志、表格证据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graph_index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实体关系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图查询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查材料、缺陷、动作、工具之间的关系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permission_index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权限和密级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防止越权检索和泄露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