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DC1" w:rsidRDefault="004F4F15" w:rsidP="004F4F15">
      <w:pPr>
        <w:pStyle w:val="2"/>
        <w:numPr>
          <w:ilvl w:val="0"/>
          <w:numId w:val="2"/>
        </w:numPr>
      </w:pPr>
      <w:r>
        <w:rPr>
          <w:rFonts w:hint="eastAsia"/>
        </w:rPr>
        <w:t>代码运行</w:t>
      </w:r>
    </w:p>
    <w:p w:rsidR="00E078BF" w:rsidRDefault="003D59C4" w:rsidP="00E078BF">
      <w:pPr>
        <w:ind w:left="360"/>
        <w:rPr>
          <w:rStyle w:val="a7"/>
        </w:rPr>
      </w:pPr>
      <w:hyperlink r:id="rId8" w:history="1">
        <w:r w:rsidR="003B61BC">
          <w:rPr>
            <w:rStyle w:val="a7"/>
            <w:rFonts w:hint="eastAsia"/>
          </w:rPr>
          <w:t>点击查看原图</w:t>
        </w:r>
      </w:hyperlink>
    </w:p>
    <w:p w:rsidR="00E078BF" w:rsidRPr="00E078BF" w:rsidRDefault="00E078BF" w:rsidP="003B6342">
      <w:pPr>
        <w:ind w:firstLine="360"/>
      </w:pPr>
      <w:bookmarkStart w:id="0" w:name="_GoBack"/>
      <w:bookmarkEnd w:id="0"/>
      <w:r>
        <w:rPr>
          <w:rFonts w:hint="eastAsia"/>
        </w:rPr>
        <w:t>运行所需</w:t>
      </w:r>
      <w:r w:rsidR="00285202">
        <w:rPr>
          <w:rFonts w:hint="eastAsia"/>
        </w:rPr>
        <w:t>type4.csv</w:t>
      </w:r>
      <w:r w:rsidR="00285202">
        <w:rPr>
          <w:rFonts w:hint="eastAsia"/>
        </w:rPr>
        <w:t>文件可在</w:t>
      </w:r>
      <w:r w:rsidR="00285202">
        <w:rPr>
          <w:rFonts w:hint="eastAsia"/>
        </w:rPr>
        <w:t>a</w:t>
      </w:r>
      <w:r w:rsidR="00285202">
        <w:rPr>
          <w:rFonts w:hint="eastAsia"/>
        </w:rPr>
        <w:t>的特征结果中找到</w:t>
      </w:r>
    </w:p>
    <w:p w:rsidR="0058222D" w:rsidRDefault="0058222D" w:rsidP="0037634E">
      <w:pPr>
        <w:ind w:left="360"/>
      </w:pPr>
      <w:r>
        <w:rPr>
          <w:noProof/>
        </w:rPr>
        <w:lastRenderedPageBreak/>
        <w:drawing>
          <wp:inline distT="0" distB="0" distL="0" distR="0">
            <wp:extent cx="3276600" cy="8863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0" cy="8863330"/>
                    </a:xfrm>
                    <a:prstGeom prst="rect">
                      <a:avLst/>
                    </a:prstGeom>
                  </pic:spPr>
                </pic:pic>
              </a:graphicData>
            </a:graphic>
          </wp:inline>
        </w:drawing>
      </w:r>
    </w:p>
    <w:p w:rsidR="004F4F15" w:rsidRDefault="004F4F15" w:rsidP="004F4F15">
      <w:pPr>
        <w:pStyle w:val="3"/>
        <w:numPr>
          <w:ilvl w:val="0"/>
          <w:numId w:val="2"/>
        </w:numPr>
      </w:pPr>
      <w:r>
        <w:rPr>
          <w:rFonts w:hint="eastAsia"/>
        </w:rPr>
        <w:lastRenderedPageBreak/>
        <w:t>讨论分析</w:t>
      </w:r>
    </w:p>
    <w:p w:rsidR="001D4D76" w:rsidRDefault="00BE293E" w:rsidP="00AE2AA7">
      <w:pPr>
        <w:pStyle w:val="a5"/>
        <w:numPr>
          <w:ilvl w:val="0"/>
          <w:numId w:val="3"/>
        </w:numPr>
        <w:ind w:firstLineChars="0"/>
      </w:pPr>
      <w:r>
        <w:rPr>
          <w:rFonts w:hint="eastAsia"/>
        </w:rPr>
        <w:t>本</w:t>
      </w:r>
      <w:r w:rsidR="00BF2A83" w:rsidRPr="00BF2A83">
        <w:rPr>
          <w:rFonts w:hint="eastAsia"/>
        </w:rPr>
        <w:t>利用题目</w:t>
      </w:r>
      <w:r w:rsidR="00BF2A83" w:rsidRPr="00BF2A83">
        <w:rPr>
          <w:rFonts w:hint="eastAsia"/>
        </w:rPr>
        <w:t>1a</w:t>
      </w:r>
      <w:r w:rsidR="00BF2A83" w:rsidRPr="00BF2A83">
        <w:rPr>
          <w:rFonts w:hint="eastAsia"/>
        </w:rPr>
        <w:t>的分类器构建用户交易特征与用户购买商品</w:t>
      </w:r>
      <w:r w:rsidR="00BF2A83" w:rsidRPr="00BF2A83">
        <w:rPr>
          <w:rFonts w:hint="eastAsia"/>
        </w:rPr>
        <w:t>IDs</w:t>
      </w:r>
      <w:r w:rsidR="00BF2A83" w:rsidRPr="00BF2A83">
        <w:rPr>
          <w:rFonts w:hint="eastAsia"/>
        </w:rPr>
        <w:t>之间的多分类模型，测试和讨论该模型的准确性</w:t>
      </w:r>
      <w:r w:rsidR="00032D99">
        <w:rPr>
          <w:rFonts w:hint="eastAsia"/>
        </w:rPr>
        <w:t>，并且预测</w:t>
      </w:r>
      <w:r w:rsidR="00D8588B">
        <w:rPr>
          <w:rFonts w:hint="eastAsia"/>
        </w:rPr>
        <w:t>8</w:t>
      </w:r>
      <w:r w:rsidR="00D8588B">
        <w:rPr>
          <w:rFonts w:hint="eastAsia"/>
        </w:rPr>
        <w:t>月份的购买情况</w:t>
      </w:r>
      <w:r w:rsidR="00AE2AA7">
        <w:rPr>
          <w:rFonts w:hint="eastAsia"/>
        </w:rPr>
        <w:t>，以</w:t>
      </w:r>
      <w:r w:rsidR="00AE2AA7" w:rsidRPr="00AE2AA7">
        <w:rPr>
          <w:rFonts w:hint="eastAsia"/>
        </w:rPr>
        <w:t>[</w:t>
      </w:r>
      <w:r w:rsidR="00AE2AA7" w:rsidRPr="00AE2AA7">
        <w:rPr>
          <w:rFonts w:hint="eastAsia"/>
        </w:rPr>
        <w:t>用户</w:t>
      </w:r>
      <w:r w:rsidR="00AE2AA7" w:rsidRPr="00AE2AA7">
        <w:rPr>
          <w:rFonts w:hint="eastAsia"/>
        </w:rPr>
        <w:t>], [</w:t>
      </w:r>
      <w:r w:rsidR="00AE2AA7" w:rsidRPr="00AE2AA7">
        <w:rPr>
          <w:rFonts w:hint="eastAsia"/>
        </w:rPr>
        <w:t>商品</w:t>
      </w:r>
      <w:r w:rsidR="00AE2AA7" w:rsidRPr="00AE2AA7">
        <w:rPr>
          <w:rFonts w:hint="eastAsia"/>
        </w:rPr>
        <w:t>], [</w:t>
      </w:r>
      <w:r w:rsidR="00AE2AA7" w:rsidRPr="00AE2AA7">
        <w:rPr>
          <w:rFonts w:hint="eastAsia"/>
        </w:rPr>
        <w:t>标签</w:t>
      </w:r>
      <w:r w:rsidR="00AE2AA7" w:rsidRPr="00AE2AA7">
        <w:rPr>
          <w:rFonts w:hint="eastAsia"/>
        </w:rPr>
        <w:t>]</w:t>
      </w:r>
      <w:r w:rsidR="00AE2AA7">
        <w:rPr>
          <w:rFonts w:hint="eastAsia"/>
        </w:rPr>
        <w:t>的格式进行表示</w:t>
      </w:r>
    </w:p>
    <w:p w:rsidR="00252C05" w:rsidRDefault="008A448B" w:rsidP="00AE2AA7">
      <w:pPr>
        <w:pStyle w:val="a5"/>
        <w:numPr>
          <w:ilvl w:val="0"/>
          <w:numId w:val="3"/>
        </w:numPr>
        <w:ind w:firstLineChars="0"/>
      </w:pPr>
      <w:r>
        <w:rPr>
          <w:rFonts w:hint="eastAsia"/>
        </w:rPr>
        <w:t>首先</w:t>
      </w:r>
      <w:r w:rsidR="00D7462C">
        <w:rPr>
          <w:rFonts w:hint="eastAsia"/>
        </w:rPr>
        <w:t>分析</w:t>
      </w:r>
      <w:r w:rsidR="00D7462C">
        <w:rPr>
          <w:rFonts w:hint="eastAsia"/>
        </w:rPr>
        <w:t>7</w:t>
      </w:r>
      <w:r w:rsidR="00D7462C">
        <w:rPr>
          <w:rFonts w:hint="eastAsia"/>
        </w:rPr>
        <w:t>个模型的特点</w:t>
      </w:r>
      <w:r w:rsidR="002E027D">
        <w:rPr>
          <w:rFonts w:hint="eastAsia"/>
        </w:rPr>
        <w:t>：</w:t>
      </w:r>
    </w:p>
    <w:p w:rsidR="00DF7799" w:rsidRDefault="00DF7799" w:rsidP="00DF7799">
      <w:pPr>
        <w:pStyle w:val="a5"/>
        <w:numPr>
          <w:ilvl w:val="1"/>
          <w:numId w:val="3"/>
        </w:numPr>
        <w:ind w:firstLineChars="0"/>
      </w:pPr>
      <w:r w:rsidRPr="00205F44">
        <w:t>GaussianNB</w:t>
      </w:r>
      <w:r>
        <w:rPr>
          <w:rFonts w:hint="eastAsia"/>
        </w:rPr>
        <w:t>：借助贝叶斯概率公式直接计算“条件</w:t>
      </w:r>
      <w:r>
        <w:rPr>
          <w:rFonts w:hint="eastAsia"/>
        </w:rPr>
        <w:t xml:space="preserve"> - </w:t>
      </w:r>
      <w:r>
        <w:rPr>
          <w:rFonts w:hint="eastAsia"/>
        </w:rPr>
        <w:t>结果”概率</w:t>
      </w:r>
    </w:p>
    <w:p w:rsidR="00DF7799" w:rsidRDefault="00DF7799" w:rsidP="00DF7799">
      <w:pPr>
        <w:pStyle w:val="a5"/>
        <w:numPr>
          <w:ilvl w:val="1"/>
          <w:numId w:val="3"/>
        </w:numPr>
        <w:ind w:firstLineChars="0"/>
      </w:pPr>
      <w:r w:rsidRPr="00205F44">
        <w:t>KNeighborsClassifier</w:t>
      </w:r>
      <w:r>
        <w:rPr>
          <w:rFonts w:hint="eastAsia"/>
        </w:rPr>
        <w:t>：使用</w:t>
      </w:r>
      <w:r>
        <w:rPr>
          <w:rFonts w:hint="eastAsia"/>
        </w:rPr>
        <w:t>KNN</w:t>
      </w:r>
      <w:r>
        <w:rPr>
          <w:rFonts w:hint="eastAsia"/>
        </w:rPr>
        <w:t>算法直接计算样本距离，获得一组数字上合理的近邻分类，和前者贝叶斯一起是暴力计算的方法，虽然缺少一定的逻辑支持但是具有不错的效果和性能。</w:t>
      </w:r>
    </w:p>
    <w:p w:rsidR="00DF7799" w:rsidRDefault="00DF7799" w:rsidP="00DF7799">
      <w:pPr>
        <w:pStyle w:val="a5"/>
        <w:numPr>
          <w:ilvl w:val="1"/>
          <w:numId w:val="3"/>
        </w:numPr>
        <w:ind w:firstLineChars="0"/>
      </w:pPr>
      <w:r w:rsidRPr="00205F44">
        <w:t>DecisionTreeClassifier</w:t>
      </w:r>
      <w:r>
        <w:rPr>
          <w:rFonts w:hint="eastAsia"/>
        </w:rPr>
        <w:t>：针对多个条件构造基于</w:t>
      </w:r>
      <w:r>
        <w:rPr>
          <w:rFonts w:hint="eastAsia"/>
        </w:rPr>
        <w:t>Y/N</w:t>
      </w:r>
      <w:r>
        <w:rPr>
          <w:rFonts w:hint="eastAsia"/>
        </w:rPr>
        <w:t>的树形分类，通过多重条件判断来确定最后的分类，相较于前两者具有更好的解释性</w:t>
      </w:r>
    </w:p>
    <w:p w:rsidR="00DF7799" w:rsidRDefault="00DF7799" w:rsidP="00DF7799">
      <w:pPr>
        <w:pStyle w:val="a5"/>
        <w:numPr>
          <w:ilvl w:val="1"/>
          <w:numId w:val="3"/>
        </w:numPr>
        <w:ind w:firstLineChars="0"/>
      </w:pPr>
      <w:r w:rsidRPr="009D7024">
        <w:t>AdaBoostClassifier</w:t>
      </w:r>
      <w:r>
        <w:rPr>
          <w:rFonts w:hint="eastAsia"/>
        </w:rPr>
        <w:t>：较为直接的集成方法，通过用同一组数据训练多个不同的分类器并进行集合来获得更好的预测结果</w:t>
      </w:r>
    </w:p>
    <w:p w:rsidR="00DF7799" w:rsidRDefault="00DF7799" w:rsidP="00DF7799">
      <w:pPr>
        <w:pStyle w:val="a5"/>
        <w:numPr>
          <w:ilvl w:val="1"/>
          <w:numId w:val="3"/>
        </w:numPr>
        <w:ind w:firstLineChars="0"/>
      </w:pPr>
      <w:r w:rsidRPr="005037E0">
        <w:t>BaggingClassifier</w:t>
      </w:r>
      <w:r>
        <w:rPr>
          <w:rFonts w:hint="eastAsia"/>
        </w:rPr>
        <w:t>：在</w:t>
      </w:r>
      <w:r>
        <w:rPr>
          <w:rFonts w:hint="eastAsia"/>
        </w:rPr>
        <w:t>AdaBoost</w:t>
      </w:r>
      <w:r>
        <w:rPr>
          <w:rFonts w:hint="eastAsia"/>
        </w:rPr>
        <w:t>的基础上增加了预测序列和投票机制，构造一个预测函数的系列，并按照投票的结果进行组合，以期获得最好的结果。比</w:t>
      </w:r>
      <w:r>
        <w:rPr>
          <w:rFonts w:hint="eastAsia"/>
        </w:rPr>
        <w:t>Adaboost</w:t>
      </w:r>
      <w:r>
        <w:rPr>
          <w:rFonts w:hint="eastAsia"/>
        </w:rPr>
        <w:t>相比是有选择的集成</w:t>
      </w:r>
    </w:p>
    <w:p w:rsidR="00DF7799" w:rsidRDefault="00DF7799" w:rsidP="00DF7799">
      <w:pPr>
        <w:pStyle w:val="a5"/>
        <w:numPr>
          <w:ilvl w:val="1"/>
          <w:numId w:val="3"/>
        </w:numPr>
        <w:ind w:firstLineChars="0"/>
      </w:pPr>
      <w:r w:rsidRPr="00541B37">
        <w:t>RandomForestClassifier</w:t>
      </w:r>
      <w:r>
        <w:rPr>
          <w:rFonts w:hint="eastAsia"/>
        </w:rPr>
        <w:t>：分裂多棵决策子树来复杂化决策过程，以在</w:t>
      </w:r>
      <w:r>
        <w:rPr>
          <w:rFonts w:hint="eastAsia"/>
        </w:rPr>
        <w:t>Y/N</w:t>
      </w:r>
      <w:r>
        <w:rPr>
          <w:rFonts w:hint="eastAsia"/>
        </w:rPr>
        <w:t>决策的基础上获得更为复杂的组合来预测更多的情况</w:t>
      </w:r>
    </w:p>
    <w:p w:rsidR="00DF7799" w:rsidRDefault="00DF7799" w:rsidP="00DF7799">
      <w:pPr>
        <w:pStyle w:val="a5"/>
        <w:numPr>
          <w:ilvl w:val="1"/>
          <w:numId w:val="3"/>
        </w:numPr>
        <w:ind w:firstLineChars="0"/>
      </w:pPr>
      <w:r w:rsidRPr="00E12017">
        <w:t>GradientBoostingClassifier</w:t>
      </w:r>
      <w:r>
        <w:rPr>
          <w:rFonts w:hint="eastAsia"/>
        </w:rPr>
        <w:t>：通过多次迭代并从中选优的过程，来从多个弱分类器获得一个较强的分类器。</w:t>
      </w:r>
    </w:p>
    <w:p w:rsidR="00DF7799" w:rsidRDefault="00995B03" w:rsidP="00DF7799">
      <w:pPr>
        <w:pStyle w:val="a5"/>
        <w:numPr>
          <w:ilvl w:val="0"/>
          <w:numId w:val="3"/>
        </w:numPr>
        <w:ind w:firstLineChars="0"/>
      </w:pPr>
      <w:r>
        <w:rPr>
          <w:rFonts w:hint="eastAsia"/>
        </w:rPr>
        <w:t>1a</w:t>
      </w:r>
      <w:r>
        <w:rPr>
          <w:rFonts w:hint="eastAsia"/>
        </w:rPr>
        <w:t>中出现的</w:t>
      </w:r>
      <w:r w:rsidRPr="00E12017">
        <w:t>GradientBoostingClassifier</w:t>
      </w:r>
      <w:r>
        <w:rPr>
          <w:rFonts w:hint="eastAsia"/>
        </w:rPr>
        <w:t>极差状况在本题中并没有出现，</w:t>
      </w:r>
      <w:r w:rsidR="00F057AE">
        <w:rPr>
          <w:rFonts w:hint="eastAsia"/>
        </w:rPr>
        <w:t>分析是因为</w:t>
      </w:r>
      <w:r w:rsidR="00655C45">
        <w:rPr>
          <w:rFonts w:hint="eastAsia"/>
        </w:rPr>
        <w:t>标签数较少</w:t>
      </w:r>
      <w:r w:rsidR="00843CAA">
        <w:rPr>
          <w:rFonts w:hint="eastAsia"/>
        </w:rPr>
        <w:t>，</w:t>
      </w:r>
      <w:r w:rsidR="00843CAA" w:rsidRPr="00E12017">
        <w:t>GradientBoostingClassifier</w:t>
      </w:r>
      <w:r w:rsidR="00843CAA">
        <w:rPr>
          <w:rFonts w:hint="eastAsia"/>
        </w:rPr>
        <w:t>能够正常进行迭代的</w:t>
      </w:r>
      <w:r w:rsidR="00AD1213">
        <w:rPr>
          <w:rFonts w:hint="eastAsia"/>
        </w:rPr>
        <w:t>结果</w:t>
      </w:r>
    </w:p>
    <w:p w:rsidR="00586123" w:rsidRDefault="00586123" w:rsidP="00DF7799">
      <w:pPr>
        <w:pStyle w:val="a5"/>
        <w:numPr>
          <w:ilvl w:val="0"/>
          <w:numId w:val="3"/>
        </w:numPr>
        <w:ind w:firstLineChars="0"/>
      </w:pPr>
      <w:r>
        <w:rPr>
          <w:rFonts w:hint="eastAsia"/>
        </w:rPr>
        <w:t>实验过程中发现</w:t>
      </w:r>
      <w:r w:rsidR="004E768C">
        <w:rPr>
          <w:rFonts w:hint="eastAsia"/>
        </w:rPr>
        <w:t>，如果使用全部的</w:t>
      </w:r>
      <w:r w:rsidR="004E768C">
        <w:rPr>
          <w:rFonts w:hint="eastAsia"/>
        </w:rPr>
        <w:t>20k+</w:t>
      </w:r>
      <w:r w:rsidR="004E768C">
        <w:rPr>
          <w:rFonts w:hint="eastAsia"/>
        </w:rPr>
        <w:t>条数据</w:t>
      </w:r>
      <w:r w:rsidR="00B67516">
        <w:rPr>
          <w:rFonts w:hint="eastAsia"/>
        </w:rPr>
        <w:t>，进行预测</w:t>
      </w:r>
      <w:r w:rsidR="00D2348F">
        <w:rPr>
          <w:rFonts w:hint="eastAsia"/>
        </w:rPr>
        <w:t>，效果比仅使用</w:t>
      </w:r>
      <w:r w:rsidR="00BB051F">
        <w:rPr>
          <w:rFonts w:hint="eastAsia"/>
        </w:rPr>
        <w:t>一个数据训练一个标签的效果更差</w:t>
      </w:r>
      <w:r w:rsidR="005E6BF3">
        <w:rPr>
          <w:rFonts w:hint="eastAsia"/>
        </w:rPr>
        <w:t>。实际预测准确率差距在</w:t>
      </w:r>
      <w:r w:rsidR="005E6BF3">
        <w:rPr>
          <w:rFonts w:hint="eastAsia"/>
        </w:rPr>
        <w:t>10%</w:t>
      </w:r>
      <w:r w:rsidR="005E6BF3">
        <w:rPr>
          <w:rFonts w:hint="eastAsia"/>
        </w:rPr>
        <w:t>左右</w:t>
      </w:r>
      <w:r w:rsidR="00FF414E">
        <w:rPr>
          <w:rFonts w:hint="eastAsia"/>
        </w:rPr>
        <w:t>。</w:t>
      </w:r>
      <w:r w:rsidR="00AF1FB5">
        <w:rPr>
          <w:rFonts w:hint="eastAsia"/>
        </w:rPr>
        <w:t>考虑到一个标签取</w:t>
      </w:r>
      <w:r w:rsidR="00FB0B91">
        <w:rPr>
          <w:rFonts w:hint="eastAsia"/>
        </w:rPr>
        <w:t>一个数据的情况下</w:t>
      </w:r>
      <w:r w:rsidR="00107A61">
        <w:rPr>
          <w:rFonts w:hint="eastAsia"/>
        </w:rPr>
        <w:t>，测试集的</w:t>
      </w:r>
      <w:r w:rsidR="003140E2">
        <w:rPr>
          <w:rFonts w:hint="eastAsia"/>
        </w:rPr>
        <w:t>数据</w:t>
      </w:r>
      <w:r w:rsidR="00107A61">
        <w:rPr>
          <w:rFonts w:hint="eastAsia"/>
        </w:rPr>
        <w:t>数量依然不足以导致</w:t>
      </w:r>
      <w:r w:rsidR="003140E2">
        <w:rPr>
          <w:rFonts w:hint="eastAsia"/>
        </w:rPr>
        <w:t>足够大的偶然误差</w:t>
      </w:r>
      <w:r w:rsidR="00AE76E3">
        <w:rPr>
          <w:rFonts w:hint="eastAsia"/>
        </w:rPr>
        <w:t>，认为</w:t>
      </w:r>
      <w:r w:rsidR="000500E1">
        <w:rPr>
          <w:rFonts w:hint="eastAsia"/>
        </w:rPr>
        <w:t>这一结论</w:t>
      </w:r>
      <w:r w:rsidR="004674B5">
        <w:rPr>
          <w:rFonts w:hint="eastAsia"/>
        </w:rPr>
        <w:t>并不是出自偶然因素</w:t>
      </w:r>
      <w:r w:rsidR="004F6228">
        <w:rPr>
          <w:rFonts w:hint="eastAsia"/>
        </w:rPr>
        <w:t>，分析如下</w:t>
      </w:r>
      <w:r w:rsidR="00024A92">
        <w:rPr>
          <w:rFonts w:hint="eastAsia"/>
        </w:rPr>
        <w:t>：</w:t>
      </w:r>
    </w:p>
    <w:p w:rsidR="00024A92" w:rsidRDefault="00854BF8" w:rsidP="00024A92">
      <w:pPr>
        <w:pStyle w:val="a5"/>
        <w:numPr>
          <w:ilvl w:val="1"/>
          <w:numId w:val="3"/>
        </w:numPr>
        <w:ind w:firstLineChars="0"/>
      </w:pPr>
      <w:r>
        <w:rPr>
          <w:rFonts w:hint="eastAsia"/>
        </w:rPr>
        <w:t>一个标签取一个数据的情况下</w:t>
      </w:r>
      <w:r w:rsidR="00705C7D">
        <w:rPr>
          <w:rFonts w:hint="eastAsia"/>
        </w:rPr>
        <w:t>，不同标签的数据差异</w:t>
      </w:r>
      <w:r w:rsidR="00C55AC9">
        <w:rPr>
          <w:rFonts w:hint="eastAsia"/>
        </w:rPr>
        <w:t>更为明显</w:t>
      </w:r>
      <w:r w:rsidR="001D4145">
        <w:rPr>
          <w:rFonts w:hint="eastAsia"/>
        </w:rPr>
        <w:t>，在之后的预测过程中</w:t>
      </w:r>
      <w:r w:rsidR="00207F95">
        <w:rPr>
          <w:rFonts w:hint="eastAsia"/>
        </w:rPr>
        <w:t>就更容易分辨</w:t>
      </w:r>
      <w:r w:rsidR="009C426C">
        <w:rPr>
          <w:rFonts w:hint="eastAsia"/>
        </w:rPr>
        <w:t>不同的数据，获得更好的结果</w:t>
      </w:r>
      <w:r w:rsidR="00E65357">
        <w:rPr>
          <w:rFonts w:hint="eastAsia"/>
        </w:rPr>
        <w:t>。</w:t>
      </w:r>
    </w:p>
    <w:p w:rsidR="00E65357" w:rsidRDefault="005561E3" w:rsidP="00024A92">
      <w:pPr>
        <w:pStyle w:val="a5"/>
        <w:numPr>
          <w:ilvl w:val="1"/>
          <w:numId w:val="3"/>
        </w:numPr>
        <w:ind w:firstLineChars="0"/>
      </w:pPr>
      <w:r>
        <w:rPr>
          <w:rFonts w:hint="eastAsia"/>
        </w:rPr>
        <w:t>用户在前三个月中的第一次购买行为</w:t>
      </w:r>
      <w:r w:rsidR="00CA1D15">
        <w:rPr>
          <w:rFonts w:hint="eastAsia"/>
        </w:rPr>
        <w:t>和</w:t>
      </w:r>
      <w:r w:rsidR="0046262C">
        <w:rPr>
          <w:rFonts w:hint="eastAsia"/>
        </w:rPr>
        <w:t>第四个月的第一次购买</w:t>
      </w:r>
      <w:r w:rsidR="009132DB">
        <w:rPr>
          <w:rFonts w:hint="eastAsia"/>
        </w:rPr>
        <w:t>可能存在</w:t>
      </w:r>
      <w:r w:rsidR="004A4180">
        <w:rPr>
          <w:rFonts w:hint="eastAsia"/>
        </w:rPr>
        <w:t>更为紧密的联系</w:t>
      </w:r>
      <w:r w:rsidR="005C2A52">
        <w:rPr>
          <w:rFonts w:hint="eastAsia"/>
        </w:rPr>
        <w:t>。</w:t>
      </w:r>
    </w:p>
    <w:p w:rsidR="0006462B" w:rsidRDefault="001A5B4E" w:rsidP="001A5B4E">
      <w:pPr>
        <w:pStyle w:val="a5"/>
        <w:numPr>
          <w:ilvl w:val="2"/>
          <w:numId w:val="3"/>
        </w:numPr>
        <w:ind w:firstLineChars="0"/>
      </w:pPr>
      <w:r>
        <w:rPr>
          <w:rFonts w:hint="eastAsia"/>
        </w:rPr>
        <w:t>首先</w:t>
      </w:r>
      <w:r w:rsidR="00C11419">
        <w:rPr>
          <w:rFonts w:hint="eastAsia"/>
        </w:rPr>
        <w:t>用户在三个月内</w:t>
      </w:r>
      <w:r w:rsidR="004765D2">
        <w:rPr>
          <w:rFonts w:hint="eastAsia"/>
        </w:rPr>
        <w:t>第一次购买某项物品</w:t>
      </w:r>
      <w:r w:rsidR="00D84999">
        <w:rPr>
          <w:rFonts w:hint="eastAsia"/>
        </w:rPr>
        <w:t>，必然是</w:t>
      </w:r>
      <w:r w:rsidR="00B366C0">
        <w:rPr>
          <w:rFonts w:hint="eastAsia"/>
        </w:rPr>
        <w:t>该用户在三个月中的某个月</w:t>
      </w:r>
      <w:r w:rsidR="00B37177">
        <w:rPr>
          <w:rFonts w:hint="eastAsia"/>
        </w:rPr>
        <w:t>中</w:t>
      </w:r>
      <w:r w:rsidR="002F5DDA">
        <w:rPr>
          <w:rFonts w:hint="eastAsia"/>
        </w:rPr>
        <w:t>的第一次购买该物品</w:t>
      </w:r>
    </w:p>
    <w:p w:rsidR="007B1729" w:rsidRDefault="00C546DE" w:rsidP="007B1729">
      <w:pPr>
        <w:pStyle w:val="a5"/>
        <w:numPr>
          <w:ilvl w:val="2"/>
          <w:numId w:val="3"/>
        </w:numPr>
        <w:ind w:firstLineChars="0"/>
      </w:pPr>
      <w:r>
        <w:rPr>
          <w:rFonts w:hint="eastAsia"/>
        </w:rPr>
        <w:t>因此之前的联系可以理解为</w:t>
      </w:r>
      <w:r w:rsidR="00F86E34">
        <w:rPr>
          <w:rFonts w:hint="eastAsia"/>
        </w:rPr>
        <w:t>，用户每个月</w:t>
      </w:r>
      <w:r w:rsidR="00765ECD">
        <w:rPr>
          <w:rFonts w:hint="eastAsia"/>
        </w:rPr>
        <w:t>第一次购买</w:t>
      </w:r>
      <w:r w:rsidR="00F86E34">
        <w:rPr>
          <w:rFonts w:hint="eastAsia"/>
        </w:rPr>
        <w:t>某样物品的记录</w:t>
      </w:r>
      <w:r w:rsidR="00784BFA">
        <w:rPr>
          <w:rFonts w:hint="eastAsia"/>
        </w:rPr>
        <w:t>和他之后</w:t>
      </w:r>
      <w:r w:rsidR="001F0D21">
        <w:rPr>
          <w:rFonts w:hint="eastAsia"/>
        </w:rPr>
        <w:t>的</w:t>
      </w:r>
      <w:r w:rsidR="00784BFA">
        <w:rPr>
          <w:rFonts w:hint="eastAsia"/>
        </w:rPr>
        <w:t>某个月是否会有购买该物品的第一次</w:t>
      </w:r>
      <w:r w:rsidR="00CB48F8">
        <w:rPr>
          <w:rFonts w:hint="eastAsia"/>
        </w:rPr>
        <w:t>记录有着更为密切的联系</w:t>
      </w:r>
    </w:p>
    <w:p w:rsidR="007B1729" w:rsidRDefault="007B1729" w:rsidP="007B1729">
      <w:pPr>
        <w:pStyle w:val="a5"/>
        <w:numPr>
          <w:ilvl w:val="1"/>
          <w:numId w:val="3"/>
        </w:numPr>
        <w:ind w:firstLineChars="0"/>
      </w:pPr>
      <w:r>
        <w:rPr>
          <w:rFonts w:hint="eastAsia"/>
        </w:rPr>
        <w:t>这样理解之后</w:t>
      </w:r>
      <w:r w:rsidR="00605B12">
        <w:rPr>
          <w:rFonts w:hint="eastAsia"/>
        </w:rPr>
        <w:t>认为一个标签使用一个数据</w:t>
      </w:r>
      <w:r w:rsidR="008F1FA4">
        <w:rPr>
          <w:rFonts w:hint="eastAsia"/>
        </w:rPr>
        <w:t>是一个合理的选项</w:t>
      </w:r>
      <w:r w:rsidR="00573812">
        <w:rPr>
          <w:rFonts w:hint="eastAsia"/>
        </w:rPr>
        <w:t>，故最后采用这种方法</w:t>
      </w:r>
      <w:r w:rsidR="001229F0">
        <w:rPr>
          <w:rFonts w:hint="eastAsia"/>
        </w:rPr>
        <w:t>。</w:t>
      </w:r>
    </w:p>
    <w:p w:rsidR="00203CCF" w:rsidRDefault="007047E7" w:rsidP="00203CCF">
      <w:pPr>
        <w:pStyle w:val="a5"/>
        <w:numPr>
          <w:ilvl w:val="0"/>
          <w:numId w:val="3"/>
        </w:numPr>
        <w:ind w:firstLineChars="0"/>
      </w:pPr>
      <w:r>
        <w:rPr>
          <w:rFonts w:hint="eastAsia"/>
        </w:rPr>
        <w:t>各分类器的准确率如下</w:t>
      </w:r>
      <w:r w:rsidR="006B700D">
        <w:rPr>
          <w:rFonts w:hint="eastAsia"/>
        </w:rPr>
        <w:t>：</w:t>
      </w:r>
    </w:p>
    <w:p w:rsidR="00634845" w:rsidRDefault="00124CA7" w:rsidP="00203CCF">
      <w:pPr>
        <w:pStyle w:val="a5"/>
        <w:numPr>
          <w:ilvl w:val="0"/>
          <w:numId w:val="3"/>
        </w:numPr>
        <w:ind w:firstLineChars="0"/>
      </w:pPr>
      <w:r>
        <w:rPr>
          <w:rFonts w:hint="eastAsia"/>
        </w:rPr>
        <w:t>认为准确有效</w:t>
      </w:r>
      <w:r w:rsidR="006F4D59">
        <w:rPr>
          <w:rFonts w:hint="eastAsia"/>
        </w:rPr>
        <w:t>，其中</w:t>
      </w:r>
      <w:r w:rsidR="00BB58F5">
        <w:rPr>
          <w:rFonts w:hint="eastAsia"/>
        </w:rPr>
        <w:t>准确率超过</w:t>
      </w:r>
      <w:r w:rsidR="00BB58F5">
        <w:rPr>
          <w:rFonts w:hint="eastAsia"/>
        </w:rPr>
        <w:t>0.9</w:t>
      </w:r>
      <w:r w:rsidR="00BB58F5">
        <w:rPr>
          <w:rFonts w:hint="eastAsia"/>
        </w:rPr>
        <w:t>的分类器认为可靠</w:t>
      </w:r>
    </w:p>
    <w:p w:rsidR="00557720" w:rsidRDefault="00DD2F14" w:rsidP="00557720">
      <w:pPr>
        <w:pStyle w:val="a5"/>
        <w:ind w:left="720" w:firstLineChars="0" w:firstLine="0"/>
      </w:pPr>
      <w:r>
        <w:rPr>
          <w:noProof/>
        </w:rPr>
        <w:drawing>
          <wp:inline distT="0" distB="0" distL="0" distR="0" wp14:anchorId="340C0848" wp14:editId="4CA68F5E">
            <wp:extent cx="3104762" cy="8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4762" cy="885714"/>
                    </a:xfrm>
                    <a:prstGeom prst="rect">
                      <a:avLst/>
                    </a:prstGeom>
                  </pic:spPr>
                </pic:pic>
              </a:graphicData>
            </a:graphic>
          </wp:inline>
        </w:drawing>
      </w:r>
    </w:p>
    <w:p w:rsidR="004F4F15" w:rsidRDefault="004F4F15" w:rsidP="004F4F15">
      <w:pPr>
        <w:pStyle w:val="3"/>
        <w:numPr>
          <w:ilvl w:val="0"/>
          <w:numId w:val="2"/>
        </w:numPr>
      </w:pPr>
      <w:r>
        <w:rPr>
          <w:rFonts w:hint="eastAsia"/>
        </w:rPr>
        <w:lastRenderedPageBreak/>
        <w:t>性能比较</w:t>
      </w:r>
    </w:p>
    <w:p w:rsidR="00D8437B" w:rsidRPr="00D8437B" w:rsidRDefault="00A91AFA" w:rsidP="00D8437B">
      <w:pPr>
        <w:ind w:left="360"/>
      </w:pPr>
      <w:r>
        <w:rPr>
          <w:rFonts w:hint="eastAsia"/>
        </w:rPr>
        <w:t>此处比较</w:t>
      </w:r>
      <w:r w:rsidR="00F13509">
        <w:rPr>
          <w:rFonts w:hint="eastAsia"/>
        </w:rPr>
        <w:t>各个分类器</w:t>
      </w:r>
      <w:r w:rsidR="00C66386">
        <w:rPr>
          <w:rFonts w:hint="eastAsia"/>
        </w:rPr>
        <w:t>训练并预测</w:t>
      </w:r>
      <w:r w:rsidR="00C66386">
        <w:rPr>
          <w:rFonts w:hint="eastAsia"/>
        </w:rPr>
        <w:t>8</w:t>
      </w:r>
      <w:r w:rsidR="00C66386">
        <w:rPr>
          <w:rFonts w:hint="eastAsia"/>
        </w:rPr>
        <w:t>月结果的耗时</w:t>
      </w:r>
      <w:r w:rsidR="001E55A1">
        <w:rPr>
          <w:rFonts w:hint="eastAsia"/>
        </w:rPr>
        <w:t>。</w:t>
      </w:r>
    </w:p>
    <w:p w:rsidR="009E6301" w:rsidRPr="0037634E" w:rsidRDefault="002E7EAE" w:rsidP="0037634E">
      <w:pPr>
        <w:ind w:left="360"/>
      </w:pPr>
      <w:r>
        <w:rPr>
          <w:noProof/>
        </w:rPr>
        <w:drawing>
          <wp:inline distT="0" distB="0" distL="0" distR="0">
            <wp:extent cx="5274310" cy="3076575"/>
            <wp:effectExtent l="0" t="0" r="2159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9E6301" w:rsidRPr="00376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9C4" w:rsidRDefault="003D59C4" w:rsidP="004F4F15">
      <w:r>
        <w:separator/>
      </w:r>
    </w:p>
  </w:endnote>
  <w:endnote w:type="continuationSeparator" w:id="0">
    <w:p w:rsidR="003D59C4" w:rsidRDefault="003D59C4" w:rsidP="004F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9C4" w:rsidRDefault="003D59C4" w:rsidP="004F4F15">
      <w:r>
        <w:separator/>
      </w:r>
    </w:p>
  </w:footnote>
  <w:footnote w:type="continuationSeparator" w:id="0">
    <w:p w:rsidR="003D59C4" w:rsidRDefault="003D59C4" w:rsidP="004F4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3B6"/>
    <w:multiLevelType w:val="hybridMultilevel"/>
    <w:tmpl w:val="C6DA4FE4"/>
    <w:lvl w:ilvl="0" w:tplc="13782A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06851"/>
    <w:multiLevelType w:val="hybridMultilevel"/>
    <w:tmpl w:val="08D29C50"/>
    <w:lvl w:ilvl="0" w:tplc="72DA8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F82954"/>
    <w:multiLevelType w:val="hybridMultilevel"/>
    <w:tmpl w:val="A7840F50"/>
    <w:lvl w:ilvl="0" w:tplc="1A5CB80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8E"/>
    <w:rsid w:val="00005B4C"/>
    <w:rsid w:val="000105DB"/>
    <w:rsid w:val="00024A92"/>
    <w:rsid w:val="0002744D"/>
    <w:rsid w:val="000329ED"/>
    <w:rsid w:val="00032D99"/>
    <w:rsid w:val="00033CED"/>
    <w:rsid w:val="00042C8A"/>
    <w:rsid w:val="0004365E"/>
    <w:rsid w:val="00047BA8"/>
    <w:rsid w:val="000500E1"/>
    <w:rsid w:val="0006462B"/>
    <w:rsid w:val="0007105F"/>
    <w:rsid w:val="000A3A1F"/>
    <w:rsid w:val="000B1BA7"/>
    <w:rsid w:val="000F3768"/>
    <w:rsid w:val="00101F05"/>
    <w:rsid w:val="001062CC"/>
    <w:rsid w:val="00107A61"/>
    <w:rsid w:val="00110B50"/>
    <w:rsid w:val="00112FF1"/>
    <w:rsid w:val="001229F0"/>
    <w:rsid w:val="001232D0"/>
    <w:rsid w:val="00123577"/>
    <w:rsid w:val="00124CA7"/>
    <w:rsid w:val="00174FD3"/>
    <w:rsid w:val="00186687"/>
    <w:rsid w:val="001874AA"/>
    <w:rsid w:val="00187D8E"/>
    <w:rsid w:val="001A4EA3"/>
    <w:rsid w:val="001A5AF4"/>
    <w:rsid w:val="001A5B4E"/>
    <w:rsid w:val="001B3CB4"/>
    <w:rsid w:val="001B7B6D"/>
    <w:rsid w:val="001D2A19"/>
    <w:rsid w:val="001D4145"/>
    <w:rsid w:val="001D4D76"/>
    <w:rsid w:val="001D62A9"/>
    <w:rsid w:val="001E4474"/>
    <w:rsid w:val="001E55A1"/>
    <w:rsid w:val="001E7439"/>
    <w:rsid w:val="001F0D21"/>
    <w:rsid w:val="00203CCF"/>
    <w:rsid w:val="00205F44"/>
    <w:rsid w:val="002062C1"/>
    <w:rsid w:val="00207150"/>
    <w:rsid w:val="00207F95"/>
    <w:rsid w:val="00212229"/>
    <w:rsid w:val="00233034"/>
    <w:rsid w:val="00241049"/>
    <w:rsid w:val="0024697A"/>
    <w:rsid w:val="0025256B"/>
    <w:rsid w:val="00252C05"/>
    <w:rsid w:val="00271FC3"/>
    <w:rsid w:val="00284BD7"/>
    <w:rsid w:val="00285202"/>
    <w:rsid w:val="00285C06"/>
    <w:rsid w:val="00291B63"/>
    <w:rsid w:val="00295A34"/>
    <w:rsid w:val="002B31EC"/>
    <w:rsid w:val="002D1F8E"/>
    <w:rsid w:val="002D25AE"/>
    <w:rsid w:val="002D272E"/>
    <w:rsid w:val="002E027D"/>
    <w:rsid w:val="002E1DFE"/>
    <w:rsid w:val="002E7EAE"/>
    <w:rsid w:val="002F38B2"/>
    <w:rsid w:val="002F5DDA"/>
    <w:rsid w:val="002F5F14"/>
    <w:rsid w:val="002F6F1C"/>
    <w:rsid w:val="0030343B"/>
    <w:rsid w:val="00303AB2"/>
    <w:rsid w:val="00306112"/>
    <w:rsid w:val="003140E2"/>
    <w:rsid w:val="00324318"/>
    <w:rsid w:val="00333A17"/>
    <w:rsid w:val="0036145A"/>
    <w:rsid w:val="00363ACB"/>
    <w:rsid w:val="0037634E"/>
    <w:rsid w:val="0039424C"/>
    <w:rsid w:val="00395C0D"/>
    <w:rsid w:val="003A1452"/>
    <w:rsid w:val="003B2446"/>
    <w:rsid w:val="003B457D"/>
    <w:rsid w:val="003B61BC"/>
    <w:rsid w:val="003B6342"/>
    <w:rsid w:val="003C429A"/>
    <w:rsid w:val="003D59C4"/>
    <w:rsid w:val="003E73E8"/>
    <w:rsid w:val="003F243E"/>
    <w:rsid w:val="003F24E0"/>
    <w:rsid w:val="003F4023"/>
    <w:rsid w:val="003F69C6"/>
    <w:rsid w:val="00402246"/>
    <w:rsid w:val="00406680"/>
    <w:rsid w:val="00406D66"/>
    <w:rsid w:val="00407E8E"/>
    <w:rsid w:val="00411AF0"/>
    <w:rsid w:val="00414087"/>
    <w:rsid w:val="0041496D"/>
    <w:rsid w:val="00423AA1"/>
    <w:rsid w:val="0043317E"/>
    <w:rsid w:val="00443C10"/>
    <w:rsid w:val="004459D1"/>
    <w:rsid w:val="00450C16"/>
    <w:rsid w:val="0046262C"/>
    <w:rsid w:val="00464F3B"/>
    <w:rsid w:val="004674B5"/>
    <w:rsid w:val="004705B0"/>
    <w:rsid w:val="004765D2"/>
    <w:rsid w:val="00486925"/>
    <w:rsid w:val="004956C3"/>
    <w:rsid w:val="00495AB8"/>
    <w:rsid w:val="004A4180"/>
    <w:rsid w:val="004B5A29"/>
    <w:rsid w:val="004E05B2"/>
    <w:rsid w:val="004E45D4"/>
    <w:rsid w:val="004E48CA"/>
    <w:rsid w:val="004E768C"/>
    <w:rsid w:val="004F4F15"/>
    <w:rsid w:val="004F6228"/>
    <w:rsid w:val="005037E0"/>
    <w:rsid w:val="00517A81"/>
    <w:rsid w:val="005234ED"/>
    <w:rsid w:val="005326EA"/>
    <w:rsid w:val="005368A3"/>
    <w:rsid w:val="00541B37"/>
    <w:rsid w:val="005561E3"/>
    <w:rsid w:val="00557720"/>
    <w:rsid w:val="00563766"/>
    <w:rsid w:val="005650AE"/>
    <w:rsid w:val="00573812"/>
    <w:rsid w:val="0058222D"/>
    <w:rsid w:val="00582753"/>
    <w:rsid w:val="00586123"/>
    <w:rsid w:val="00591F12"/>
    <w:rsid w:val="00593DDF"/>
    <w:rsid w:val="005B231B"/>
    <w:rsid w:val="005B30FD"/>
    <w:rsid w:val="005C2A52"/>
    <w:rsid w:val="005D0B1D"/>
    <w:rsid w:val="005D67D6"/>
    <w:rsid w:val="005E5650"/>
    <w:rsid w:val="005E6BF3"/>
    <w:rsid w:val="005E7640"/>
    <w:rsid w:val="005F2323"/>
    <w:rsid w:val="005F2BA9"/>
    <w:rsid w:val="005F462D"/>
    <w:rsid w:val="005F6DC1"/>
    <w:rsid w:val="00601B21"/>
    <w:rsid w:val="00605B12"/>
    <w:rsid w:val="006123A2"/>
    <w:rsid w:val="00614171"/>
    <w:rsid w:val="00632297"/>
    <w:rsid w:val="00634409"/>
    <w:rsid w:val="00634845"/>
    <w:rsid w:val="00645F10"/>
    <w:rsid w:val="0065262C"/>
    <w:rsid w:val="00653024"/>
    <w:rsid w:val="00655C45"/>
    <w:rsid w:val="0066005F"/>
    <w:rsid w:val="0068277B"/>
    <w:rsid w:val="00686A60"/>
    <w:rsid w:val="00691A5D"/>
    <w:rsid w:val="0069614A"/>
    <w:rsid w:val="006A020B"/>
    <w:rsid w:val="006B700D"/>
    <w:rsid w:val="006C4E34"/>
    <w:rsid w:val="006D160A"/>
    <w:rsid w:val="006D41FD"/>
    <w:rsid w:val="006F0B45"/>
    <w:rsid w:val="006F4D59"/>
    <w:rsid w:val="00701D96"/>
    <w:rsid w:val="007047E7"/>
    <w:rsid w:val="007047FF"/>
    <w:rsid w:val="00705C7D"/>
    <w:rsid w:val="007155AF"/>
    <w:rsid w:val="00747024"/>
    <w:rsid w:val="00751808"/>
    <w:rsid w:val="00760636"/>
    <w:rsid w:val="00765ECD"/>
    <w:rsid w:val="0077018D"/>
    <w:rsid w:val="00771918"/>
    <w:rsid w:val="00777219"/>
    <w:rsid w:val="00784BFA"/>
    <w:rsid w:val="007850AF"/>
    <w:rsid w:val="0079396D"/>
    <w:rsid w:val="007B1729"/>
    <w:rsid w:val="007B63E6"/>
    <w:rsid w:val="007C6DA9"/>
    <w:rsid w:val="00807F07"/>
    <w:rsid w:val="00820680"/>
    <w:rsid w:val="0082074F"/>
    <w:rsid w:val="00821185"/>
    <w:rsid w:val="00822172"/>
    <w:rsid w:val="00834EA3"/>
    <w:rsid w:val="00843CAA"/>
    <w:rsid w:val="00854BF8"/>
    <w:rsid w:val="00867283"/>
    <w:rsid w:val="00867586"/>
    <w:rsid w:val="008807F1"/>
    <w:rsid w:val="00886290"/>
    <w:rsid w:val="00894FF8"/>
    <w:rsid w:val="008A13E2"/>
    <w:rsid w:val="008A448B"/>
    <w:rsid w:val="008A665E"/>
    <w:rsid w:val="008B289C"/>
    <w:rsid w:val="008C305B"/>
    <w:rsid w:val="008C74B6"/>
    <w:rsid w:val="008D029C"/>
    <w:rsid w:val="008D30FD"/>
    <w:rsid w:val="008D5786"/>
    <w:rsid w:val="008D5E4F"/>
    <w:rsid w:val="008E48CE"/>
    <w:rsid w:val="008E7604"/>
    <w:rsid w:val="008F1FA4"/>
    <w:rsid w:val="0090037A"/>
    <w:rsid w:val="009132DB"/>
    <w:rsid w:val="0091430F"/>
    <w:rsid w:val="00937A27"/>
    <w:rsid w:val="0094028E"/>
    <w:rsid w:val="00947EC0"/>
    <w:rsid w:val="00956CA9"/>
    <w:rsid w:val="00970B24"/>
    <w:rsid w:val="00973DCC"/>
    <w:rsid w:val="00995762"/>
    <w:rsid w:val="00995B03"/>
    <w:rsid w:val="009A4EE3"/>
    <w:rsid w:val="009B059D"/>
    <w:rsid w:val="009B0F61"/>
    <w:rsid w:val="009C426C"/>
    <w:rsid w:val="009C66D8"/>
    <w:rsid w:val="009D617A"/>
    <w:rsid w:val="009D7024"/>
    <w:rsid w:val="009E6301"/>
    <w:rsid w:val="009F2F7D"/>
    <w:rsid w:val="009F570D"/>
    <w:rsid w:val="00A26240"/>
    <w:rsid w:val="00A354D9"/>
    <w:rsid w:val="00A60351"/>
    <w:rsid w:val="00A637E9"/>
    <w:rsid w:val="00A75595"/>
    <w:rsid w:val="00A91AFA"/>
    <w:rsid w:val="00A97091"/>
    <w:rsid w:val="00AA0070"/>
    <w:rsid w:val="00AA6F29"/>
    <w:rsid w:val="00AB5E4C"/>
    <w:rsid w:val="00AB7BF5"/>
    <w:rsid w:val="00AC74B1"/>
    <w:rsid w:val="00AD1213"/>
    <w:rsid w:val="00AD4BE8"/>
    <w:rsid w:val="00AD4E39"/>
    <w:rsid w:val="00AD535B"/>
    <w:rsid w:val="00AD53CB"/>
    <w:rsid w:val="00AE1B1D"/>
    <w:rsid w:val="00AE2AA7"/>
    <w:rsid w:val="00AE5555"/>
    <w:rsid w:val="00AE63B1"/>
    <w:rsid w:val="00AE76E3"/>
    <w:rsid w:val="00AF1FB5"/>
    <w:rsid w:val="00AF5011"/>
    <w:rsid w:val="00B12CD4"/>
    <w:rsid w:val="00B14673"/>
    <w:rsid w:val="00B22D10"/>
    <w:rsid w:val="00B22FD0"/>
    <w:rsid w:val="00B26219"/>
    <w:rsid w:val="00B366C0"/>
    <w:rsid w:val="00B37177"/>
    <w:rsid w:val="00B4120B"/>
    <w:rsid w:val="00B67516"/>
    <w:rsid w:val="00B72B0F"/>
    <w:rsid w:val="00BA4B99"/>
    <w:rsid w:val="00BB051F"/>
    <w:rsid w:val="00BB183A"/>
    <w:rsid w:val="00BB58F5"/>
    <w:rsid w:val="00BC36EB"/>
    <w:rsid w:val="00BE1ADA"/>
    <w:rsid w:val="00BE293E"/>
    <w:rsid w:val="00BE7092"/>
    <w:rsid w:val="00BF16F5"/>
    <w:rsid w:val="00BF2A83"/>
    <w:rsid w:val="00BF42BD"/>
    <w:rsid w:val="00C021D2"/>
    <w:rsid w:val="00C11419"/>
    <w:rsid w:val="00C13C15"/>
    <w:rsid w:val="00C175A1"/>
    <w:rsid w:val="00C1772C"/>
    <w:rsid w:val="00C2727F"/>
    <w:rsid w:val="00C3290E"/>
    <w:rsid w:val="00C33902"/>
    <w:rsid w:val="00C42CA6"/>
    <w:rsid w:val="00C507F6"/>
    <w:rsid w:val="00C5146C"/>
    <w:rsid w:val="00C546DE"/>
    <w:rsid w:val="00C55AC9"/>
    <w:rsid w:val="00C56BC4"/>
    <w:rsid w:val="00C65C3A"/>
    <w:rsid w:val="00C66386"/>
    <w:rsid w:val="00C673D6"/>
    <w:rsid w:val="00C7385B"/>
    <w:rsid w:val="00C7392C"/>
    <w:rsid w:val="00C76F87"/>
    <w:rsid w:val="00CA1D15"/>
    <w:rsid w:val="00CA37E0"/>
    <w:rsid w:val="00CB0E97"/>
    <w:rsid w:val="00CB451A"/>
    <w:rsid w:val="00CB48F8"/>
    <w:rsid w:val="00CC2EF4"/>
    <w:rsid w:val="00CC59BC"/>
    <w:rsid w:val="00CE05A3"/>
    <w:rsid w:val="00CE0DF6"/>
    <w:rsid w:val="00CE6F7E"/>
    <w:rsid w:val="00CF0047"/>
    <w:rsid w:val="00CF2F72"/>
    <w:rsid w:val="00CF31DA"/>
    <w:rsid w:val="00D005DF"/>
    <w:rsid w:val="00D062B1"/>
    <w:rsid w:val="00D07354"/>
    <w:rsid w:val="00D109AA"/>
    <w:rsid w:val="00D2348F"/>
    <w:rsid w:val="00D23F74"/>
    <w:rsid w:val="00D47474"/>
    <w:rsid w:val="00D50759"/>
    <w:rsid w:val="00D603F2"/>
    <w:rsid w:val="00D61339"/>
    <w:rsid w:val="00D73AEB"/>
    <w:rsid w:val="00D7462C"/>
    <w:rsid w:val="00D80CCA"/>
    <w:rsid w:val="00D81279"/>
    <w:rsid w:val="00D8437B"/>
    <w:rsid w:val="00D84999"/>
    <w:rsid w:val="00D8588B"/>
    <w:rsid w:val="00D96006"/>
    <w:rsid w:val="00DA0C5C"/>
    <w:rsid w:val="00DA5301"/>
    <w:rsid w:val="00DD2F14"/>
    <w:rsid w:val="00DD3306"/>
    <w:rsid w:val="00DD699C"/>
    <w:rsid w:val="00DE0B9F"/>
    <w:rsid w:val="00DF21A7"/>
    <w:rsid w:val="00DF7280"/>
    <w:rsid w:val="00DF7799"/>
    <w:rsid w:val="00E04A21"/>
    <w:rsid w:val="00E078BF"/>
    <w:rsid w:val="00E12017"/>
    <w:rsid w:val="00E16A99"/>
    <w:rsid w:val="00E300B3"/>
    <w:rsid w:val="00E54955"/>
    <w:rsid w:val="00E57275"/>
    <w:rsid w:val="00E611B1"/>
    <w:rsid w:val="00E65357"/>
    <w:rsid w:val="00E81C9E"/>
    <w:rsid w:val="00EA02EC"/>
    <w:rsid w:val="00EA5FA4"/>
    <w:rsid w:val="00EB0EFD"/>
    <w:rsid w:val="00EB4439"/>
    <w:rsid w:val="00EB6666"/>
    <w:rsid w:val="00ED0F7B"/>
    <w:rsid w:val="00ED2234"/>
    <w:rsid w:val="00EE1435"/>
    <w:rsid w:val="00EE348E"/>
    <w:rsid w:val="00EF0233"/>
    <w:rsid w:val="00F02185"/>
    <w:rsid w:val="00F057AE"/>
    <w:rsid w:val="00F06BCF"/>
    <w:rsid w:val="00F13509"/>
    <w:rsid w:val="00F143E9"/>
    <w:rsid w:val="00F24792"/>
    <w:rsid w:val="00F248E9"/>
    <w:rsid w:val="00F26FB1"/>
    <w:rsid w:val="00F37A73"/>
    <w:rsid w:val="00F45361"/>
    <w:rsid w:val="00F6156B"/>
    <w:rsid w:val="00F7423D"/>
    <w:rsid w:val="00F8122A"/>
    <w:rsid w:val="00F81EB3"/>
    <w:rsid w:val="00F8686D"/>
    <w:rsid w:val="00F86E34"/>
    <w:rsid w:val="00FB0B91"/>
    <w:rsid w:val="00FC063B"/>
    <w:rsid w:val="00FC60C0"/>
    <w:rsid w:val="00FD361A"/>
    <w:rsid w:val="00FE032D"/>
    <w:rsid w:val="00FE39C9"/>
    <w:rsid w:val="00FE4D6C"/>
    <w:rsid w:val="00FE7716"/>
    <w:rsid w:val="00FF3B7E"/>
    <w:rsid w:val="00FF414E"/>
    <w:rsid w:val="00FF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F4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4F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F15"/>
    <w:rPr>
      <w:sz w:val="18"/>
      <w:szCs w:val="18"/>
    </w:rPr>
  </w:style>
  <w:style w:type="paragraph" w:styleId="a4">
    <w:name w:val="footer"/>
    <w:basedOn w:val="a"/>
    <w:link w:val="Char0"/>
    <w:uiPriority w:val="99"/>
    <w:unhideWhenUsed/>
    <w:rsid w:val="004F4F15"/>
    <w:pPr>
      <w:tabs>
        <w:tab w:val="center" w:pos="4153"/>
        <w:tab w:val="right" w:pos="8306"/>
      </w:tabs>
      <w:snapToGrid w:val="0"/>
      <w:jc w:val="left"/>
    </w:pPr>
    <w:rPr>
      <w:sz w:val="18"/>
      <w:szCs w:val="18"/>
    </w:rPr>
  </w:style>
  <w:style w:type="character" w:customStyle="1" w:styleId="Char0">
    <w:name w:val="页脚 Char"/>
    <w:basedOn w:val="a0"/>
    <w:link w:val="a4"/>
    <w:uiPriority w:val="99"/>
    <w:rsid w:val="004F4F15"/>
    <w:rPr>
      <w:sz w:val="18"/>
      <w:szCs w:val="18"/>
    </w:rPr>
  </w:style>
  <w:style w:type="paragraph" w:styleId="a5">
    <w:name w:val="List Paragraph"/>
    <w:basedOn w:val="a"/>
    <w:uiPriority w:val="34"/>
    <w:qFormat/>
    <w:rsid w:val="004F4F15"/>
    <w:pPr>
      <w:ind w:firstLineChars="200" w:firstLine="420"/>
    </w:pPr>
  </w:style>
  <w:style w:type="character" w:customStyle="1" w:styleId="2Char">
    <w:name w:val="标题 2 Char"/>
    <w:basedOn w:val="a0"/>
    <w:link w:val="2"/>
    <w:uiPriority w:val="9"/>
    <w:rsid w:val="004F4F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4F15"/>
    <w:rPr>
      <w:b/>
      <w:bCs/>
      <w:sz w:val="32"/>
      <w:szCs w:val="32"/>
    </w:rPr>
  </w:style>
  <w:style w:type="paragraph" w:styleId="a6">
    <w:name w:val="Balloon Text"/>
    <w:basedOn w:val="a"/>
    <w:link w:val="Char1"/>
    <w:uiPriority w:val="99"/>
    <w:semiHidden/>
    <w:unhideWhenUsed/>
    <w:rsid w:val="008E48CE"/>
    <w:rPr>
      <w:sz w:val="18"/>
      <w:szCs w:val="18"/>
    </w:rPr>
  </w:style>
  <w:style w:type="character" w:customStyle="1" w:styleId="Char1">
    <w:name w:val="批注框文本 Char"/>
    <w:basedOn w:val="a0"/>
    <w:link w:val="a6"/>
    <w:uiPriority w:val="99"/>
    <w:semiHidden/>
    <w:rsid w:val="008E48CE"/>
    <w:rPr>
      <w:sz w:val="18"/>
      <w:szCs w:val="18"/>
    </w:rPr>
  </w:style>
  <w:style w:type="character" w:styleId="a7">
    <w:name w:val="Hyperlink"/>
    <w:basedOn w:val="a0"/>
    <w:uiPriority w:val="99"/>
    <w:unhideWhenUsed/>
    <w:rsid w:val="000A3A1F"/>
    <w:rPr>
      <w:color w:val="0000FF" w:themeColor="hyperlink"/>
      <w:u w:val="single"/>
    </w:rPr>
  </w:style>
  <w:style w:type="character" w:styleId="a8">
    <w:name w:val="FollowedHyperlink"/>
    <w:basedOn w:val="a0"/>
    <w:uiPriority w:val="99"/>
    <w:semiHidden/>
    <w:unhideWhenUsed/>
    <w:rsid w:val="003E73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F4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4F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F15"/>
    <w:rPr>
      <w:sz w:val="18"/>
      <w:szCs w:val="18"/>
    </w:rPr>
  </w:style>
  <w:style w:type="paragraph" w:styleId="a4">
    <w:name w:val="footer"/>
    <w:basedOn w:val="a"/>
    <w:link w:val="Char0"/>
    <w:uiPriority w:val="99"/>
    <w:unhideWhenUsed/>
    <w:rsid w:val="004F4F15"/>
    <w:pPr>
      <w:tabs>
        <w:tab w:val="center" w:pos="4153"/>
        <w:tab w:val="right" w:pos="8306"/>
      </w:tabs>
      <w:snapToGrid w:val="0"/>
      <w:jc w:val="left"/>
    </w:pPr>
    <w:rPr>
      <w:sz w:val="18"/>
      <w:szCs w:val="18"/>
    </w:rPr>
  </w:style>
  <w:style w:type="character" w:customStyle="1" w:styleId="Char0">
    <w:name w:val="页脚 Char"/>
    <w:basedOn w:val="a0"/>
    <w:link w:val="a4"/>
    <w:uiPriority w:val="99"/>
    <w:rsid w:val="004F4F15"/>
    <w:rPr>
      <w:sz w:val="18"/>
      <w:szCs w:val="18"/>
    </w:rPr>
  </w:style>
  <w:style w:type="paragraph" w:styleId="a5">
    <w:name w:val="List Paragraph"/>
    <w:basedOn w:val="a"/>
    <w:uiPriority w:val="34"/>
    <w:qFormat/>
    <w:rsid w:val="004F4F15"/>
    <w:pPr>
      <w:ind w:firstLineChars="200" w:firstLine="420"/>
    </w:pPr>
  </w:style>
  <w:style w:type="character" w:customStyle="1" w:styleId="2Char">
    <w:name w:val="标题 2 Char"/>
    <w:basedOn w:val="a0"/>
    <w:link w:val="2"/>
    <w:uiPriority w:val="9"/>
    <w:rsid w:val="004F4F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4F15"/>
    <w:rPr>
      <w:b/>
      <w:bCs/>
      <w:sz w:val="32"/>
      <w:szCs w:val="32"/>
    </w:rPr>
  </w:style>
  <w:style w:type="paragraph" w:styleId="a6">
    <w:name w:val="Balloon Text"/>
    <w:basedOn w:val="a"/>
    <w:link w:val="Char1"/>
    <w:uiPriority w:val="99"/>
    <w:semiHidden/>
    <w:unhideWhenUsed/>
    <w:rsid w:val="008E48CE"/>
    <w:rPr>
      <w:sz w:val="18"/>
      <w:szCs w:val="18"/>
    </w:rPr>
  </w:style>
  <w:style w:type="character" w:customStyle="1" w:styleId="Char1">
    <w:name w:val="批注框文本 Char"/>
    <w:basedOn w:val="a0"/>
    <w:link w:val="a6"/>
    <w:uiPriority w:val="99"/>
    <w:semiHidden/>
    <w:rsid w:val="008E48CE"/>
    <w:rPr>
      <w:sz w:val="18"/>
      <w:szCs w:val="18"/>
    </w:rPr>
  </w:style>
  <w:style w:type="character" w:styleId="a7">
    <w:name w:val="Hyperlink"/>
    <w:basedOn w:val="a0"/>
    <w:uiPriority w:val="99"/>
    <w:unhideWhenUsed/>
    <w:rsid w:val="000A3A1F"/>
    <w:rPr>
      <w:color w:val="0000FF" w:themeColor="hyperlink"/>
      <w:u w:val="single"/>
    </w:rPr>
  </w:style>
  <w:style w:type="character" w:styleId="a8">
    <w:name w:val="FollowedHyperlink"/>
    <w:basedOn w:val="a0"/>
    <w:uiPriority w:val="99"/>
    <w:semiHidden/>
    <w:unhideWhenUsed/>
    <w:rsid w:val="003E73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7588">
      <w:bodyDiv w:val="1"/>
      <w:marLeft w:val="0"/>
      <w:marRight w:val="0"/>
      <w:marTop w:val="0"/>
      <w:marBottom w:val="0"/>
      <w:divBdr>
        <w:top w:val="none" w:sz="0" w:space="0" w:color="auto"/>
        <w:left w:val="none" w:sz="0" w:space="0" w:color="auto"/>
        <w:bottom w:val="none" w:sz="0" w:space="0" w:color="auto"/>
        <w:right w:val="none" w:sz="0" w:space="0" w:color="auto"/>
      </w:divBdr>
    </w:div>
    <w:div w:id="758255349">
      <w:bodyDiv w:val="1"/>
      <w:marLeft w:val="0"/>
      <w:marRight w:val="0"/>
      <w:marTop w:val="0"/>
      <w:marBottom w:val="0"/>
      <w:divBdr>
        <w:top w:val="none" w:sz="0" w:space="0" w:color="auto"/>
        <w:left w:val="none" w:sz="0" w:space="0" w:color="auto"/>
        <w:bottom w:val="none" w:sz="0" w:space="0" w:color="auto"/>
        <w:right w:val="none" w:sz="0" w:space="0" w:color="auto"/>
      </w:divBdr>
      <w:divsChild>
        <w:div w:id="1407872057">
          <w:marLeft w:val="0"/>
          <w:marRight w:val="0"/>
          <w:marTop w:val="0"/>
          <w:marBottom w:val="225"/>
          <w:divBdr>
            <w:top w:val="none" w:sz="0" w:space="0" w:color="auto"/>
            <w:left w:val="none" w:sz="0" w:space="0" w:color="auto"/>
            <w:bottom w:val="none" w:sz="0" w:space="0" w:color="auto"/>
            <w:right w:val="none" w:sz="0" w:space="0" w:color="auto"/>
          </w:divBdr>
        </w:div>
        <w:div w:id="1749886182">
          <w:marLeft w:val="0"/>
          <w:marRight w:val="0"/>
          <w:marTop w:val="0"/>
          <w:marBottom w:val="225"/>
          <w:divBdr>
            <w:top w:val="none" w:sz="0" w:space="0" w:color="auto"/>
            <w:left w:val="none" w:sz="0" w:space="0" w:color="auto"/>
            <w:bottom w:val="none" w:sz="0" w:space="0" w:color="auto"/>
            <w:right w:val="none" w:sz="0" w:space="0" w:color="auto"/>
          </w:divBdr>
        </w:div>
        <w:div w:id="442959620">
          <w:marLeft w:val="0"/>
          <w:marRight w:val="0"/>
          <w:marTop w:val="0"/>
          <w:marBottom w:val="225"/>
          <w:divBdr>
            <w:top w:val="none" w:sz="0" w:space="0" w:color="auto"/>
            <w:left w:val="none" w:sz="0" w:space="0" w:color="auto"/>
            <w:bottom w:val="none" w:sz="0" w:space="0" w:color="auto"/>
            <w:right w:val="none" w:sz="0" w:space="0" w:color="auto"/>
          </w:divBdr>
        </w:div>
      </w:divsChild>
    </w:div>
    <w:div w:id="1170411686">
      <w:bodyDiv w:val="1"/>
      <w:marLeft w:val="0"/>
      <w:marRight w:val="0"/>
      <w:marTop w:val="0"/>
      <w:marBottom w:val="0"/>
      <w:divBdr>
        <w:top w:val="none" w:sz="0" w:space="0" w:color="auto"/>
        <w:left w:val="none" w:sz="0" w:space="0" w:color="auto"/>
        <w:bottom w:val="none" w:sz="0" w:space="0" w:color="auto"/>
        <w:right w:val="none" w:sz="0" w:space="0" w:color="auto"/>
      </w:divBdr>
      <w:divsChild>
        <w:div w:id="5642459">
          <w:marLeft w:val="0"/>
          <w:marRight w:val="0"/>
          <w:marTop w:val="0"/>
          <w:marBottom w:val="225"/>
          <w:divBdr>
            <w:top w:val="none" w:sz="0" w:space="0" w:color="auto"/>
            <w:left w:val="none" w:sz="0" w:space="0" w:color="auto"/>
            <w:bottom w:val="none" w:sz="0" w:space="0" w:color="auto"/>
            <w:right w:val="none" w:sz="0" w:space="0" w:color="auto"/>
          </w:divBdr>
        </w:div>
        <w:div w:id="695425196">
          <w:marLeft w:val="0"/>
          <w:marRight w:val="0"/>
          <w:marTop w:val="0"/>
          <w:marBottom w:val="225"/>
          <w:divBdr>
            <w:top w:val="none" w:sz="0" w:space="0" w:color="auto"/>
            <w:left w:val="none" w:sz="0" w:space="0" w:color="auto"/>
            <w:bottom w:val="none" w:sz="0" w:space="0" w:color="auto"/>
            <w:right w:val="none" w:sz="0" w:space="0" w:color="auto"/>
          </w:divBdr>
        </w:div>
        <w:div w:id="15749239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b</a:t>
            </a:r>
          </a:p>
        </c:rich>
      </c:tx>
      <c:overlay val="0"/>
    </c:title>
    <c:autoTitleDeleted val="0"/>
    <c:plotArea>
      <c:layout/>
      <c:barChart>
        <c:barDir val="col"/>
        <c:grouping val="clustered"/>
        <c:varyColors val="0"/>
        <c:ser>
          <c:idx val="0"/>
          <c:order val="0"/>
          <c:tx>
            <c:strRef>
              <c:f>Sheet1!$B$1</c:f>
              <c:strCache>
                <c:ptCount val="1"/>
                <c:pt idx="0">
                  <c:v>time</c:v>
                </c:pt>
              </c:strCache>
            </c:strRef>
          </c:tx>
          <c:invertIfNegative val="0"/>
          <c:cat>
            <c:strRef>
              <c:f>Sheet1!$A$2:$A$8</c:f>
              <c:strCache>
                <c:ptCount val="7"/>
                <c:pt idx="0">
                  <c:v>GaussianNB</c:v>
                </c:pt>
                <c:pt idx="1">
                  <c:v>KNeighborsClassifier</c:v>
                </c:pt>
                <c:pt idx="2">
                  <c:v>DecisionTreeClassifier</c:v>
                </c:pt>
                <c:pt idx="3">
                  <c:v>AdaBoostClassifier</c:v>
                </c:pt>
                <c:pt idx="4">
                  <c:v>BaggingClassifier</c:v>
                </c:pt>
                <c:pt idx="5">
                  <c:v>RandomForestClassifier</c:v>
                </c:pt>
                <c:pt idx="6">
                  <c:v>GradientBoostingClassifier</c:v>
                </c:pt>
              </c:strCache>
            </c:strRef>
          </c:cat>
          <c:val>
            <c:numRef>
              <c:f>Sheet1!$B$2:$B$8</c:f>
              <c:numCache>
                <c:formatCode>General</c:formatCode>
                <c:ptCount val="7"/>
                <c:pt idx="0">
                  <c:v>0.42000007629394498</c:v>
                </c:pt>
                <c:pt idx="1">
                  <c:v>10.453000068664499</c:v>
                </c:pt>
                <c:pt idx="2">
                  <c:v>0.451999902725219</c:v>
                </c:pt>
                <c:pt idx="3">
                  <c:v>5.8370001316070503</c:v>
                </c:pt>
                <c:pt idx="4">
                  <c:v>3.47699999809265</c:v>
                </c:pt>
                <c:pt idx="5">
                  <c:v>0.45300006866455</c:v>
                </c:pt>
                <c:pt idx="6">
                  <c:v>11.00200009346</c:v>
                </c:pt>
              </c:numCache>
            </c:numRef>
          </c:val>
        </c:ser>
        <c:ser>
          <c:idx val="1"/>
          <c:order val="1"/>
          <c:tx>
            <c:strRef>
              <c:f>Sheet1!$B$2</c:f>
              <c:strCache>
                <c:ptCount val="1"/>
                <c:pt idx="0">
                  <c:v>0.420000076</c:v>
                </c:pt>
              </c:strCache>
            </c:strRef>
          </c:tx>
          <c:invertIfNegative val="0"/>
          <c:cat>
            <c:strRef>
              <c:f>Sheet1!$A$2:$A$8</c:f>
              <c:strCache>
                <c:ptCount val="7"/>
                <c:pt idx="0">
                  <c:v>GaussianNB</c:v>
                </c:pt>
                <c:pt idx="1">
                  <c:v>KNeighborsClassifier</c:v>
                </c:pt>
                <c:pt idx="2">
                  <c:v>DecisionTreeClassifier</c:v>
                </c:pt>
                <c:pt idx="3">
                  <c:v>AdaBoostClassifier</c:v>
                </c:pt>
                <c:pt idx="4">
                  <c:v>BaggingClassifier</c:v>
                </c:pt>
                <c:pt idx="5">
                  <c:v>RandomForestClassifier</c:v>
                </c:pt>
                <c:pt idx="6">
                  <c:v>GradientBoostingClassifier</c:v>
                </c:pt>
              </c:strCache>
            </c:strRef>
          </c:cat>
          <c:val>
            <c:numRef>
              <c:f>Sheet1!$C$2:$C$8</c:f>
              <c:numCache>
                <c:formatCode>General</c:formatCode>
                <c:ptCount val="7"/>
              </c:numCache>
            </c:numRef>
          </c:val>
        </c:ser>
        <c:dLbls>
          <c:showLegendKey val="0"/>
          <c:showVal val="0"/>
          <c:showCatName val="0"/>
          <c:showSerName val="0"/>
          <c:showPercent val="0"/>
          <c:showBubbleSize val="0"/>
        </c:dLbls>
        <c:gapWidth val="150"/>
        <c:axId val="98912128"/>
        <c:axId val="99352960"/>
      </c:barChart>
      <c:catAx>
        <c:axId val="98912128"/>
        <c:scaling>
          <c:orientation val="minMax"/>
        </c:scaling>
        <c:delete val="0"/>
        <c:axPos val="b"/>
        <c:majorTickMark val="out"/>
        <c:minorTickMark val="none"/>
        <c:tickLblPos val="nextTo"/>
        <c:crossAx val="99352960"/>
        <c:crosses val="autoZero"/>
        <c:auto val="1"/>
        <c:lblAlgn val="ctr"/>
        <c:lblOffset val="100"/>
        <c:noMultiLvlLbl val="0"/>
      </c:catAx>
      <c:valAx>
        <c:axId val="99352960"/>
        <c:scaling>
          <c:orientation val="minMax"/>
        </c:scaling>
        <c:delete val="0"/>
        <c:axPos val="l"/>
        <c:majorGridlines/>
        <c:numFmt formatCode="General" sourceLinked="1"/>
        <c:majorTickMark val="out"/>
        <c:minorTickMark val="none"/>
        <c:tickLblPos val="nextTo"/>
        <c:crossAx val="98912128"/>
        <c:crosses val="autoZero"/>
        <c:crossBetween val="between"/>
      </c:valAx>
    </c:plotArea>
    <c:legend>
      <c:legendPos val="r"/>
      <c:legendEntry>
        <c:idx val="1"/>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366</cp:revision>
  <dcterms:created xsi:type="dcterms:W3CDTF">2018-03-24T11:29:00Z</dcterms:created>
  <dcterms:modified xsi:type="dcterms:W3CDTF">2018-06-10T14:44:00Z</dcterms:modified>
</cp:coreProperties>
</file>