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color w:val="1E3A8A"/>
          <w:sz w:val="48"/>
        </w:rPr>
        <w:t>Y-TRACE System</w:t>
      </w:r>
    </w:p>
    <w:p>
      <w:pPr>
        <w:jc w:val="center"/>
      </w:pPr>
      <w:r>
        <w:rPr>
          <w:rFonts w:ascii="Calibri" w:hAnsi="Calibri"/>
          <w:b/>
          <w:color w:val="1F2937"/>
          <w:sz w:val="36"/>
        </w:rPr>
        <w:t>Liquidation Reporting &amp; Review Module</w:t>
      </w:r>
    </w:p>
    <w:p>
      <w:pPr>
        <w:jc w:val="center"/>
      </w:pPr>
      <w:r>
        <w:rPr>
          <w:rFonts w:ascii="Calibri" w:hAnsi="Calibri"/>
          <w:color w:val="4B5563"/>
          <w:sz w:val="28"/>
        </w:rPr>
        <w:t>Black-Box Test Cases</w:t>
      </w:r>
    </w:p>
    <w:p/>
    <w:p/>
    <w:p/>
    <w:p/>
    <w:p>
      <w:pPr>
        <w:jc w:val="center"/>
      </w:pPr>
      <w:r>
        <w:rPr>
          <w:rFonts w:ascii="Calibri" w:hAnsi="Calibri"/>
          <w:b/>
          <w:color w:val="1E3A8A"/>
          <w:sz w:val="21"/>
        </w:rPr>
        <w:t>System: Y-TRACE: Youth Organization Registration, Compliance, and Budget Monitoring System</w:t>
        <w:br/>
      </w:r>
      <w:r>
        <w:rPr>
          <w:rFonts w:ascii="Calibri" w:hAnsi="Calibri"/>
          <w:b/>
          <w:color w:val="1E3A8A"/>
          <w:sz w:val="21"/>
        </w:rPr>
        <w:t>Module Specification: Section 10 — Liquidation Reporting &amp; Review Module</w:t>
        <w:br/>
      </w:r>
      <w:r>
        <w:rPr>
          <w:rFonts w:ascii="Calibri" w:hAnsi="Calibri"/>
          <w:color w:val="4B5563"/>
          <w:sz w:val="21"/>
        </w:rPr>
        <w:t>Testing Method: Black-Box Testing</w:t>
        <w:br/>
      </w:r>
      <w:r>
        <w:rPr>
          <w:rFonts w:ascii="Calibri" w:hAnsi="Calibri"/>
          <w:color w:val="4B5563"/>
          <w:sz w:val="21"/>
        </w:rPr>
        <w:t>Basis: Current Y-TRACE Implementation (Codebase &amp; UI Verified)</w:t>
        <w:br/>
      </w:r>
      <w:r>
        <w:rPr>
          <w:rFonts w:ascii="Calibri" w:hAnsi="Calibri"/>
          <w:color w:val="4B5563"/>
          <w:sz w:val="21"/>
        </w:rPr>
        <w:t>Generated: September 16, 2026</w:t>
        <w:br/>
      </w:r>
      <w:r>
        <w:rPr>
          <w:rFonts w:ascii="Calibri" w:hAnsi="Calibri"/>
          <w:color w:val="4B5563"/>
          <w:sz w:val="21"/>
        </w:rPr>
        <w:t>Updated: September 18, 2026</w:t>
        <w:br/>
      </w:r>
      <w:r>
        <w:rPr>
          <w:rFonts w:ascii="Calibri" w:hAnsi="Calibri"/>
          <w:color w:val="4B5563"/>
          <w:sz w:val="21"/>
        </w:rPr>
        <w:t>Reviewed: September 18, 2026</w:t>
        <w:br/>
      </w:r>
      <w:r>
        <w:rPr>
          <w:rFonts w:ascii="Calibri" w:hAnsi="Calibri"/>
          <w:b/>
          <w:color w:val="B45309"/>
          <w:sz w:val="21"/>
        </w:rPr>
        <w:t>Status: Not Yet Tested</w:t>
      </w:r>
    </w:p>
    <w:p>
      <w:r>
        <w:br w:type="page"/>
      </w:r>
    </w:p>
    <w:p>
      <w:pPr>
        <w:spacing w:after="240"/>
      </w:pPr>
      <w:r>
        <w:rPr>
          <w:rFonts w:ascii="Calibri" w:hAnsi="Calibri"/>
          <w:b/>
          <w:color w:val="1E3A8A"/>
          <w:sz w:val="32"/>
        </w:rPr>
        <w:t>Table of Contents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1296"/>
            <w:shd w:fill="E8EEF5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20"/>
              </w:rPr>
              <w:t>Section</w:t>
            </w:r>
          </w:p>
        </w:tc>
        <w:tc>
          <w:tcPr>
            <w:tcW w:type="dxa" w:w="6192"/>
            <w:shd w:fill="E8EEF5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Features</w:t>
            </w:r>
          </w:p>
        </w:tc>
        <w:tc>
          <w:tcPr>
            <w:tcW w:type="dxa" w:w="1872"/>
            <w:shd w:fill="E8EEF5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20"/>
              </w:rPr>
              <w:t>Test Cases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619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Calibri" w:hAnsi="Calibri"/>
                <w:sz w:val="20"/>
              </w:rPr>
              <w:t>Automatic Liquidation Generation &amp; Activity Completion Waiting State</w:t>
            </w:r>
          </w:p>
        </w:tc>
        <w:tc>
          <w:tcPr>
            <w:tcW w:type="dxa" w:w="187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TC001-TC006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619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Calibri" w:hAnsi="Calibri"/>
                <w:sz w:val="20"/>
              </w:rPr>
              <w:t>User Liquidation File Submission, Receipt Uploads &amp; Deadlines</w:t>
            </w:r>
          </w:p>
        </w:tc>
        <w:tc>
          <w:tcPr>
            <w:tcW w:type="dxa" w:w="187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TC007-TC015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619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Calibri" w:hAnsi="Calibri"/>
                <w:sz w:val="20"/>
              </w:rPr>
              <w:t>Administrative File-by-File Review, Revisions &amp; Onsite Workflow</w:t>
            </w:r>
          </w:p>
        </w:tc>
        <w:tc>
          <w:tcPr>
            <w:tcW w:type="dxa" w:w="187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TC016-TC025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619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Calibri" w:hAnsi="Calibri"/>
                <w:sz w:val="20"/>
              </w:rPr>
              <w:t>Financial Accounting, Overdue Calculations &amp; Standardized Export</w:t>
            </w:r>
          </w:p>
        </w:tc>
        <w:tc>
          <w:tcPr>
            <w:tcW w:type="dxa" w:w="187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TC026-TC032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619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Calibri" w:hAnsi="Calibri"/>
                <w:sz w:val="20"/>
              </w:rPr>
              <w:t>Responsive Liquidation Workspace &amp; Admin Desktop-Only Gate</w:t>
            </w:r>
          </w:p>
        </w:tc>
        <w:tc>
          <w:tcPr>
            <w:tcW w:type="dxa" w:w="187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TC033-TC035</w:t>
            </w:r>
          </w:p>
        </w:tc>
      </w:tr>
      <w:tr>
        <w:trPr>
          <w:cantSplit/>
        </w:trPr>
        <w:tc>
          <w:tcPr>
            <w:tcW w:type="dxa" w:w="1296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>
                <w:rFonts w:ascii="Calibri" w:hAnsi="Calibri"/>
                <w:b/>
                <w:sz w:val="20"/>
              </w:rPr>
            </w:r>
          </w:p>
        </w:tc>
        <w:tc>
          <w:tcPr>
            <w:tcW w:type="dxa" w:w="6192"/>
            <w:shd w:fill="F1F5F9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Total Test Cases</w:t>
            </w:r>
          </w:p>
        </w:tc>
        <w:tc>
          <w:tcPr>
            <w:tcW w:type="dxa" w:w="1872"/>
            <w:shd w:fill="F1F5F9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35</w:t>
            </w:r>
          </w:p>
        </w:tc>
      </w:tr>
    </w:tbl>
    <w:p>
      <w:pPr>
        <w:spacing w:before="320"/>
      </w:pPr>
      <w:r>
        <w:rPr>
          <w:rFonts w:ascii="Calibri" w:hAnsi="Calibri"/>
          <w:b/>
          <w:sz w:val="22"/>
        </w:rPr>
        <w:t>Total Test Cases: 35</w:t>
      </w:r>
    </w:p>
    <w:p>
      <w:r>
        <w:br w:type="page"/>
      </w:r>
    </w:p>
    <w:p>
      <w:pPr>
        <w:keepNext/>
        <w:spacing w:before="280" w:after="160"/>
      </w:pPr>
      <w:r>
        <w:rPr>
          <w:rFonts w:ascii="Calibri" w:hAnsi="Calibri"/>
          <w:b/>
          <w:color w:val="1E3A8A"/>
          <w:sz w:val="26"/>
        </w:rPr>
        <w:t>1. Automatic Liquidation Generation &amp; Activity Completion Waiting State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TC001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automatic generation of Liquidation record upon Budget Release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Administrator releases budget for an approved project activity.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Admin confirms Budget Release in Budget Requests pipeline.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Sign in as the Organization user and navigate to Liquidation workspace (/liquidation-reporting).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Inspect the liquidation reports list.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Released budget request with Released Amount: ₱80,000.00.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 Liquidation report record is automatically present in the list without the user having to create or initialize it manually. Target liquidation amount displays ₱80,000.00.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Liquidation record is auto-generated upon budget release.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No liquidation report appears.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TC002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initial 'Pending Activity Completion' status when activity date is in the future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Budget is released for an activity scheduled for next month.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In Organization Portal -&gt; Liquidation, open the auto-generated liquidation record.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Inspect the status badge and informational guidance banner.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Activity date: 30 days in future.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Status badge displays 'Pending Activity Completion'. A guidance banner states: 'Liquidation documents can be submitted once the project activity is completed on [Activity Date].'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Record indicates Pending Activity Completion with clear explanatory text.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Status is incorrect or prompts premature submission.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TC003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document submission dropzone availability when activity date arrives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Activity target date has arrived or passed.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Navigate to Liquidation workspace.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Open the liquidation report for the concluded activity.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Verify file upload slots for required liquidation documents.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Activity date: Today or in past.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Document submission slots become active. The organization user can now upload Official Receipts, Photo Documentation, and Terminal Accomplishment Report.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File submission unlocks upon activity conclusion date.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Upload slots remain locked.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TC004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Admin Liquidation Monitoring queue displays 'Pending Activity Completion' and summary metric cards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Budget released with future activity date.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Sign in as Administrator and navigate to Admin Portal -&gt; Liquidation Monitoring.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Inspect summary metric cards at the top of the page.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Verify summary cards present: 'Pending Review' and 'Overdue' (no 'Submitted' card).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4. Inspect the liquidation table rows and columns.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5. Verify table has NO row selection checkboxes (Reference ID is first visible column).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Auto-generated liquidation report.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Summary cards display 'Pending Review' and 'Overdue'. Table row displays Reference ID as first column, Organization Name, Activity Title, Released Amount, and status pill 'Pending Activity Completion'.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Summary cards and column layout match current specification without obsolete checkbox column.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Incorrect summary cards or obsolete select checkboxes rendered.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TC005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Admin review drawer in 'Pending Activity Completion' renders informational state only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Admin clicks 'Review' on a liquidation record with 0 files uploaded and status 'Pending Activity Completion'.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Click 'Review' button on the table row.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Inspect the opened review drawer content.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Verify that decision buttons ('Approve Liquidation', 'Mark Overdue') are absent.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Pending Activity Completion report.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Drawer renders purely informational card: 'The organization has not yet submitted its liquidation report. Liquidation documents can be submitted once the project activity is completed.' No approval dropdown or decision buttons are rendered.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Informational card renders without premature decision buttons.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Decision buttons appear before files are submitted.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TC006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liquidation submission deadline countdown display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Activity has concluded. Standard 30-day post-activity liquidation window is active.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1. In Organization Liquidation drawer, observe the submission deadline date and remaining days counter.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Activity concluded 5 days ago; 25 days remaining before deadline.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Drawer displays: 'Submission Deadline: [Date] (25 days remaining)'.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Deadline countdown is clearly visible to the organization.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Deadline missing.</w:t>
            </w:r>
          </w:p>
        </w:tc>
      </w:tr>
    </w:tbl>
    <w:p>
      <w:pPr>
        <w:spacing w:before="0" w:after="120"/>
      </w:pPr>
    </w:p>
    <w:p>
      <w:pPr>
        <w:keepNext/>
        <w:spacing w:before="280" w:after="160"/>
      </w:pPr>
      <w:r>
        <w:rPr>
          <w:rFonts w:ascii="Calibri" w:hAnsi="Calibri"/>
          <w:b/>
          <w:color w:val="1E3A8A"/>
          <w:sz w:val="26"/>
        </w:rPr>
        <w:t>2. User Liquidation File Submission, Receipt Uploads &amp; Deadlines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TC007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required liquidation document checklist display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Organization user opens active liquidation workspace after activity completion.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Open liquidation details drawer.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Inspect the document requirements checklist: Official Receipts &amp; Sales Invoices, Photo Documentation &amp; Attendance, Summary of Expenses, Terminal Accomplishment Report.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Liquidation checklist.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All mandatory liquidation document slots are listed with 'Not Submitted' status badges and upload buttons.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All required liquidation checklist items are rendered.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Checklist items missing.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TC008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successful upload of Official Receipts PDF (&lt;25MB)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Liquidation drawer is open.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Click 'Upload File' for 'Official Receipts &amp; Sales Invoices'.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Select valid PDF 'Scanned_Official_Receipts.pdf' (size: 4.2 MB).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Observe upload progress and slot status.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File: 'Scanned_Official_Receipts.pdf', size: 4.2 MB.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File uploads successfully. Slot displays filename, formatted size ('4.2 MB'), upload date, and 'Uploaded' badge. Preview and Replace options appear.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Receipts PDF uploads cleanly and displays file details.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Upload fails or errors out.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TC009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rejection of non-PDF uploads in liquidation slots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Liquidation drawer is open.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Attempt to upload image file 'receipt.jpg' or Word file 'summary.docx'.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Observe validation alert.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File: 'receipt.jpg'.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Upload is blocked. System displays: 'Only PDF documents are accepted for liquidation submissions.'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Non-PDF uploads are rejected.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Non-PDF files are accepted.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TC010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rejection of oversized file (&gt;25MB) in liquidation upload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Liquidation drawer is open.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Select a PDF file exceeding 25MB (e.g. 28 MB photo log).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Observe validation response.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File size: 28 MB.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System rejects upload immediately with message: 'File size must not exceed 25MB.'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Files exceeding 25MB are blocked.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Oversized file uploads.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TC011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rejection of empty 0-byte PDF file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Liquidation drawer is open.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Select 0-byte file 'empty_receipts.pdf'.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Observe validation response.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File size: 0 bytes.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System displays: 'The selected PDF is empty.' Upload is aborted.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0-byte file is rejected.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0-byte file uploads.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TC012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preview modal for uploaded liquidation documents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Receipts PDF has been uploaded.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Click 'Preview' (Eye icon) on the uploaded document card.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Verify document viewer renders PDF pages.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Close modal.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Uploaded PDF.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PDF preview modal opens inline displaying scanned receipts clearly. Closing returns to drawer.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Preview works without errors.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Preview crashes or corrupts view.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TC013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submission completeness gate: all required liquidation files must be uploaded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has uploaded receipts but has not uploaded the Terminal Accomplishment Report.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Observe the 'Submit Liquidation Report' button.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Attempt to click submit.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Partial uploads (1 of 3 required files).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'Submit Liquidation Report' button is disabled with notice indicating all required documents must be uploaded.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Incomplete liquidation packet cannot be submitted.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Partial submission is allowed.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TC014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formal submission of complete liquidation packet transitions status to 'Submitted' / 'Pending Review'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All required liquidation PDF documents are uploaded.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Click 'Submit Liquidation Report'.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Confirm submission in confirmation dialog.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Observe status update.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Complete liquidation packet.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Report submits successfully. Status transitions from 'Pending Activity Completion' to 'Submitted' (Pending Review). Editing is locked pending evaluation.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Status transitions to Submitted and locks editing.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Status fails to update.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TC015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submission persistence across browser reload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has submitted liquidation packet.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Refresh page (Ctrl + F5).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Re-open liquidation drawer.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Submitted liquidation report.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Status remains 'Submitted', all uploaded files and timestamps remain intact.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Submitted state persists across reloads.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Files or status disappear.</w:t>
            </w:r>
          </w:p>
        </w:tc>
      </w:tr>
    </w:tbl>
    <w:p>
      <w:pPr>
        <w:spacing w:before="0" w:after="120"/>
      </w:pPr>
    </w:p>
    <w:p>
      <w:pPr>
        <w:keepNext/>
        <w:spacing w:before="280" w:after="160"/>
      </w:pPr>
      <w:r>
        <w:rPr>
          <w:rFonts w:ascii="Calibri" w:hAnsi="Calibri"/>
          <w:b/>
          <w:color w:val="1E3A8A"/>
          <w:sz w:val="26"/>
        </w:rPr>
        <w:t>3. Administrative File-by-File Review, Revisions &amp; Onsite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TC016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Admin Liquidation Monitoring queue reflects 'Pending Review' upon user submission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Organization has submitted liquidation packet.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Sign in as Administrator and open Admin Portal -&gt; Liquidation Monitoring.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Locate organization report entry.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Verify status pill updates to blue 'Pending Review'.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Submitted liquidation report.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Table row reflects blue 'Pending Review' pill, submission timestamp, and uploaded document count.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Admin queue updates to Pending Review.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Queue remains in previous status.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TC017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opening Admin Liquidation Review Drawer renders single Review Decision panel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Admin locates submitted liquidation report.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Click 'Review' action button on table row.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Observe drawer layout.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Verify Review Decision panel is present with 'Confirm Document Decision' action.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Liquidation Report ID.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Review drawer slides open displaying submitted files with checkboxes, file preview links, and a single unified Review Decision panel.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Unified Review Decision panel renders cleanly.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Drawer renders obsolete fragmented buttons.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TC018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multi-file safety: Approving 1 of 2 files keeps parent report in Pending Review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Liquidation packet contains File A ('Receipts.pdf') and File B ('Accomplishment_Report.pdf').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Select checkbox for File A only.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In decision panel, select 'Approve Document'.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Click 'Confirm Document Decision' -&gt; 'Submit Review'.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4. Inspect parent liquidation report status.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File A approved; File B pending.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File A status updates to 'Approved'. Parent liquidation report remains in 'Pending Review' (submitted) because File B is not yet approved.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Parent report stays in Pending Review when some files remain unapproved.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Parent report advances prematurely.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TC019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document rejection workflow with mandatory admin remarks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Admin review drawer is open.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Select File A.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Select 'Needs Revision' in decision panel.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Leave remarks blank and attempt confirmation.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4. Enter remarks: 'Receipt #1042 is illegible; please provide clearer scan.'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5. Confirm decision.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Mandatory remarks: 'Receipt #1042 is illegible; please provide clearer scan.'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Empty remarks confirmation is blocked. Saving with remarks sets File A status to 'Needs Revision' and saves feedback remarks to record.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Mandatory remarks enforced on revision decision.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Revision proceeds without remarks.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TC020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parent report transitions to 'Needs Revision' when at least 1 document requires revision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Admin has set File A to 'Needs Revision' and saved review.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1. Inspect parent liquidation report status in table and drawer header.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Liquidation report with flagged document.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Parent report status updates to amber 'Needs Revision'. Organization is notified with admin feedback.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Report updates to Needs Revision.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Status remains pending.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TC021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user replacement of rejected liquidation document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Organization user opens liquidation drawer in 'Needs Revision' status.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Inspect flagged document slot showing amber badge and admin remarks.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Click 'Replace File'.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Select revised PDF 'Clear_Receipts_v2.pdf'.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4. Click 'Resubmit Liquidation Packet'.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Replacement file: 'Clear_Receipts_v2.pdf'.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Replacement file uploads. Packet resubmission transitions status back to 'Pending Review'.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User replaces file and resubmits cleanly.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Replacement fails.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TC022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all documents approved transitions report to 'Onsite Required'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Admin reviews resubmitted file and approves all documents in liquidation packet.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Select all document checkboxes.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Choose 'Approve Document' and confirm.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Submit complete review.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All liquidation files approved.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Report status transitions to 'Onsite Required'. Guidance prompts organization to submit physical receipts at LYDO office.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Status advances to Onsite Required upon full document approval.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Transition fails.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TC023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Admin 'Mark Hardcopy Received' advances liquidation to 'Liquidated / Completed'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Organization has presented physical receipts at the LYDO office. Report is in 'Onsite Required'.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In Admin review drawer, locate Onsite Physical Verification section.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Click 'Mark Hardcopy Received' / 'Confirm Onsite Verification'.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Enter verification notes: 'Physical receipts verified against digital uploads.'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4. Confirm action.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Onsite confirmation notes.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Liquidation status transitions to green 'Liquidated' (Completed). Completion timestamp and admin actor are recorded. Organization receives final clearance notification.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Status transitions to Liquidated.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Transition fails or errors out.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TC024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User Portal reflects 'Liquidated' status and download of liquidation clearance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Liquidation is marked as 'Liquidated'.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Log in as Organization user and open Liquidation workspace.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Inspect completed report card.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Click 'Download Clearance Summary' / 'View Summary'.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Completed liquidation.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Report reflects green 'Liquidated' badge. User can download clearance summary confirming financial compliance.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User sees Liquidated status and summary.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Status missing or download broken.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TC025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Audit Log recording of liquidation approval and physical verification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Admin completed liquidation verification.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Navigate to Admin Portal -&gt; Activity Logs.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Filter by Category: 'Liquidation'.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Inspect latest log entry.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Liquidation activity logs.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Log entry displays Action: 'liquidation.approved' / 'liquidation.completed', Administrator name, Organization, and Timestamp.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Liquidation actions are recorded in immutable audit trail.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Log entry missing.</w:t>
            </w:r>
          </w:p>
        </w:tc>
      </w:tr>
    </w:tbl>
    <w:p>
      <w:pPr>
        <w:spacing w:before="0" w:after="120"/>
      </w:pPr>
    </w:p>
    <w:p>
      <w:pPr>
        <w:keepNext/>
        <w:spacing w:before="280" w:after="160"/>
      </w:pPr>
      <w:r>
        <w:rPr>
          <w:rFonts w:ascii="Calibri" w:hAnsi="Calibri"/>
          <w:b/>
          <w:color w:val="1E3A8A"/>
          <w:sz w:val="26"/>
        </w:rPr>
        <w:t>4. Financial Accounting, Overdue Calculations &amp; Standardized Export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TC026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Budget Monitoring calculation reflects finalized liquidation amount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Liquidation is finalized for ₱80,000.00.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Navigate to Admin Portal -&gt; Budget Monitoring.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Inspect Total Liquidated metric card.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Inspect organization budget breakdown row.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Liquidated amount: ₱80,000.00.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Total Liquidated counter increments by ₱80,000.00. Organization row reflects Total Liquidated = ₱80,000.00 and status 'Completed'.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Budget monitoring aggregates include newly liquidated amount.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Metric counters do not update.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TC027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Public Budget Transparency reflects liquidated funds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Liquidation is finalized.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Navigate to Public Budget Transparency portal (/budget-transparency).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Inspect Financial Execution KPI cards.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Public transparency view.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The 'Liquidated Funds' counter and execution percentage reflect the finalized liquidation without exposing private organization vouchers.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Public portal reflects accurate liquidated total.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Public portal shows discrepancy.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TC028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Automatic Overdue status transition when submission deadline lapses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An activity completed more than 30 days ago. The organization has NOT submitted its liquidation report.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Navigate to Admin Portal -&gt; Liquidation Monitoring.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Locate the lapsed activity report.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Inspect status pill.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Activity concluded &gt;30 days ago; 0 files submitted.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Status pill displays red 'Overdue'. System highlights the entry as past due.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Lapsed liquidation is automatically derived and displayed as Overdue.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Lapsed report remains in normal status.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TC029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User Portal warning for Overdue Liquidation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Liquidation has lapsed into Overdue status.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Log in as the delinquent Organization user.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Inspect top dashboard warning banner and Liquidation workspace.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Overdue liquidation report.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 prominent red alert banner warns: 'Liquidation for [Activity Title] is OVERDUE. Further budget requests and incentive disbursements are suspended until liquidation is submitted.'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Overdue warning banner alerts organization.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Overdue warning is absent.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TC030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Overdue Organization cannot submit new Budget Requests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Organization has an Overdue Liquidation report on file.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Navigate to /budget-request.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Click '+ New Budget Request'.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Organization with overdue liquidation.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New budget request creation is blocked with message: 'Cannot submit new budget requests while an existing activity liquidation is overdue.'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Overdue liquidations block subsequent budget requests.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User can request more funds while overdue.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TC031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filtering in Liquidation Reports table by Status, District, and Barangay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Multiple liquidation reports exist across statuses (Pending Review, Needs Revision, Onsite Required, Liquidated, Overdue).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Click tab 'Pending Review'.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Click tab 'Liquidated'.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Click tab 'All Status'.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4. Filter by District 1 and Barangay San Nicolas.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Filters: Status tabs, District, Barangay.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Table filters dynamically to matching rows. Dependent barangay dropdown only displays barangays in selected district.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Table filtering functions accurately.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Filtering produces incorrect rows.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TC032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standardized Admin Export Dialog for Liquidation Monitoring (PDF, Excel, CSV with paper sizes &amp; orientation)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Admin is on Liquidation Monitoring page.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Click 'Export' button in table toolbar.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Verify export modal opens with format options: PDF, Excel (.xlsx), CSV.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For PDF, verify paper size selector (A4, Short 8.5x11, Long 8.5x13, Legal, A3, Tabloid) and orientation toggle (Portrait, Landscape).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4. Confirm export generation.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Export modal options.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Standardized export dialog opens cleanly. Selecting format, paper size, and orientation triggers clean download of formatted liquidation reports.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Standardized export dialog generates accurate PDF/Excel/CSV files.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Export dialog fails to open or produces corrupted files.</w:t>
            </w:r>
          </w:p>
        </w:tc>
      </w:tr>
    </w:tbl>
    <w:p>
      <w:pPr>
        <w:spacing w:before="0" w:after="120"/>
      </w:pPr>
    </w:p>
    <w:p>
      <w:pPr>
        <w:keepNext/>
        <w:spacing w:before="280" w:after="160"/>
      </w:pPr>
      <w:r>
        <w:rPr>
          <w:rFonts w:ascii="Calibri" w:hAnsi="Calibri"/>
          <w:b/>
          <w:color w:val="1E3A8A"/>
          <w:sz w:val="26"/>
        </w:rPr>
        <w:t>5. Responsive Liquidation Workspace &amp; Admin Desktop-Only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TC033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Liquidation Workspace on Desktop Viewport (&gt;= 1024px)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Tester opens Desktop browser at &gt;= 1024px resolution (e.g., 1920x1080).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Navigate to /liquidation-reporting as organization user with active liquidation.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Verify side-by-side disbursement summary, receipt upload slot cards, and full PDF preview modal.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Sign in as Admin and open /admin/liquidation-monitoring.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4. Verify admin liquidation monitoring table, summary metric cards ('Pending Review', 'Overdue'), and review drawer.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Viewport: &gt;= 1024px (Desktop Full HD).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Desktop liquidation layout renders financial figures and receipt slots with generous margins. Admin monitoring workspace renders complete table and side-over review drawer with zero gating restrictions.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Desktop liquidation views render cleanly with optimal spacing and full controls.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Layout elements overlap or view is blocked.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TC034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Organization Liquidation Workspace on Tablet &amp; Phone Viewports (&lt; 1024px)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Organization user accesses /liquidation-reporting on Tablet (768x1024) and Mobile Phone (390x844).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Navigate to /liquidation-reporting on mobile/tablet viewports.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Inspect disbursement summary card, checklist upload slots, and replace file actions.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Upload sample PDF receipt and confirm submission.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Viewports: 768x1024, 390x844.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Organization liquidation workspace adapts smoothly into stacked mobile cards with touch-friendly tap targets and zero horizontal overflow. File uploads and submissions work seamlessly on mobile.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Organization mobile liquidation workspace is fully functional and responsive.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Layout overflows horizontally or file inputs fail.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TC035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Admin Desktop-Only Gate on /admin/liquidation-monitoring on viewports &lt; 1024px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Tester configures browser viewport to &lt; 1024px (e.g., 768x1024 tablet portrait or 390x844 phone).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Navigate to /admin/liquidation-monitoring on mobile/tablet viewport.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Observe screen content.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Viewport width: &lt; 1024px.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Admin Desktop-Only Gate warning screen is displayed ('Desktop Experience Required'). The administrative liquidation table and drawer are safely gated on narrow devices.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Admin liquidation route correctly displays desktop-only warning gate.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Unusable cramped admin table renders or errors out.</w:t>
            </w:r>
          </w:p>
        </w:tc>
      </w:tr>
    </w:tbl>
    <w:p>
      <w:pPr>
        <w:spacing w:before="0"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76" w:lineRule="auto"/>
    </w:pPr>
    <w:rPr>
      <w:rFonts w:ascii="Calibri" w:hAnsi="Calibri" w:eastAsia="Calibri"/>
      <w:color w:val="11182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