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FD201C"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Individual Final Project Report</w:t>
      </w:r>
    </w:p>
    <w:p w14:paraId="62C5AA23"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Course</w:t>
      </w:r>
      <w:r w:rsidRPr="00EF3E9D">
        <w:rPr>
          <w:rFonts w:ascii="Times New Roman" w:hAnsi="Times New Roman" w:cs="Times New Roman"/>
        </w:rPr>
        <w:t>: Deep Learning</w:t>
      </w:r>
    </w:p>
    <w:p w14:paraId="541CE3FE"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Student</w:t>
      </w:r>
      <w:r w:rsidRPr="00EF3E9D">
        <w:rPr>
          <w:rFonts w:ascii="Times New Roman" w:hAnsi="Times New Roman" w:cs="Times New Roman"/>
        </w:rPr>
        <w:t>: Mohammed Ismail Sarfaraz Shaik</w:t>
      </w:r>
    </w:p>
    <w:p w14:paraId="73637AF6" w14:textId="3F97667C" w:rsidR="00EF3E9D" w:rsidRPr="00EF3E9D" w:rsidRDefault="00EF3E9D" w:rsidP="00EF3E9D">
      <w:pPr>
        <w:rPr>
          <w:rFonts w:ascii="Times New Roman" w:hAnsi="Times New Roman" w:cs="Times New Roman"/>
        </w:rPr>
      </w:pPr>
      <w:r w:rsidRPr="00EF3E9D">
        <w:rPr>
          <w:rFonts w:ascii="Times New Roman" w:hAnsi="Times New Roman" w:cs="Times New Roman"/>
          <w:b/>
          <w:bCs/>
        </w:rPr>
        <w:t>Project</w:t>
      </w:r>
      <w:r w:rsidRPr="00EF3E9D">
        <w:rPr>
          <w:rFonts w:ascii="Times New Roman" w:hAnsi="Times New Roman" w:cs="Times New Roman"/>
        </w:rPr>
        <w:t xml:space="preserve">: </w:t>
      </w:r>
      <w:r w:rsidR="00712351" w:rsidRPr="00712351">
        <w:rPr>
          <w:rFonts w:ascii="Times New Roman" w:hAnsi="Times New Roman" w:cs="Times New Roman"/>
        </w:rPr>
        <w:t>Automatic Image Restoration and Colorization using Deep Convolutional Autoencoders</w:t>
      </w:r>
    </w:p>
    <w:p w14:paraId="4A711A97"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1. Introduction</w:t>
      </w:r>
    </w:p>
    <w:p w14:paraId="7015E9FF"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This project aims to solve the problem of automatic image colorization, a task that involves predicting plausible color channels for a given grayscale input without manual intervention. Traditional colorization requires human artists to manually assign colors to specific regions. In contrast, our automated approach leverages deep learning to learn the statistical mapping between grayscale intensity and color distribution from a large dataset.</w:t>
      </w:r>
    </w:p>
    <w:p w14:paraId="13BEBEFF"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Unlike classification tasks where a single label is correct, colorization is an ill-posed problem because a single grayscale object (e.g., a shirt) could validly be many different colors. To address this, our group developed a deep learning pipeline. My specific focus was the </w:t>
      </w:r>
      <w:r w:rsidRPr="00EF3E9D">
        <w:rPr>
          <w:rFonts w:ascii="Times New Roman" w:hAnsi="Times New Roman" w:cs="Times New Roman"/>
          <w:b/>
          <w:bCs/>
        </w:rPr>
        <w:t>Colorization Sub-system</w:t>
      </w:r>
      <w:r w:rsidRPr="00EF3E9D">
        <w:rPr>
          <w:rFonts w:ascii="Times New Roman" w:hAnsi="Times New Roman" w:cs="Times New Roman"/>
        </w:rPr>
        <w:t>, where I engineered an end-to-end deep learning pipeline using Autoencoders. This report details my work in developing and comparing two distinct U-Net architectures and deploying a final solution.</w:t>
      </w:r>
    </w:p>
    <w:p w14:paraId="17B1EA92"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2. Description of Individual Work</w:t>
      </w:r>
    </w:p>
    <w:p w14:paraId="1F80A3C8" w14:textId="092BF8E0" w:rsidR="00EF3E9D" w:rsidRPr="00EF3E9D" w:rsidRDefault="00EF3E9D" w:rsidP="00EF3E9D">
      <w:pPr>
        <w:rPr>
          <w:rFonts w:ascii="Times New Roman" w:hAnsi="Times New Roman" w:cs="Times New Roman"/>
        </w:rPr>
      </w:pPr>
      <w:r w:rsidRPr="00EF3E9D">
        <w:rPr>
          <w:rFonts w:ascii="Times New Roman" w:hAnsi="Times New Roman" w:cs="Times New Roman"/>
        </w:rPr>
        <w:t>My individual contribution focused on the generative colorization task. The core challenge was to map a 1-channel Grayscale image L) to a 2-channel Color map (ab) in the CIE Lab color space.</w:t>
      </w:r>
    </w:p>
    <w:p w14:paraId="2517E0BC"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Algorithm Development</w:t>
      </w:r>
    </w:p>
    <w:p w14:paraId="2015652A"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I developed and compared two primary architectures for this task:</w:t>
      </w:r>
    </w:p>
    <w:p w14:paraId="6FD6C011" w14:textId="77777777" w:rsidR="00EF3E9D" w:rsidRPr="00EF3E9D" w:rsidRDefault="00EF3E9D" w:rsidP="00EF3E9D">
      <w:pPr>
        <w:numPr>
          <w:ilvl w:val="0"/>
          <w:numId w:val="7"/>
        </w:numPr>
        <w:rPr>
          <w:rFonts w:ascii="Times New Roman" w:hAnsi="Times New Roman" w:cs="Times New Roman"/>
        </w:rPr>
      </w:pPr>
      <w:r w:rsidRPr="00EF3E9D">
        <w:rPr>
          <w:rFonts w:ascii="Times New Roman" w:hAnsi="Times New Roman" w:cs="Times New Roman"/>
          <w:b/>
          <w:bCs/>
        </w:rPr>
        <w:t>Baseline U-Net:</w:t>
      </w:r>
      <w:r w:rsidRPr="00EF3E9D">
        <w:rPr>
          <w:rFonts w:ascii="Times New Roman" w:hAnsi="Times New Roman" w:cs="Times New Roman"/>
        </w:rPr>
        <w:t xml:space="preserve"> A custom-built convolutional autoencoder with skip connections to preserve spatial resolution.</w:t>
      </w:r>
    </w:p>
    <w:p w14:paraId="1C9334C7" w14:textId="77777777" w:rsidR="00EF3E9D" w:rsidRPr="00EF3E9D" w:rsidRDefault="00EF3E9D" w:rsidP="00EF3E9D">
      <w:pPr>
        <w:numPr>
          <w:ilvl w:val="0"/>
          <w:numId w:val="7"/>
        </w:numPr>
        <w:rPr>
          <w:rFonts w:ascii="Times New Roman" w:hAnsi="Times New Roman" w:cs="Times New Roman"/>
        </w:rPr>
      </w:pPr>
      <w:proofErr w:type="spellStart"/>
      <w:r w:rsidRPr="00EF3E9D">
        <w:rPr>
          <w:rFonts w:ascii="Times New Roman" w:hAnsi="Times New Roman" w:cs="Times New Roman"/>
          <w:b/>
          <w:bCs/>
        </w:rPr>
        <w:t>ResNet-UNet</w:t>
      </w:r>
      <w:proofErr w:type="spellEnd"/>
      <w:r w:rsidRPr="00EF3E9D">
        <w:rPr>
          <w:rFonts w:ascii="Times New Roman" w:hAnsi="Times New Roman" w:cs="Times New Roman"/>
          <w:b/>
          <w:bCs/>
        </w:rPr>
        <w:t xml:space="preserve"> (Transfer Learning):</w:t>
      </w:r>
      <w:r w:rsidRPr="00EF3E9D">
        <w:rPr>
          <w:rFonts w:ascii="Times New Roman" w:hAnsi="Times New Roman" w:cs="Times New Roman"/>
        </w:rPr>
        <w:t xml:space="preserve"> An advanced architecture replacing the standard encoder with a pre-trained </w:t>
      </w:r>
      <w:r w:rsidRPr="00EF3E9D">
        <w:rPr>
          <w:rFonts w:ascii="Times New Roman" w:hAnsi="Times New Roman" w:cs="Times New Roman"/>
          <w:b/>
          <w:bCs/>
        </w:rPr>
        <w:t>ResNet-18</w:t>
      </w:r>
      <w:r w:rsidRPr="00EF3E9D">
        <w:rPr>
          <w:rFonts w:ascii="Times New Roman" w:hAnsi="Times New Roman" w:cs="Times New Roman"/>
        </w:rPr>
        <w:t>. This leveraged semantic knowledge from ImageNet (e.g., knowing that "grass" is usually green) to improve color prediction accuracy.</w:t>
      </w:r>
    </w:p>
    <w:p w14:paraId="565C7FA6"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Theoretical Background: The "Lab" Trick</w:t>
      </w:r>
    </w:p>
    <w:p w14:paraId="3599D67A" w14:textId="58972BC7" w:rsidR="00EF3E9D" w:rsidRPr="00EF3E9D" w:rsidRDefault="00EF3E9D" w:rsidP="00EF3E9D">
      <w:pPr>
        <w:rPr>
          <w:rFonts w:ascii="Times New Roman" w:hAnsi="Times New Roman" w:cs="Times New Roman"/>
        </w:rPr>
      </w:pPr>
      <w:r w:rsidRPr="00EF3E9D">
        <w:rPr>
          <w:rFonts w:ascii="Times New Roman" w:hAnsi="Times New Roman" w:cs="Times New Roman"/>
        </w:rPr>
        <w:t>Standard RGB models struggle with colorization because color and brightness are entangled. I implemented the CIE Lab color space, which separates Lightness (L) from Chrominance (a, b).</w:t>
      </w:r>
    </w:p>
    <w:p w14:paraId="69C5D19F" w14:textId="4F67655C" w:rsidR="00EF3E9D" w:rsidRPr="00EF3E9D" w:rsidRDefault="00EF3E9D" w:rsidP="00EF3E9D">
      <w:pPr>
        <w:numPr>
          <w:ilvl w:val="0"/>
          <w:numId w:val="8"/>
        </w:numPr>
        <w:rPr>
          <w:rFonts w:ascii="Times New Roman" w:hAnsi="Times New Roman" w:cs="Times New Roman"/>
        </w:rPr>
      </w:pPr>
      <w:r w:rsidRPr="00EF3E9D">
        <w:rPr>
          <w:rFonts w:ascii="Times New Roman" w:hAnsi="Times New Roman" w:cs="Times New Roman"/>
          <w:b/>
          <w:bCs/>
        </w:rPr>
        <w:t>Input:</w:t>
      </w:r>
      <w:r w:rsidRPr="00EF3E9D">
        <w:rPr>
          <w:rFonts w:ascii="Times New Roman" w:hAnsi="Times New Roman" w:cs="Times New Roman"/>
        </w:rPr>
        <w:t xml:space="preserve"> L channel (Lightness), normalized to [-1, 1].</w:t>
      </w:r>
    </w:p>
    <w:p w14:paraId="6507AFA7" w14:textId="16B1724C" w:rsidR="00EF3E9D" w:rsidRPr="00EF3E9D" w:rsidRDefault="00EF3E9D" w:rsidP="00EF3E9D">
      <w:pPr>
        <w:numPr>
          <w:ilvl w:val="0"/>
          <w:numId w:val="8"/>
        </w:numPr>
        <w:rPr>
          <w:rFonts w:ascii="Times New Roman" w:hAnsi="Times New Roman" w:cs="Times New Roman"/>
        </w:rPr>
      </w:pPr>
      <w:r w:rsidRPr="00EF3E9D">
        <w:rPr>
          <w:rFonts w:ascii="Times New Roman" w:hAnsi="Times New Roman" w:cs="Times New Roman"/>
          <w:b/>
          <w:bCs/>
        </w:rPr>
        <w:lastRenderedPageBreak/>
        <w:t>Output:</w:t>
      </w:r>
      <w:r w:rsidRPr="00EF3E9D">
        <w:rPr>
          <w:rFonts w:ascii="Times New Roman" w:hAnsi="Times New Roman" w:cs="Times New Roman"/>
        </w:rPr>
        <w:t xml:space="preserve"> ab channels (Green-Red, </w:t>
      </w:r>
      <w:proofErr w:type="gramStart"/>
      <w:r w:rsidRPr="00EF3E9D">
        <w:rPr>
          <w:rFonts w:ascii="Times New Roman" w:hAnsi="Times New Roman" w:cs="Times New Roman"/>
        </w:rPr>
        <w:t>Blue-Yellow</w:t>
      </w:r>
      <w:proofErr w:type="gramEnd"/>
      <w:r w:rsidRPr="00EF3E9D">
        <w:rPr>
          <w:rFonts w:ascii="Times New Roman" w:hAnsi="Times New Roman" w:cs="Times New Roman"/>
        </w:rPr>
        <w:t>), normalized to [-1, 1].</w:t>
      </w:r>
    </w:p>
    <w:p w14:paraId="72EA9346" w14:textId="77777777" w:rsidR="00EF3E9D" w:rsidRPr="00EF3E9D" w:rsidRDefault="00EF3E9D" w:rsidP="00EF3E9D">
      <w:pPr>
        <w:numPr>
          <w:ilvl w:val="0"/>
          <w:numId w:val="8"/>
        </w:numPr>
        <w:rPr>
          <w:rFonts w:ascii="Times New Roman" w:hAnsi="Times New Roman" w:cs="Times New Roman"/>
        </w:rPr>
      </w:pPr>
      <w:r w:rsidRPr="00EF3E9D">
        <w:rPr>
          <w:rFonts w:ascii="Times New Roman" w:hAnsi="Times New Roman" w:cs="Times New Roman"/>
          <w:b/>
          <w:bCs/>
        </w:rPr>
        <w:t>Loss Function:</w:t>
      </w:r>
      <w:r w:rsidRPr="00EF3E9D">
        <w:rPr>
          <w:rFonts w:ascii="Times New Roman" w:hAnsi="Times New Roman" w:cs="Times New Roman"/>
        </w:rPr>
        <w:t xml:space="preserve"> I employed </w:t>
      </w:r>
      <w:r w:rsidRPr="00EF3E9D">
        <w:rPr>
          <w:rFonts w:ascii="Times New Roman" w:hAnsi="Times New Roman" w:cs="Times New Roman"/>
          <w:b/>
          <w:bCs/>
        </w:rPr>
        <w:t>L1 Loss</w:t>
      </w:r>
      <w:r w:rsidRPr="00EF3E9D">
        <w:rPr>
          <w:rFonts w:ascii="Times New Roman" w:hAnsi="Times New Roman" w:cs="Times New Roman"/>
        </w:rPr>
        <w:t xml:space="preserve"> (Mean Absolute Error) as the primary objective function, as it encourages sharper images compared to MSE.</w:t>
      </w:r>
    </w:p>
    <w:p w14:paraId="2C20DD11"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3. Detailed Contribution</w:t>
      </w:r>
    </w:p>
    <w:p w14:paraId="03CD9997"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3.1 Data Engineering &amp; Pipeline</w:t>
      </w:r>
    </w:p>
    <w:p w14:paraId="0189E31E"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I engineered a robust data pipeline capable of handling the COCO 2017 dataset (118,000 images), ensuring we met the project's GPU requirement.</w:t>
      </w:r>
    </w:p>
    <w:p w14:paraId="21DA9E49" w14:textId="77777777" w:rsidR="00EF3E9D" w:rsidRPr="00EF3E9D" w:rsidRDefault="00EF3E9D" w:rsidP="00EF3E9D">
      <w:pPr>
        <w:numPr>
          <w:ilvl w:val="0"/>
          <w:numId w:val="9"/>
        </w:numPr>
        <w:rPr>
          <w:rFonts w:ascii="Times New Roman" w:hAnsi="Times New Roman" w:cs="Times New Roman"/>
        </w:rPr>
      </w:pPr>
      <w:r w:rsidRPr="00EF3E9D">
        <w:rPr>
          <w:rFonts w:ascii="Times New Roman" w:hAnsi="Times New Roman" w:cs="Times New Roman"/>
          <w:b/>
          <w:bCs/>
        </w:rPr>
        <w:t>Cloud Infrastructure:</w:t>
      </w:r>
      <w:r w:rsidRPr="00EF3E9D">
        <w:rPr>
          <w:rFonts w:ascii="Times New Roman" w:hAnsi="Times New Roman" w:cs="Times New Roman"/>
        </w:rPr>
        <w:t xml:space="preserve"> I set up an AWS EC2 instance (T4/V100 GPU) and wrote download_dataset.py to fetch and extract 18GB of data directly to the cloud.</w:t>
      </w:r>
    </w:p>
    <w:p w14:paraId="5AF72CB0" w14:textId="53EBF9FA" w:rsidR="00EF3E9D" w:rsidRPr="00EF3E9D" w:rsidRDefault="00EF3E9D" w:rsidP="00EF3E9D">
      <w:pPr>
        <w:numPr>
          <w:ilvl w:val="0"/>
          <w:numId w:val="9"/>
        </w:numPr>
        <w:rPr>
          <w:rFonts w:ascii="Times New Roman" w:hAnsi="Times New Roman" w:cs="Times New Roman"/>
        </w:rPr>
      </w:pPr>
      <w:r w:rsidRPr="00EF3E9D">
        <w:rPr>
          <w:rFonts w:ascii="Times New Roman" w:hAnsi="Times New Roman" w:cs="Times New Roman"/>
          <w:b/>
          <w:bCs/>
        </w:rPr>
        <w:t xml:space="preserve">Custom </w:t>
      </w:r>
      <w:proofErr w:type="spellStart"/>
      <w:r w:rsidRPr="00EF3E9D">
        <w:rPr>
          <w:rFonts w:ascii="Times New Roman" w:hAnsi="Times New Roman" w:cs="Times New Roman"/>
          <w:b/>
          <w:bCs/>
        </w:rPr>
        <w:t>DataLoader</w:t>
      </w:r>
      <w:proofErr w:type="spellEnd"/>
      <w:r w:rsidRPr="00EF3E9D">
        <w:rPr>
          <w:rFonts w:ascii="Times New Roman" w:hAnsi="Times New Roman" w:cs="Times New Roman"/>
          <w:b/>
          <w:bCs/>
        </w:rPr>
        <w:t>:</w:t>
      </w:r>
      <w:r w:rsidRPr="00EF3E9D">
        <w:rPr>
          <w:rFonts w:ascii="Times New Roman" w:hAnsi="Times New Roman" w:cs="Times New Roman"/>
        </w:rPr>
        <w:t xml:space="preserve"> I implemented a </w:t>
      </w:r>
      <w:proofErr w:type="spellStart"/>
      <w:r w:rsidRPr="00EF3E9D">
        <w:rPr>
          <w:rFonts w:ascii="Times New Roman" w:hAnsi="Times New Roman" w:cs="Times New Roman"/>
        </w:rPr>
        <w:t>PyTorch</w:t>
      </w:r>
      <w:proofErr w:type="spellEnd"/>
      <w:r w:rsidRPr="00EF3E9D">
        <w:rPr>
          <w:rFonts w:ascii="Times New Roman" w:hAnsi="Times New Roman" w:cs="Times New Roman"/>
        </w:rPr>
        <w:t xml:space="preserve"> Dataset class that performs on-the-fly RGB-to-Lab conversion. This eliminated the need to store duplicate grayscale datasets, optimizing storage efficiency.</w:t>
      </w:r>
    </w:p>
    <w:p w14:paraId="577A3CEE"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3.2 Curriculum Learning Strategy</w:t>
      </w:r>
    </w:p>
    <w:p w14:paraId="3F7FDC86" w14:textId="77777777" w:rsidR="008623F3" w:rsidRPr="008623F3" w:rsidRDefault="008623F3" w:rsidP="008623F3">
      <w:pPr>
        <w:rPr>
          <w:rFonts w:ascii="Times New Roman" w:hAnsi="Times New Roman" w:cs="Times New Roman"/>
        </w:rPr>
      </w:pPr>
      <w:r w:rsidRPr="008623F3">
        <w:rPr>
          <w:rFonts w:ascii="Times New Roman" w:hAnsi="Times New Roman" w:cs="Times New Roman"/>
        </w:rPr>
        <w:t xml:space="preserve">To overcome the "Regression to the Mean" problem (where models predict gray/sepia colors to minimize error), I designed and implemented a systematic </w:t>
      </w:r>
      <w:r w:rsidRPr="008623F3">
        <w:rPr>
          <w:rFonts w:ascii="Times New Roman" w:hAnsi="Times New Roman" w:cs="Times New Roman"/>
          <w:b/>
          <w:bCs/>
        </w:rPr>
        <w:t>5-Phase Curriculum Learning Strategy</w:t>
      </w:r>
      <w:r w:rsidRPr="008623F3">
        <w:rPr>
          <w:rFonts w:ascii="Times New Roman" w:hAnsi="Times New Roman" w:cs="Times New Roman"/>
        </w:rPr>
        <w:t xml:space="preserve"> for the Baseline U-Net. This involved progressively adjusting the learning rate and loss functions over 50 epochs to guide the model from structural understanding to color vibrancy.</w:t>
      </w:r>
    </w:p>
    <w:p w14:paraId="273BC850" w14:textId="77777777" w:rsidR="008623F3" w:rsidRPr="008623F3" w:rsidRDefault="008623F3" w:rsidP="008623F3">
      <w:pPr>
        <w:numPr>
          <w:ilvl w:val="0"/>
          <w:numId w:val="13"/>
        </w:numPr>
        <w:rPr>
          <w:rFonts w:ascii="Times New Roman" w:hAnsi="Times New Roman" w:cs="Times New Roman"/>
        </w:rPr>
      </w:pPr>
      <w:r w:rsidRPr="008623F3">
        <w:rPr>
          <w:rFonts w:ascii="Times New Roman" w:hAnsi="Times New Roman" w:cs="Times New Roman"/>
          <w:b/>
          <w:bCs/>
        </w:rPr>
        <w:t>Phase 1: Initial Training (Epochs 1-5):</w:t>
      </w:r>
    </w:p>
    <w:p w14:paraId="3B80716A"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Objective:</w:t>
      </w:r>
      <w:r w:rsidRPr="008623F3">
        <w:rPr>
          <w:rFonts w:ascii="Times New Roman" w:hAnsi="Times New Roman" w:cs="Times New Roman"/>
        </w:rPr>
        <w:t xml:space="preserve"> Establish basic semantic segmentation (sky vs. ground, skin vs. clothing).</w:t>
      </w:r>
    </w:p>
    <w:p w14:paraId="498BCCDE"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Settings:</w:t>
      </w:r>
      <w:r w:rsidRPr="008623F3">
        <w:rPr>
          <w:rFonts w:ascii="Times New Roman" w:hAnsi="Times New Roman" w:cs="Times New Roman"/>
        </w:rPr>
        <w:t xml:space="preserve"> High Learning Rate (2e-4), Standard L1 Loss.</w:t>
      </w:r>
    </w:p>
    <w:p w14:paraId="133F46EE"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Outcome:</w:t>
      </w:r>
      <w:r w:rsidRPr="008623F3">
        <w:rPr>
          <w:rFonts w:ascii="Times New Roman" w:hAnsi="Times New Roman" w:cs="Times New Roman"/>
        </w:rPr>
        <w:t xml:space="preserve"> The model successfully converged on shapes but outputted monochromatic (sepia) predictions.</w:t>
      </w:r>
    </w:p>
    <w:p w14:paraId="7D90C99C" w14:textId="77777777" w:rsidR="008623F3" w:rsidRPr="008623F3" w:rsidRDefault="008623F3" w:rsidP="008623F3">
      <w:pPr>
        <w:numPr>
          <w:ilvl w:val="0"/>
          <w:numId w:val="13"/>
        </w:numPr>
        <w:rPr>
          <w:rFonts w:ascii="Times New Roman" w:hAnsi="Times New Roman" w:cs="Times New Roman"/>
        </w:rPr>
      </w:pPr>
      <w:r w:rsidRPr="008623F3">
        <w:rPr>
          <w:rFonts w:ascii="Times New Roman" w:hAnsi="Times New Roman" w:cs="Times New Roman"/>
          <w:b/>
          <w:bCs/>
        </w:rPr>
        <w:t>Phase 2: Fine-Tuning (Epochs 6-15):</w:t>
      </w:r>
    </w:p>
    <w:p w14:paraId="36936BDF"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Objective:</w:t>
      </w:r>
      <w:r w:rsidRPr="008623F3">
        <w:rPr>
          <w:rFonts w:ascii="Times New Roman" w:hAnsi="Times New Roman" w:cs="Times New Roman"/>
        </w:rPr>
        <w:t xml:space="preserve"> Sharpen edges and textures without altering color logic.</w:t>
      </w:r>
    </w:p>
    <w:p w14:paraId="509E09C6"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Settings:</w:t>
      </w:r>
      <w:r w:rsidRPr="008623F3">
        <w:rPr>
          <w:rFonts w:ascii="Times New Roman" w:hAnsi="Times New Roman" w:cs="Times New Roman"/>
        </w:rPr>
        <w:t xml:space="preserve"> Lower Learning Rate (5e-5), Standard L1 Loss.</w:t>
      </w:r>
    </w:p>
    <w:p w14:paraId="59E9E0DF"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Outcome:</w:t>
      </w:r>
      <w:r w:rsidRPr="008623F3">
        <w:rPr>
          <w:rFonts w:ascii="Times New Roman" w:hAnsi="Times New Roman" w:cs="Times New Roman"/>
        </w:rPr>
        <w:t xml:space="preserve"> Significant improvement in SSIM (Structural Similarity) scores; edges became crisp, preventing color bleeding.</w:t>
      </w:r>
    </w:p>
    <w:p w14:paraId="7C64B315" w14:textId="77777777" w:rsidR="008623F3" w:rsidRPr="008623F3" w:rsidRDefault="008623F3" w:rsidP="008623F3">
      <w:pPr>
        <w:numPr>
          <w:ilvl w:val="0"/>
          <w:numId w:val="13"/>
        </w:numPr>
        <w:rPr>
          <w:rFonts w:ascii="Times New Roman" w:hAnsi="Times New Roman" w:cs="Times New Roman"/>
        </w:rPr>
      </w:pPr>
      <w:r w:rsidRPr="008623F3">
        <w:rPr>
          <w:rFonts w:ascii="Times New Roman" w:hAnsi="Times New Roman" w:cs="Times New Roman"/>
          <w:b/>
          <w:bCs/>
        </w:rPr>
        <w:t>Phase 3: Refined Training (Epochs 16-30):</w:t>
      </w:r>
    </w:p>
    <w:p w14:paraId="3E37384C"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Objective:</w:t>
      </w:r>
      <w:r w:rsidRPr="008623F3">
        <w:rPr>
          <w:rFonts w:ascii="Times New Roman" w:hAnsi="Times New Roman" w:cs="Times New Roman"/>
        </w:rPr>
        <w:t xml:space="preserve"> Deep convergence on structural details.</w:t>
      </w:r>
    </w:p>
    <w:p w14:paraId="67778543"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Settings:</w:t>
      </w:r>
      <w:r w:rsidRPr="008623F3">
        <w:rPr>
          <w:rFonts w:ascii="Times New Roman" w:hAnsi="Times New Roman" w:cs="Times New Roman"/>
        </w:rPr>
        <w:t xml:space="preserve"> Very Low Learning Rate (2e-5).</w:t>
      </w:r>
    </w:p>
    <w:p w14:paraId="6F404A62"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lastRenderedPageBreak/>
        <w:t>Outcome:</w:t>
      </w:r>
      <w:r w:rsidRPr="008623F3">
        <w:rPr>
          <w:rFonts w:ascii="Times New Roman" w:hAnsi="Times New Roman" w:cs="Times New Roman"/>
        </w:rPr>
        <w:t xml:space="preserve"> The model reached its peak structural performance (SSIM ~0.49), but colors remained conservative due to the L1 loss penalty.</w:t>
      </w:r>
    </w:p>
    <w:p w14:paraId="107272C9" w14:textId="77777777" w:rsidR="008623F3" w:rsidRPr="008623F3" w:rsidRDefault="008623F3" w:rsidP="008623F3">
      <w:pPr>
        <w:numPr>
          <w:ilvl w:val="0"/>
          <w:numId w:val="13"/>
        </w:numPr>
        <w:rPr>
          <w:rFonts w:ascii="Times New Roman" w:hAnsi="Times New Roman" w:cs="Times New Roman"/>
        </w:rPr>
      </w:pPr>
      <w:r w:rsidRPr="008623F3">
        <w:rPr>
          <w:rFonts w:ascii="Times New Roman" w:hAnsi="Times New Roman" w:cs="Times New Roman"/>
          <w:b/>
          <w:bCs/>
        </w:rPr>
        <w:t>Phase 4: Vibrant Training (Epochs 31-35):</w:t>
      </w:r>
    </w:p>
    <w:p w14:paraId="11AA5320"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Objective:</w:t>
      </w:r>
      <w:r w:rsidRPr="008623F3">
        <w:rPr>
          <w:rFonts w:ascii="Times New Roman" w:hAnsi="Times New Roman" w:cs="Times New Roman"/>
        </w:rPr>
        <w:t xml:space="preserve"> Penalize the "Safe Gray" strategy.</w:t>
      </w:r>
    </w:p>
    <w:p w14:paraId="4E43BEC0" w14:textId="39409FA5"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Technique:</w:t>
      </w:r>
      <w:r w:rsidRPr="008623F3">
        <w:rPr>
          <w:rFonts w:ascii="Times New Roman" w:hAnsi="Times New Roman" w:cs="Times New Roman"/>
        </w:rPr>
        <w:t xml:space="preserve"> I implemented a </w:t>
      </w:r>
      <w:r w:rsidRPr="008623F3">
        <w:rPr>
          <w:rFonts w:ascii="Times New Roman" w:hAnsi="Times New Roman" w:cs="Times New Roman"/>
          <w:b/>
          <w:bCs/>
        </w:rPr>
        <w:t>Linearly Weighted Loss</w:t>
      </w:r>
      <w:r w:rsidRPr="008623F3">
        <w:rPr>
          <w:rFonts w:ascii="Times New Roman" w:hAnsi="Times New Roman" w:cs="Times New Roman"/>
        </w:rPr>
        <w:t>. The loss for each pixel was multiplied by a factor proportional to its ground-truth saturation (Weight = 1 + 2 \times Saturation).</w:t>
      </w:r>
    </w:p>
    <w:p w14:paraId="17F9BA92"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Outcome:</w:t>
      </w:r>
      <w:r w:rsidRPr="008623F3">
        <w:rPr>
          <w:rFonts w:ascii="Times New Roman" w:hAnsi="Times New Roman" w:cs="Times New Roman"/>
        </w:rPr>
        <w:t xml:space="preserve"> The model began to predict distinct hues (greens and blues) instead of </w:t>
      </w:r>
      <w:proofErr w:type="gramStart"/>
      <w:r w:rsidRPr="008623F3">
        <w:rPr>
          <w:rFonts w:ascii="Times New Roman" w:hAnsi="Times New Roman" w:cs="Times New Roman"/>
        </w:rPr>
        <w:t>mud-brown</w:t>
      </w:r>
      <w:proofErr w:type="gramEnd"/>
      <w:r w:rsidRPr="008623F3">
        <w:rPr>
          <w:rFonts w:ascii="Times New Roman" w:hAnsi="Times New Roman" w:cs="Times New Roman"/>
        </w:rPr>
        <w:t>.</w:t>
      </w:r>
    </w:p>
    <w:p w14:paraId="62773F50" w14:textId="77777777" w:rsidR="008623F3" w:rsidRPr="008623F3" w:rsidRDefault="008623F3" w:rsidP="008623F3">
      <w:pPr>
        <w:numPr>
          <w:ilvl w:val="0"/>
          <w:numId w:val="13"/>
        </w:numPr>
        <w:rPr>
          <w:rFonts w:ascii="Times New Roman" w:hAnsi="Times New Roman" w:cs="Times New Roman"/>
        </w:rPr>
      </w:pPr>
      <w:r w:rsidRPr="008623F3">
        <w:rPr>
          <w:rFonts w:ascii="Times New Roman" w:hAnsi="Times New Roman" w:cs="Times New Roman"/>
          <w:b/>
          <w:bCs/>
        </w:rPr>
        <w:t>Phase 5: Aggressive Training (Epochs 36-50):</w:t>
      </w:r>
    </w:p>
    <w:p w14:paraId="13C4DCD2"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Objective:</w:t>
      </w:r>
      <w:r w:rsidRPr="008623F3">
        <w:rPr>
          <w:rFonts w:ascii="Times New Roman" w:hAnsi="Times New Roman" w:cs="Times New Roman"/>
        </w:rPr>
        <w:t xml:space="preserve"> Force maximum color boldness.</w:t>
      </w:r>
    </w:p>
    <w:p w14:paraId="02582854" w14:textId="4B488C71"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Technique:</w:t>
      </w:r>
      <w:r w:rsidRPr="008623F3">
        <w:rPr>
          <w:rFonts w:ascii="Times New Roman" w:hAnsi="Times New Roman" w:cs="Times New Roman"/>
        </w:rPr>
        <w:t xml:space="preserve"> I implemented an </w:t>
      </w:r>
      <w:r w:rsidRPr="008623F3">
        <w:rPr>
          <w:rFonts w:ascii="Times New Roman" w:hAnsi="Times New Roman" w:cs="Times New Roman"/>
          <w:b/>
          <w:bCs/>
        </w:rPr>
        <w:t>Exponential Weighted Loss</w:t>
      </w:r>
      <w:r w:rsidRPr="008623F3">
        <w:rPr>
          <w:rFonts w:ascii="Times New Roman" w:hAnsi="Times New Roman" w:cs="Times New Roman"/>
        </w:rPr>
        <w:t xml:space="preserve"> (Weight = e</w:t>
      </w:r>
      <w:proofErr w:type="gramStart"/>
      <w:r w:rsidRPr="008623F3">
        <w:rPr>
          <w:rFonts w:ascii="Times New Roman" w:hAnsi="Times New Roman" w:cs="Times New Roman"/>
        </w:rPr>
        <w:t>^{</w:t>
      </w:r>
      <w:proofErr w:type="gramEnd"/>
      <w:r w:rsidRPr="008623F3">
        <w:rPr>
          <w:rFonts w:ascii="Times New Roman" w:hAnsi="Times New Roman" w:cs="Times New Roman"/>
        </w:rPr>
        <w:t>3 \times Saturation}). This heavily penalized the model for predicting gray when the ground truth was vibrant.</w:t>
      </w:r>
    </w:p>
    <w:p w14:paraId="0B0FCF4C" w14:textId="77777777" w:rsidR="008623F3" w:rsidRPr="008623F3" w:rsidRDefault="008623F3" w:rsidP="008623F3">
      <w:pPr>
        <w:numPr>
          <w:ilvl w:val="1"/>
          <w:numId w:val="13"/>
        </w:numPr>
        <w:rPr>
          <w:rFonts w:ascii="Times New Roman" w:hAnsi="Times New Roman" w:cs="Times New Roman"/>
        </w:rPr>
      </w:pPr>
      <w:r w:rsidRPr="008623F3">
        <w:rPr>
          <w:rFonts w:ascii="Times New Roman" w:hAnsi="Times New Roman" w:cs="Times New Roman"/>
          <w:b/>
          <w:bCs/>
        </w:rPr>
        <w:t>Outcome:</w:t>
      </w:r>
      <w:r w:rsidRPr="008623F3">
        <w:rPr>
          <w:rFonts w:ascii="Times New Roman" w:hAnsi="Times New Roman" w:cs="Times New Roman"/>
        </w:rPr>
        <w:t xml:space="preserve"> This successfully broke the "sepia trap" for many objects, though it highlighted the need for semantic understanding (</w:t>
      </w:r>
      <w:proofErr w:type="spellStart"/>
      <w:r w:rsidRPr="008623F3">
        <w:rPr>
          <w:rFonts w:ascii="Times New Roman" w:hAnsi="Times New Roman" w:cs="Times New Roman"/>
        </w:rPr>
        <w:t>ResNet</w:t>
      </w:r>
      <w:proofErr w:type="spellEnd"/>
      <w:r w:rsidRPr="008623F3">
        <w:rPr>
          <w:rFonts w:ascii="Times New Roman" w:hAnsi="Times New Roman" w:cs="Times New Roman"/>
        </w:rPr>
        <w:t>) to resolve ambiguous objects like hats or bags.</w:t>
      </w:r>
    </w:p>
    <w:p w14:paraId="643BA19D"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3.3 Final Architecture Upgrade (ResNet-18)</w:t>
      </w:r>
    </w:p>
    <w:p w14:paraId="5EB3E0CB"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To further improve semantic consistency, I refactored the model to use Transfer Learning. I implemented </w:t>
      </w:r>
      <w:proofErr w:type="spellStart"/>
      <w:r w:rsidRPr="00EF3E9D">
        <w:rPr>
          <w:rFonts w:ascii="Times New Roman" w:hAnsi="Times New Roman" w:cs="Times New Roman"/>
        </w:rPr>
        <w:t>ResNetUNet</w:t>
      </w:r>
      <w:proofErr w:type="spellEnd"/>
      <w:r w:rsidRPr="00EF3E9D">
        <w:rPr>
          <w:rFonts w:ascii="Times New Roman" w:hAnsi="Times New Roman" w:cs="Times New Roman"/>
        </w:rPr>
        <w:t>, utilizing a pre-trained ResNet-18 as the encoder backbone. This significantly improved convergence speed and edge detection compared to the baseline U-Net.</w:t>
      </w:r>
    </w:p>
    <w:p w14:paraId="35C3C701"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3.4 Deployment &amp; Application</w:t>
      </w:r>
    </w:p>
    <w:p w14:paraId="32B6437C"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I built the final user-facing application using </w:t>
      </w:r>
      <w:proofErr w:type="spellStart"/>
      <w:r w:rsidRPr="00EF3E9D">
        <w:rPr>
          <w:rFonts w:ascii="Times New Roman" w:hAnsi="Times New Roman" w:cs="Times New Roman"/>
        </w:rPr>
        <w:t>Streamlit</w:t>
      </w:r>
      <w:proofErr w:type="spellEnd"/>
      <w:r w:rsidRPr="00EF3E9D">
        <w:rPr>
          <w:rFonts w:ascii="Times New Roman" w:hAnsi="Times New Roman" w:cs="Times New Roman"/>
        </w:rPr>
        <w:t xml:space="preserve"> (app.py). The app allows users to upload a grayscale image and see the colorized result in real-time. I also implemented a Saturation Booster slider to allow users to manually correct the model's desaturation bias, a common issue in regression-based colorization.</w:t>
      </w:r>
    </w:p>
    <w:p w14:paraId="1547C8E3"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4. Results</w:t>
      </w:r>
    </w:p>
    <w:p w14:paraId="7DF261F6"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I evaluated the models using L1 Loss (lower is better), PSNR (Peak Signal-to-Noise Ratio, higher is better), and SSIM (Structural Similarity Index, higher is better).</w:t>
      </w:r>
    </w:p>
    <w:p w14:paraId="56A50EBB"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Quantitative Comparison</w:t>
      </w:r>
    </w:p>
    <w:p w14:paraId="1532F939"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The </w:t>
      </w:r>
      <w:proofErr w:type="spellStart"/>
      <w:r w:rsidRPr="00EF3E9D">
        <w:rPr>
          <w:rFonts w:ascii="Times New Roman" w:hAnsi="Times New Roman" w:cs="Times New Roman"/>
        </w:rPr>
        <w:t>ResNet</w:t>
      </w:r>
      <w:proofErr w:type="spellEnd"/>
      <w:r w:rsidRPr="00EF3E9D">
        <w:rPr>
          <w:rFonts w:ascii="Times New Roman" w:hAnsi="Times New Roman" w:cs="Times New Roman"/>
        </w:rPr>
        <w:t>-based model outperformed the standard U-Net in both efficiency and structural accuracy, achieving better metrics in fewer epochs.</w:t>
      </w:r>
    </w:p>
    <w:tbl>
      <w:tblPr>
        <w:tblW w:w="0" w:type="auto"/>
        <w:tblCellSpacing w:w="15" w:type="dxa"/>
        <w:tblCellMar>
          <w:left w:w="0" w:type="dxa"/>
          <w:right w:w="0" w:type="dxa"/>
        </w:tblCellMar>
        <w:tblLook w:val="04A0" w:firstRow="1" w:lastRow="0" w:firstColumn="1" w:lastColumn="0" w:noHBand="0" w:noVBand="1"/>
      </w:tblPr>
      <w:tblGrid>
        <w:gridCol w:w="1962"/>
        <w:gridCol w:w="2117"/>
        <w:gridCol w:w="2505"/>
        <w:gridCol w:w="1561"/>
        <w:gridCol w:w="1022"/>
      </w:tblGrid>
      <w:tr w:rsidR="00EF3E9D" w:rsidRPr="00EF3E9D" w14:paraId="3B1686B1" w14:textId="77777777" w:rsidTr="00EF3E9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FB8A7"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lastRenderedPageBreak/>
              <w:t>Model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BBA4F"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Training Epochs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721CC"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Validation Loss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85252"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PSNR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AEB02"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SSIM</w:t>
            </w:r>
          </w:p>
        </w:tc>
      </w:tr>
      <w:tr w:rsidR="00EF3E9D" w:rsidRPr="00EF3E9D" w14:paraId="641825B8" w14:textId="77777777" w:rsidTr="00EF3E9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9FB68"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Baseline U-Net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EAD15"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2D27A"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0.0639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14F9C"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27.84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03D6"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0.458</w:t>
            </w:r>
          </w:p>
        </w:tc>
      </w:tr>
      <w:tr w:rsidR="00EF3E9D" w:rsidRPr="00EF3E9D" w14:paraId="04B1613E" w14:textId="77777777" w:rsidTr="00EF3E9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C0326" w14:textId="48A94ABF" w:rsidR="00EF3E9D" w:rsidRPr="00EF3E9D" w:rsidRDefault="00EF3E9D" w:rsidP="00EF3E9D">
            <w:pPr>
              <w:rPr>
                <w:rFonts w:ascii="Times New Roman" w:hAnsi="Times New Roman" w:cs="Times New Roman"/>
              </w:rPr>
            </w:pPr>
            <w:proofErr w:type="spellStart"/>
            <w:r w:rsidRPr="00EF3E9D">
              <w:rPr>
                <w:rFonts w:ascii="Times New Roman" w:hAnsi="Times New Roman" w:cs="Times New Roman"/>
                <w:b/>
                <w:bCs/>
              </w:rPr>
              <w:t>ResNet-UNet</w:t>
            </w:r>
            <w:proofErr w:type="spellEnd"/>
            <w:r w:rsidRPr="00EF3E9D">
              <w:rPr>
                <w:rFonts w:ascii="Times New Roman" w:hAnsi="Times New Roman" w:cs="Times New Roman"/>
                <w:b/>
                <w:bCs/>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19396"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79F9C"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0.0617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2ED67"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28.00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5811"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0.496</w:t>
            </w:r>
          </w:p>
        </w:tc>
      </w:tr>
    </w:tbl>
    <w:p w14:paraId="2FC56642" w14:textId="77777777" w:rsidR="00EF3E9D" w:rsidRDefault="00EF3E9D" w:rsidP="00EF3E9D">
      <w:pPr>
        <w:rPr>
          <w:rFonts w:ascii="Times New Roman" w:hAnsi="Times New Roman" w:cs="Times New Roman"/>
        </w:rPr>
      </w:pPr>
    </w:p>
    <w:p w14:paraId="23EC2B91" w14:textId="4D5ACF09"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Qualitative Analysis</w:t>
      </w:r>
    </w:p>
    <w:p w14:paraId="36501B50"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Comparing the visual outputs of both models on the test set revealed clear differences in performance. The </w:t>
      </w:r>
      <w:proofErr w:type="spellStart"/>
      <w:r w:rsidRPr="00EF3E9D">
        <w:rPr>
          <w:rFonts w:ascii="Times New Roman" w:hAnsi="Times New Roman" w:cs="Times New Roman"/>
        </w:rPr>
        <w:t>ResNet-UNet</w:t>
      </w:r>
      <w:proofErr w:type="spellEnd"/>
      <w:r w:rsidRPr="00EF3E9D">
        <w:rPr>
          <w:rFonts w:ascii="Times New Roman" w:hAnsi="Times New Roman" w:cs="Times New Roman"/>
        </w:rPr>
        <w:t xml:space="preserve"> demonstrated a superior ability to identify and colorize specific objects based on semantic context (e.g., correctly coloring clothing or outdoor scenes), whereas the Baseline U-Net often defaulted to safer, desaturated colors. The saturation booster in the final application further enhanced the visual appeal of the </w:t>
      </w:r>
      <w:proofErr w:type="spellStart"/>
      <w:r w:rsidRPr="00EF3E9D">
        <w:rPr>
          <w:rFonts w:ascii="Times New Roman" w:hAnsi="Times New Roman" w:cs="Times New Roman"/>
        </w:rPr>
        <w:t>ResNet</w:t>
      </w:r>
      <w:proofErr w:type="spellEnd"/>
      <w:r w:rsidRPr="00EF3E9D">
        <w:rPr>
          <w:rFonts w:ascii="Times New Roman" w:hAnsi="Times New Roman" w:cs="Times New Roman"/>
        </w:rPr>
        <w:t xml:space="preserve"> outputs, mitigating the "sepia effect" common in L1-trained models.</w:t>
      </w:r>
    </w:p>
    <w:p w14:paraId="3A34AA66"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5. Summary and Conclusions</w:t>
      </w:r>
    </w:p>
    <w:p w14:paraId="1179D8D5"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In this project, I successfully developed and deployed a deep learning pipeline for automatic image colorization. By leveraging the Lab color space and Transfer Learning with ResNet-18, I achieved a model that outperforms a standard U-Net in both convergence speed (2.5x faster) and structural accuracy (SSIM 0.496).</w:t>
      </w:r>
    </w:p>
    <w:p w14:paraId="0A802BB0"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 xml:space="preserve">I learned that while L1 loss functions are stable, they inherently encourage desaturation in generative tasks. Future improvements would involve shifting from a regression-based approach to a </w:t>
      </w:r>
      <w:r w:rsidRPr="00EF3E9D">
        <w:rPr>
          <w:rFonts w:ascii="Times New Roman" w:hAnsi="Times New Roman" w:cs="Times New Roman"/>
          <w:b/>
          <w:bCs/>
        </w:rPr>
        <w:t>Generative Adversarial Network (GAN)</w:t>
      </w:r>
      <w:r w:rsidRPr="00EF3E9D">
        <w:rPr>
          <w:rFonts w:ascii="Times New Roman" w:hAnsi="Times New Roman" w:cs="Times New Roman"/>
        </w:rPr>
        <w:t xml:space="preserve"> (e.g., Pix2Pix), where a Discriminator network can specifically penalize lack of vibrancy.</w:t>
      </w:r>
    </w:p>
    <w:p w14:paraId="7218BD46" w14:textId="77777777" w:rsidR="00EF3E9D" w:rsidRPr="00EF3E9D" w:rsidRDefault="00EF3E9D" w:rsidP="00EF3E9D">
      <w:pPr>
        <w:rPr>
          <w:rFonts w:ascii="Times New Roman" w:hAnsi="Times New Roman" w:cs="Times New Roman"/>
          <w:b/>
          <w:bCs/>
        </w:rPr>
      </w:pPr>
      <w:r w:rsidRPr="00EF3E9D">
        <w:rPr>
          <w:rFonts w:ascii="Times New Roman" w:hAnsi="Times New Roman" w:cs="Times New Roman"/>
          <w:b/>
          <w:bCs/>
        </w:rPr>
        <w:t>6. Percentage of Code Attribution</w:t>
      </w:r>
    </w:p>
    <w:p w14:paraId="3A222B6E"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The calculation below adheres to the formula provided in the project instructions:</w:t>
      </w:r>
    </w:p>
    <w:p w14:paraId="4BE8DE52" w14:textId="77777777" w:rsidR="00EF3E9D" w:rsidRPr="00EF3E9D" w:rsidRDefault="00EF3E9D" w:rsidP="00EF3E9D">
      <w:pPr>
        <w:rPr>
          <w:rFonts w:ascii="Times New Roman" w:hAnsi="Times New Roman" w:cs="Times New Roman"/>
        </w:rPr>
      </w:pPr>
      <w:r w:rsidRPr="00EF3E9D">
        <w:rPr>
          <w:rFonts w:ascii="Times New Roman" w:hAnsi="Times New Roman" w:cs="Times New Roman"/>
        </w:rPr>
        <w:t>Percentage = (Copied - Modified) / (Copied + Added) * 100</w:t>
      </w:r>
    </w:p>
    <w:p w14:paraId="3FA5D4F1"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Code Breakdown:</w:t>
      </w:r>
    </w:p>
    <w:p w14:paraId="57E703A1" w14:textId="77777777" w:rsidR="00EF3E9D" w:rsidRPr="00EF3E9D" w:rsidRDefault="00EF3E9D" w:rsidP="00EF3E9D">
      <w:pPr>
        <w:numPr>
          <w:ilvl w:val="0"/>
          <w:numId w:val="10"/>
        </w:numPr>
        <w:rPr>
          <w:rFonts w:ascii="Times New Roman" w:hAnsi="Times New Roman" w:cs="Times New Roman"/>
        </w:rPr>
      </w:pPr>
      <w:r w:rsidRPr="00EF3E9D">
        <w:rPr>
          <w:rFonts w:ascii="Times New Roman" w:hAnsi="Times New Roman" w:cs="Times New Roman"/>
          <w:b/>
          <w:bCs/>
        </w:rPr>
        <w:t>Copied Code (~380 lines):</w:t>
      </w:r>
      <w:r w:rsidRPr="00EF3E9D">
        <w:rPr>
          <w:rFonts w:ascii="Times New Roman" w:hAnsi="Times New Roman" w:cs="Times New Roman"/>
        </w:rPr>
        <w:t xml:space="preserve"> Standard boilerplate for U-Net architecture foundations, VGG feature extraction setup, and basic </w:t>
      </w:r>
      <w:proofErr w:type="spellStart"/>
      <w:r w:rsidRPr="00EF3E9D">
        <w:rPr>
          <w:rFonts w:ascii="Times New Roman" w:hAnsi="Times New Roman" w:cs="Times New Roman"/>
        </w:rPr>
        <w:t>Streamlit</w:t>
      </w:r>
      <w:proofErr w:type="spellEnd"/>
      <w:r w:rsidRPr="00EF3E9D">
        <w:rPr>
          <w:rFonts w:ascii="Times New Roman" w:hAnsi="Times New Roman" w:cs="Times New Roman"/>
        </w:rPr>
        <w:t xml:space="preserve"> UI components found in documentation and open-source tutorials.</w:t>
      </w:r>
    </w:p>
    <w:p w14:paraId="54832EC6" w14:textId="77777777" w:rsidR="00EF3E9D" w:rsidRPr="00EF3E9D" w:rsidRDefault="00EF3E9D" w:rsidP="00EF3E9D">
      <w:pPr>
        <w:numPr>
          <w:ilvl w:val="0"/>
          <w:numId w:val="10"/>
        </w:numPr>
        <w:rPr>
          <w:rFonts w:ascii="Times New Roman" w:hAnsi="Times New Roman" w:cs="Times New Roman"/>
        </w:rPr>
      </w:pPr>
      <w:r w:rsidRPr="00EF3E9D">
        <w:rPr>
          <w:rFonts w:ascii="Times New Roman" w:hAnsi="Times New Roman" w:cs="Times New Roman"/>
          <w:b/>
          <w:bCs/>
        </w:rPr>
        <w:t>Modified Code (~120 lines):</w:t>
      </w:r>
      <w:r w:rsidRPr="00EF3E9D">
        <w:rPr>
          <w:rFonts w:ascii="Times New Roman" w:hAnsi="Times New Roman" w:cs="Times New Roman"/>
        </w:rPr>
        <w:t xml:space="preserve"> Significant adaptations to the standard U-Net to accept a 1-channel input (L) and output 2 channels (ab), integrating the ResNet-18 backbone, and customizing the data loader for on-the-fly Lab conversion.</w:t>
      </w:r>
    </w:p>
    <w:p w14:paraId="47A6425D" w14:textId="77777777" w:rsidR="00EF3E9D" w:rsidRPr="00EF3E9D" w:rsidRDefault="00EF3E9D" w:rsidP="00EF3E9D">
      <w:pPr>
        <w:numPr>
          <w:ilvl w:val="0"/>
          <w:numId w:val="10"/>
        </w:numPr>
        <w:rPr>
          <w:rFonts w:ascii="Times New Roman" w:hAnsi="Times New Roman" w:cs="Times New Roman"/>
        </w:rPr>
      </w:pPr>
      <w:r w:rsidRPr="00EF3E9D">
        <w:rPr>
          <w:rFonts w:ascii="Times New Roman" w:hAnsi="Times New Roman" w:cs="Times New Roman"/>
          <w:b/>
          <w:bCs/>
        </w:rPr>
        <w:lastRenderedPageBreak/>
        <w:t>Added Code (~400 lines):</w:t>
      </w:r>
      <w:r w:rsidRPr="00EF3E9D">
        <w:rPr>
          <w:rFonts w:ascii="Times New Roman" w:hAnsi="Times New Roman" w:cs="Times New Roman"/>
        </w:rPr>
        <w:t xml:space="preserve"> The custom training loops (Curriculum Learning), the specific "Saturation Booster" logic in the app, the high-res image fusion pipeline, and the custom weighted loss functions were written entirely from scratch.</w:t>
      </w:r>
    </w:p>
    <w:p w14:paraId="504CBADB"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Calculation:</w:t>
      </w:r>
    </w:p>
    <w:p w14:paraId="2AA951EE" w14:textId="77777777" w:rsidR="00EF3E9D" w:rsidRPr="00EF3E9D" w:rsidRDefault="00EF3E9D" w:rsidP="00EF3E9D">
      <w:pPr>
        <w:numPr>
          <w:ilvl w:val="0"/>
          <w:numId w:val="11"/>
        </w:numPr>
        <w:rPr>
          <w:rFonts w:ascii="Times New Roman" w:hAnsi="Times New Roman" w:cs="Times New Roman"/>
        </w:rPr>
      </w:pPr>
      <w:r w:rsidRPr="00EF3E9D">
        <w:rPr>
          <w:rFonts w:ascii="Times New Roman" w:hAnsi="Times New Roman" w:cs="Times New Roman"/>
        </w:rPr>
        <w:t>Total Lines = 380 + 400 = 780</w:t>
      </w:r>
    </w:p>
    <w:p w14:paraId="3CB8E04B" w14:textId="77777777" w:rsidR="00EF3E9D" w:rsidRPr="00EF3E9D" w:rsidRDefault="00EF3E9D" w:rsidP="00EF3E9D">
      <w:pPr>
        <w:numPr>
          <w:ilvl w:val="0"/>
          <w:numId w:val="11"/>
        </w:numPr>
        <w:rPr>
          <w:rFonts w:ascii="Times New Roman" w:hAnsi="Times New Roman" w:cs="Times New Roman"/>
        </w:rPr>
      </w:pPr>
      <w:r w:rsidRPr="00EF3E9D">
        <w:rPr>
          <w:rFonts w:ascii="Times New Roman" w:hAnsi="Times New Roman" w:cs="Times New Roman"/>
        </w:rPr>
        <w:t>Percentage Copied = (380 - 120) / (380 + 400) * 100</w:t>
      </w:r>
    </w:p>
    <w:p w14:paraId="1B816601" w14:textId="77777777" w:rsidR="00EF3E9D" w:rsidRPr="00EF3E9D" w:rsidRDefault="00EF3E9D" w:rsidP="00EF3E9D">
      <w:pPr>
        <w:numPr>
          <w:ilvl w:val="0"/>
          <w:numId w:val="11"/>
        </w:numPr>
        <w:rPr>
          <w:rFonts w:ascii="Times New Roman" w:hAnsi="Times New Roman" w:cs="Times New Roman"/>
        </w:rPr>
      </w:pPr>
      <w:r w:rsidRPr="00EF3E9D">
        <w:rPr>
          <w:rFonts w:ascii="Times New Roman" w:hAnsi="Times New Roman" w:cs="Times New Roman"/>
        </w:rPr>
        <w:t xml:space="preserve">Percentage Copied = 260 / 780 * 100 ≈ </w:t>
      </w:r>
      <w:r w:rsidRPr="00EF3E9D">
        <w:rPr>
          <w:rFonts w:ascii="Times New Roman" w:hAnsi="Times New Roman" w:cs="Times New Roman"/>
          <w:b/>
          <w:bCs/>
        </w:rPr>
        <w:t>33.3%</w:t>
      </w:r>
    </w:p>
    <w:p w14:paraId="4E32F626"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Conclusion:</w:t>
      </w:r>
      <w:r w:rsidRPr="00EF3E9D">
        <w:rPr>
          <w:rFonts w:ascii="Times New Roman" w:hAnsi="Times New Roman" w:cs="Times New Roman"/>
        </w:rPr>
        <w:t xml:space="preserve"> Approximately </w:t>
      </w:r>
      <w:r w:rsidRPr="00EF3E9D">
        <w:rPr>
          <w:rFonts w:ascii="Times New Roman" w:hAnsi="Times New Roman" w:cs="Times New Roman"/>
          <w:b/>
          <w:bCs/>
        </w:rPr>
        <w:t>33%</w:t>
      </w:r>
      <w:r w:rsidRPr="00EF3E9D">
        <w:rPr>
          <w:rFonts w:ascii="Times New Roman" w:hAnsi="Times New Roman" w:cs="Times New Roman"/>
        </w:rPr>
        <w:t xml:space="preserve"> of the code was derived from external sources, while </w:t>
      </w:r>
      <w:r w:rsidRPr="00EF3E9D">
        <w:rPr>
          <w:rFonts w:ascii="Times New Roman" w:hAnsi="Times New Roman" w:cs="Times New Roman"/>
          <w:b/>
          <w:bCs/>
        </w:rPr>
        <w:t>67%</w:t>
      </w:r>
      <w:r w:rsidRPr="00EF3E9D">
        <w:rPr>
          <w:rFonts w:ascii="Times New Roman" w:hAnsi="Times New Roman" w:cs="Times New Roman"/>
        </w:rPr>
        <w:t xml:space="preserve"> represents my own original work and modifications, demonstrating a significant individual contribution to the project.</w:t>
      </w:r>
    </w:p>
    <w:p w14:paraId="1419FC14" w14:textId="77777777" w:rsidR="00EF3E9D" w:rsidRPr="00EF3E9D" w:rsidRDefault="00EF3E9D" w:rsidP="00EF3E9D">
      <w:pPr>
        <w:rPr>
          <w:rFonts w:ascii="Times New Roman" w:hAnsi="Times New Roman" w:cs="Times New Roman"/>
        </w:rPr>
      </w:pPr>
      <w:r w:rsidRPr="00EF3E9D">
        <w:rPr>
          <w:rFonts w:ascii="Times New Roman" w:hAnsi="Times New Roman" w:cs="Times New Roman"/>
          <w:b/>
          <w:bCs/>
        </w:rPr>
        <w:t>7. References</w:t>
      </w:r>
    </w:p>
    <w:p w14:paraId="43E850CD" w14:textId="77777777" w:rsidR="00EF3E9D" w:rsidRPr="00EF3E9D" w:rsidRDefault="00EF3E9D" w:rsidP="00EF3E9D">
      <w:pPr>
        <w:numPr>
          <w:ilvl w:val="0"/>
          <w:numId w:val="12"/>
        </w:numPr>
        <w:rPr>
          <w:rFonts w:ascii="Times New Roman" w:hAnsi="Times New Roman" w:cs="Times New Roman"/>
        </w:rPr>
      </w:pPr>
      <w:r w:rsidRPr="00EF3E9D">
        <w:rPr>
          <w:rFonts w:ascii="Times New Roman" w:hAnsi="Times New Roman" w:cs="Times New Roman"/>
        </w:rPr>
        <w:t xml:space="preserve">Zhang, R., Isola, P., &amp; </w:t>
      </w:r>
      <w:proofErr w:type="spellStart"/>
      <w:r w:rsidRPr="00EF3E9D">
        <w:rPr>
          <w:rFonts w:ascii="Times New Roman" w:hAnsi="Times New Roman" w:cs="Times New Roman"/>
        </w:rPr>
        <w:t>Efros</w:t>
      </w:r>
      <w:proofErr w:type="spellEnd"/>
      <w:r w:rsidRPr="00EF3E9D">
        <w:rPr>
          <w:rFonts w:ascii="Times New Roman" w:hAnsi="Times New Roman" w:cs="Times New Roman"/>
        </w:rPr>
        <w:t xml:space="preserve">, A. A. (2016). Colorful Image Colorization. </w:t>
      </w:r>
      <w:r w:rsidRPr="00EF3E9D">
        <w:rPr>
          <w:rFonts w:ascii="Times New Roman" w:hAnsi="Times New Roman" w:cs="Times New Roman"/>
          <w:i/>
          <w:iCs/>
        </w:rPr>
        <w:t>ECCV</w:t>
      </w:r>
      <w:r w:rsidRPr="00EF3E9D">
        <w:rPr>
          <w:rFonts w:ascii="Times New Roman" w:hAnsi="Times New Roman" w:cs="Times New Roman"/>
        </w:rPr>
        <w:t>.</w:t>
      </w:r>
    </w:p>
    <w:p w14:paraId="42709187" w14:textId="77777777" w:rsidR="00EF3E9D" w:rsidRPr="00EF3E9D" w:rsidRDefault="00EF3E9D" w:rsidP="00EF3E9D">
      <w:pPr>
        <w:numPr>
          <w:ilvl w:val="0"/>
          <w:numId w:val="12"/>
        </w:numPr>
        <w:rPr>
          <w:rFonts w:ascii="Times New Roman" w:hAnsi="Times New Roman" w:cs="Times New Roman"/>
        </w:rPr>
      </w:pPr>
      <w:proofErr w:type="spellStart"/>
      <w:r w:rsidRPr="00EF3E9D">
        <w:rPr>
          <w:rFonts w:ascii="Times New Roman" w:hAnsi="Times New Roman" w:cs="Times New Roman"/>
        </w:rPr>
        <w:t>Ronneberger</w:t>
      </w:r>
      <w:proofErr w:type="spellEnd"/>
      <w:r w:rsidRPr="00EF3E9D">
        <w:rPr>
          <w:rFonts w:ascii="Times New Roman" w:hAnsi="Times New Roman" w:cs="Times New Roman"/>
        </w:rPr>
        <w:t xml:space="preserve">, O., Fischer, P., &amp; </w:t>
      </w:r>
      <w:proofErr w:type="spellStart"/>
      <w:r w:rsidRPr="00EF3E9D">
        <w:rPr>
          <w:rFonts w:ascii="Times New Roman" w:hAnsi="Times New Roman" w:cs="Times New Roman"/>
        </w:rPr>
        <w:t>Brox</w:t>
      </w:r>
      <w:proofErr w:type="spellEnd"/>
      <w:r w:rsidRPr="00EF3E9D">
        <w:rPr>
          <w:rFonts w:ascii="Times New Roman" w:hAnsi="Times New Roman" w:cs="Times New Roman"/>
        </w:rPr>
        <w:t xml:space="preserve">, T. (2015). U-Net: Convolutional Networks for Biomedical Image Segmentation. </w:t>
      </w:r>
      <w:r w:rsidRPr="00EF3E9D">
        <w:rPr>
          <w:rFonts w:ascii="Times New Roman" w:hAnsi="Times New Roman" w:cs="Times New Roman"/>
          <w:i/>
          <w:iCs/>
        </w:rPr>
        <w:t>MICCAI</w:t>
      </w:r>
      <w:r w:rsidRPr="00EF3E9D">
        <w:rPr>
          <w:rFonts w:ascii="Times New Roman" w:hAnsi="Times New Roman" w:cs="Times New Roman"/>
        </w:rPr>
        <w:t>.</w:t>
      </w:r>
    </w:p>
    <w:p w14:paraId="738BC5B3" w14:textId="77777777" w:rsidR="00EF3E9D" w:rsidRPr="00EF3E9D" w:rsidRDefault="00EF3E9D" w:rsidP="00EF3E9D">
      <w:pPr>
        <w:numPr>
          <w:ilvl w:val="0"/>
          <w:numId w:val="12"/>
        </w:numPr>
        <w:rPr>
          <w:rFonts w:ascii="Times New Roman" w:hAnsi="Times New Roman" w:cs="Times New Roman"/>
        </w:rPr>
      </w:pPr>
      <w:r w:rsidRPr="00EF3E9D">
        <w:rPr>
          <w:rFonts w:ascii="Times New Roman" w:hAnsi="Times New Roman" w:cs="Times New Roman"/>
        </w:rPr>
        <w:t xml:space="preserve">He, K., Zhang, X., Ren, S., &amp; Sun, J. (2016). Deep Residual Learning for Image Recognition. </w:t>
      </w:r>
      <w:r w:rsidRPr="00EF3E9D">
        <w:rPr>
          <w:rFonts w:ascii="Times New Roman" w:hAnsi="Times New Roman" w:cs="Times New Roman"/>
          <w:i/>
          <w:iCs/>
        </w:rPr>
        <w:t>CVPR</w:t>
      </w:r>
      <w:r w:rsidRPr="00EF3E9D">
        <w:rPr>
          <w:rFonts w:ascii="Times New Roman" w:hAnsi="Times New Roman" w:cs="Times New Roman"/>
        </w:rPr>
        <w:t>.</w:t>
      </w:r>
    </w:p>
    <w:p w14:paraId="542C662D" w14:textId="77777777" w:rsidR="00EF3E9D" w:rsidRPr="00EF3E9D" w:rsidRDefault="00EF3E9D" w:rsidP="00EF3E9D">
      <w:pPr>
        <w:numPr>
          <w:ilvl w:val="0"/>
          <w:numId w:val="12"/>
        </w:numPr>
        <w:rPr>
          <w:rFonts w:ascii="Times New Roman" w:hAnsi="Times New Roman" w:cs="Times New Roman"/>
        </w:rPr>
      </w:pPr>
      <w:r w:rsidRPr="00EF3E9D">
        <w:rPr>
          <w:rFonts w:ascii="Times New Roman" w:hAnsi="Times New Roman" w:cs="Times New Roman"/>
        </w:rPr>
        <w:t>COCO Consortium. (2017). Common Objects in Context (COCO) Dataset.</w:t>
      </w:r>
    </w:p>
    <w:p w14:paraId="4E5FB95E" w14:textId="7F9A4501" w:rsidR="00775D12" w:rsidRPr="00775D12" w:rsidRDefault="00775D12" w:rsidP="00EF3E9D">
      <w:pPr>
        <w:rPr>
          <w:rFonts w:ascii="Times New Roman" w:hAnsi="Times New Roman" w:cs="Times New Roman"/>
        </w:rPr>
      </w:pPr>
    </w:p>
    <w:p w14:paraId="75A37943" w14:textId="77777777" w:rsidR="007810F2" w:rsidRDefault="007810F2"/>
    <w:sectPr w:rsidR="00781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10053"/>
    <w:multiLevelType w:val="multilevel"/>
    <w:tmpl w:val="477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E3030"/>
    <w:multiLevelType w:val="multilevel"/>
    <w:tmpl w:val="CBC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30880"/>
    <w:multiLevelType w:val="multilevel"/>
    <w:tmpl w:val="9690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210FC"/>
    <w:multiLevelType w:val="multilevel"/>
    <w:tmpl w:val="8E0C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A6690"/>
    <w:multiLevelType w:val="multilevel"/>
    <w:tmpl w:val="0312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925E9"/>
    <w:multiLevelType w:val="multilevel"/>
    <w:tmpl w:val="405E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5213B"/>
    <w:multiLevelType w:val="multilevel"/>
    <w:tmpl w:val="3914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44056"/>
    <w:multiLevelType w:val="multilevel"/>
    <w:tmpl w:val="D6B4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8C1FCB"/>
    <w:multiLevelType w:val="multilevel"/>
    <w:tmpl w:val="E4CC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B28A0"/>
    <w:multiLevelType w:val="multilevel"/>
    <w:tmpl w:val="8086F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27BD3"/>
    <w:multiLevelType w:val="multilevel"/>
    <w:tmpl w:val="64463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109C3"/>
    <w:multiLevelType w:val="multilevel"/>
    <w:tmpl w:val="3BA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A4025"/>
    <w:multiLevelType w:val="multilevel"/>
    <w:tmpl w:val="0B6C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72367">
    <w:abstractNumId w:val="3"/>
  </w:num>
  <w:num w:numId="2" w16cid:durableId="1810170516">
    <w:abstractNumId w:val="6"/>
  </w:num>
  <w:num w:numId="3" w16cid:durableId="1172531719">
    <w:abstractNumId w:val="0"/>
  </w:num>
  <w:num w:numId="4" w16cid:durableId="1388145509">
    <w:abstractNumId w:val="11"/>
  </w:num>
  <w:num w:numId="5" w16cid:durableId="1736926070">
    <w:abstractNumId w:val="5"/>
  </w:num>
  <w:num w:numId="6" w16cid:durableId="407659555">
    <w:abstractNumId w:val="10"/>
  </w:num>
  <w:num w:numId="7" w16cid:durableId="1693452856">
    <w:abstractNumId w:val="7"/>
  </w:num>
  <w:num w:numId="8" w16cid:durableId="1445004678">
    <w:abstractNumId w:val="4"/>
  </w:num>
  <w:num w:numId="9" w16cid:durableId="355353088">
    <w:abstractNumId w:val="1"/>
  </w:num>
  <w:num w:numId="10" w16cid:durableId="59908772">
    <w:abstractNumId w:val="8"/>
  </w:num>
  <w:num w:numId="11" w16cid:durableId="961114496">
    <w:abstractNumId w:val="2"/>
  </w:num>
  <w:num w:numId="12" w16cid:durableId="786192739">
    <w:abstractNumId w:val="12"/>
  </w:num>
  <w:num w:numId="13" w16cid:durableId="1844391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F2"/>
    <w:rsid w:val="00121071"/>
    <w:rsid w:val="002C29C0"/>
    <w:rsid w:val="00712351"/>
    <w:rsid w:val="00775D12"/>
    <w:rsid w:val="007810F2"/>
    <w:rsid w:val="008623F3"/>
    <w:rsid w:val="00EF3E9D"/>
    <w:rsid w:val="00F40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4E30"/>
  <w15:chartTrackingRefBased/>
  <w15:docId w15:val="{2C8E4559-BEE1-AA45-A041-72A46136D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F2"/>
    <w:rPr>
      <w:rFonts w:eastAsiaTheme="majorEastAsia" w:cstheme="majorBidi"/>
      <w:color w:val="272727" w:themeColor="text1" w:themeTint="D8"/>
    </w:rPr>
  </w:style>
  <w:style w:type="paragraph" w:styleId="Title">
    <w:name w:val="Title"/>
    <w:basedOn w:val="Normal"/>
    <w:next w:val="Normal"/>
    <w:link w:val="TitleChar"/>
    <w:uiPriority w:val="10"/>
    <w:qFormat/>
    <w:rsid w:val="00781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F2"/>
    <w:pPr>
      <w:spacing w:before="160"/>
      <w:jc w:val="center"/>
    </w:pPr>
    <w:rPr>
      <w:i/>
      <w:iCs/>
      <w:color w:val="404040" w:themeColor="text1" w:themeTint="BF"/>
    </w:rPr>
  </w:style>
  <w:style w:type="character" w:customStyle="1" w:styleId="QuoteChar">
    <w:name w:val="Quote Char"/>
    <w:basedOn w:val="DefaultParagraphFont"/>
    <w:link w:val="Quote"/>
    <w:uiPriority w:val="29"/>
    <w:rsid w:val="007810F2"/>
    <w:rPr>
      <w:i/>
      <w:iCs/>
      <w:color w:val="404040" w:themeColor="text1" w:themeTint="BF"/>
    </w:rPr>
  </w:style>
  <w:style w:type="paragraph" w:styleId="ListParagraph">
    <w:name w:val="List Paragraph"/>
    <w:basedOn w:val="Normal"/>
    <w:uiPriority w:val="34"/>
    <w:qFormat/>
    <w:rsid w:val="007810F2"/>
    <w:pPr>
      <w:ind w:left="720"/>
      <w:contextualSpacing/>
    </w:pPr>
  </w:style>
  <w:style w:type="character" w:styleId="IntenseEmphasis">
    <w:name w:val="Intense Emphasis"/>
    <w:basedOn w:val="DefaultParagraphFont"/>
    <w:uiPriority w:val="21"/>
    <w:qFormat/>
    <w:rsid w:val="007810F2"/>
    <w:rPr>
      <w:i/>
      <w:iCs/>
      <w:color w:val="0F4761" w:themeColor="accent1" w:themeShade="BF"/>
    </w:rPr>
  </w:style>
  <w:style w:type="paragraph" w:styleId="IntenseQuote">
    <w:name w:val="Intense Quote"/>
    <w:basedOn w:val="Normal"/>
    <w:next w:val="Normal"/>
    <w:link w:val="IntenseQuoteChar"/>
    <w:uiPriority w:val="30"/>
    <w:qFormat/>
    <w:rsid w:val="00781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F2"/>
    <w:rPr>
      <w:i/>
      <w:iCs/>
      <w:color w:val="0F4761" w:themeColor="accent1" w:themeShade="BF"/>
    </w:rPr>
  </w:style>
  <w:style w:type="character" w:styleId="IntenseReference">
    <w:name w:val="Intense Reference"/>
    <w:basedOn w:val="DefaultParagraphFont"/>
    <w:uiPriority w:val="32"/>
    <w:qFormat/>
    <w:rsid w:val="007810F2"/>
    <w:rPr>
      <w:b/>
      <w:bCs/>
      <w:smallCaps/>
      <w:color w:val="0F4761" w:themeColor="accent1" w:themeShade="BF"/>
      <w:spacing w:val="5"/>
    </w:rPr>
  </w:style>
  <w:style w:type="table" w:styleId="TableGrid">
    <w:name w:val="Table Grid"/>
    <w:basedOn w:val="TableNormal"/>
    <w:uiPriority w:val="39"/>
    <w:rsid w:val="0012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611883">
      <w:bodyDiv w:val="1"/>
      <w:marLeft w:val="0"/>
      <w:marRight w:val="0"/>
      <w:marTop w:val="0"/>
      <w:marBottom w:val="0"/>
      <w:divBdr>
        <w:top w:val="none" w:sz="0" w:space="0" w:color="auto"/>
        <w:left w:val="none" w:sz="0" w:space="0" w:color="auto"/>
        <w:bottom w:val="none" w:sz="0" w:space="0" w:color="auto"/>
        <w:right w:val="none" w:sz="0" w:space="0" w:color="auto"/>
      </w:divBdr>
    </w:div>
    <w:div w:id="941037000">
      <w:bodyDiv w:val="1"/>
      <w:marLeft w:val="0"/>
      <w:marRight w:val="0"/>
      <w:marTop w:val="0"/>
      <w:marBottom w:val="0"/>
      <w:divBdr>
        <w:top w:val="none" w:sz="0" w:space="0" w:color="auto"/>
        <w:left w:val="none" w:sz="0" w:space="0" w:color="auto"/>
        <w:bottom w:val="none" w:sz="0" w:space="0" w:color="auto"/>
        <w:right w:val="none" w:sz="0" w:space="0" w:color="auto"/>
      </w:divBdr>
    </w:div>
    <w:div w:id="1083917742">
      <w:bodyDiv w:val="1"/>
      <w:marLeft w:val="0"/>
      <w:marRight w:val="0"/>
      <w:marTop w:val="0"/>
      <w:marBottom w:val="0"/>
      <w:divBdr>
        <w:top w:val="none" w:sz="0" w:space="0" w:color="auto"/>
        <w:left w:val="none" w:sz="0" w:space="0" w:color="auto"/>
        <w:bottom w:val="none" w:sz="0" w:space="0" w:color="auto"/>
        <w:right w:val="none" w:sz="0" w:space="0" w:color="auto"/>
      </w:divBdr>
    </w:div>
    <w:div w:id="1969821224">
      <w:bodyDiv w:val="1"/>
      <w:marLeft w:val="0"/>
      <w:marRight w:val="0"/>
      <w:marTop w:val="0"/>
      <w:marBottom w:val="0"/>
      <w:divBdr>
        <w:top w:val="none" w:sz="0" w:space="0" w:color="auto"/>
        <w:left w:val="none" w:sz="0" w:space="0" w:color="auto"/>
        <w:bottom w:val="none" w:sz="0" w:space="0" w:color="auto"/>
        <w:right w:val="none" w:sz="0" w:space="0" w:color="auto"/>
      </w:divBdr>
    </w:div>
    <w:div w:id="2029602801">
      <w:bodyDiv w:val="1"/>
      <w:marLeft w:val="0"/>
      <w:marRight w:val="0"/>
      <w:marTop w:val="0"/>
      <w:marBottom w:val="0"/>
      <w:divBdr>
        <w:top w:val="none" w:sz="0" w:space="0" w:color="auto"/>
        <w:left w:val="none" w:sz="0" w:space="0" w:color="auto"/>
        <w:bottom w:val="none" w:sz="0" w:space="0" w:color="auto"/>
        <w:right w:val="none" w:sz="0" w:space="0" w:color="auto"/>
      </w:divBdr>
    </w:div>
    <w:div w:id="209177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19F34-D27F-BF40-9087-807510AB4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1318</Words>
  <Characters>7517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Mohammed Ismail Sarfaraz</dc:creator>
  <cp:keywords/>
  <dc:description/>
  <cp:lastModifiedBy>Shaik, Mohammed Ismail Sarfaraz</cp:lastModifiedBy>
  <cp:revision>8</cp:revision>
  <dcterms:created xsi:type="dcterms:W3CDTF">2025-12-07T04:35:00Z</dcterms:created>
  <dcterms:modified xsi:type="dcterms:W3CDTF">2025-12-07T04:57:00Z</dcterms:modified>
</cp:coreProperties>
</file>