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Raw_housing_data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 numerical and categorical data (many variables are encoded such that they misled pandas to infer wrongly about their type)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missing values (some appears as string such as “None”)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missing value in variable “HOA” as -1 to preserve the distribution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Winsorize numerical data to deal with outliers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Visualizing relationships between numerical variables and housing “sold_price” with boxplots and scatterplots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