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t xml:space="preserve">                 </w:t>
      </w:r>
      <w:r>
        <w:tab/>
      </w:r>
      <w:r>
        <w:tab/>
      </w:r>
      <w:r>
        <w:rPr>
          <w:rFonts w:hint="eastAsia"/>
          <w:b/>
          <w:sz w:val="36"/>
        </w:rPr>
        <w:t>唯创网讯前端基础测试题</w:t>
      </w:r>
    </w:p>
    <w:p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姓名：          分数：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简答题</w:t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t>行级元素和块级元素的区别？</w:t>
      </w:r>
      <w:r>
        <w:rPr>
          <w:rFonts w:hint="eastAsia"/>
        </w:rPr>
        <w:t>分别</w:t>
      </w:r>
      <w:r>
        <w:t>列举</w:t>
      </w:r>
      <w:r>
        <w:rPr>
          <w:rFonts w:hint="eastAsia"/>
        </w:rPr>
        <w:t>常见</w:t>
      </w:r>
      <w:r>
        <w:t>的行级元素和块级元素？</w:t>
      </w:r>
    </w:p>
    <w:p>
      <w:pPr>
        <w:ind w:firstLine="42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区别：行级元素不能设置宽高，只能靠元素中的内容撑开；每一个元素不会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 xml:space="preserve">      占用浏览器的一整行；</w:t>
      </w:r>
    </w:p>
    <w:p>
      <w:pPr>
        <w:ind w:firstLine="1144" w:firstLineChars="475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块级元素可以设置宽高；每一个块级元素都会占用浏览器的一整行；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元素居中的方式？行级元素和块级元素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行级元素：margin:0 auto;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line-height: xx px;(父元素高度)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块级元素：position:absolute;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top:50%;</w:t>
      </w:r>
    </w:p>
    <w:p>
      <w:pPr>
        <w:ind w:firstLine="1620" w:firstLineChars="67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left:50%;</w:t>
      </w:r>
    </w:p>
    <w:p>
      <w:pPr>
        <w:ind w:firstLine="1620" w:firstLineChars="675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transform:translate(-50%,-50%);</w:t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css</w:t>
      </w:r>
      <w:r>
        <w:t>选择器</w:t>
      </w:r>
      <w:r>
        <w:rPr>
          <w:rFonts w:hint="eastAsia"/>
        </w:rPr>
        <w:t>？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id选择器 类选择器 子代选择器 标签选择器 </w:t>
      </w:r>
    </w:p>
    <w:p>
      <w:pPr>
        <w:jc w:val="left"/>
      </w:pPr>
    </w:p>
    <w:p>
      <w:pPr>
        <w:jc w:val="left"/>
      </w:pP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>
        <w:rPr>
          <w:rFonts w:hint="eastAsia"/>
        </w:rPr>
        <w:t>值</w:t>
      </w:r>
      <w:r>
        <w:t xml:space="preserve">? </w:t>
      </w:r>
      <w:r>
        <w:rPr>
          <w:rFonts w:hint="eastAsia"/>
        </w:rPr>
        <w:t>请分别</w:t>
      </w:r>
      <w:r>
        <w:t>说明</w:t>
      </w:r>
    </w:p>
    <w:p>
      <w:pPr>
        <w:pStyle w:val="6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相对定位：relative 相对于自身定位 空间不会释放；</w:t>
      </w:r>
    </w:p>
    <w:p>
      <w:pPr>
        <w:pStyle w:val="6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绝对定位：absolute 相对于最近的父级元素定位 空间会释放 默认情况相对于浏览器定位；</w:t>
      </w:r>
    </w:p>
    <w:p>
      <w:pPr>
        <w:pStyle w:val="6"/>
        <w:ind w:left="360" w:firstLine="0" w:firstLineChars="0"/>
        <w:jc w:val="left"/>
        <w:rPr>
          <w:lang w:val="en-US"/>
        </w:rPr>
      </w:pPr>
      <w:r>
        <w:rPr>
          <w:rFonts w:hint="eastAsia"/>
          <w:lang w:val="en-US" w:eastAsia="zh-CN"/>
        </w:rPr>
        <w:t>固定定位：fixed 相对于浏览器窗口定位</w:t>
      </w:r>
    </w:p>
    <w:p>
      <w:pPr>
        <w:pStyle w:val="6"/>
        <w:numPr>
          <w:ilvl w:val="0"/>
          <w:numId w:val="2"/>
        </w:numPr>
        <w:ind w:firstLineChars="0"/>
        <w:jc w:val="left"/>
      </w:pPr>
      <w:r>
        <w:t>css盒模型</w:t>
      </w:r>
      <w:r>
        <w:rPr>
          <w:rFonts w:hint="eastAsia"/>
        </w:rPr>
        <w:t>包含哪几部分</w:t>
      </w:r>
    </w:p>
    <w:p>
      <w:pPr>
        <w:pStyle w:val="6"/>
        <w:ind w:left="36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外边距 边框 内边距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numPr>
          <w:ilvl w:val="0"/>
          <w:numId w:val="2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>
        <w:rPr>
          <w:rFonts w:hint="eastAsia"/>
        </w:rPr>
        <w:t>外边距</w:t>
      </w:r>
      <w:r>
        <w:t>合并</w:t>
      </w:r>
      <w:r>
        <w:rPr>
          <w:rFonts w:hint="eastAsia"/>
        </w:rPr>
        <w:t>解决</w:t>
      </w:r>
      <w:r>
        <w:t>方式?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子元素与父级元素标签的顶端边框重合，不能相对于父级元素定位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解决方式：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给父元素加边框</w:t>
      </w:r>
    </w:p>
    <w:p>
      <w:pPr>
        <w:ind w:firstLine="1620" w:firstLineChars="675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给父元素加padding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FFFFF"/>
        </w:rPr>
        <w:t>float的值不为none，display的值为inline-block、table-cell、table-caption）这两个能直接起效果。但（overflow的值为auto或者hidden）这个必须外面还要包裹一层父元素</w:t>
      </w:r>
    </w:p>
    <w:p>
      <w:pPr>
        <w:jc w:val="left"/>
      </w:pPr>
    </w:p>
    <w:p>
      <w:pPr>
        <w:pStyle w:val="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如何解决元素塌陷问题</w:t>
      </w:r>
      <w:r>
        <w:t>?</w:t>
      </w:r>
      <w:r>
        <w:rPr>
          <w:rFonts w:hint="eastAsia"/>
        </w:rPr>
        <w:t>（子元素脱离文档流导致父元素高度为0就是元素塌陷问题）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Overflow:hidden;</w:t>
      </w:r>
      <w:bookmarkStart w:id="0" w:name="_GoBack"/>
      <w:bookmarkEnd w:id="0"/>
    </w:p>
    <w:p>
      <w:pPr>
        <w:pStyle w:val="6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编程题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四个元素，做一个田字格形状，保证每个边框都是1px，鼠标放到的某个元素时该元素的边框变色</w:t>
      </w:r>
    </w:p>
    <w:p>
      <w:pPr>
        <w:pStyle w:val="6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1854200" cy="18618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"http://www.jd.com" </w:instrText>
      </w:r>
      <w:r>
        <w:fldChar w:fldCharType="separate"/>
      </w:r>
      <w:r>
        <w:rPr>
          <w:rStyle w:val="4"/>
        </w:rPr>
        <w:t>www.jd.com</w:t>
      </w:r>
      <w:r>
        <w:rPr>
          <w:rStyle w:val="4"/>
        </w:rPr>
        <w:fldChar w:fldCharType="end"/>
      </w:r>
      <w:r>
        <w:rPr>
          <w:rFonts w:hint="eastAsia"/>
        </w:rPr>
        <w:t>，实现京东中下面这个布局和样式</w:t>
      </w:r>
    </w:p>
    <w:p>
      <w:pPr>
        <w:jc w:val="left"/>
        <w:rPr>
          <w:rFonts w:hint="eastAsia"/>
        </w:rPr>
      </w:pPr>
    </w:p>
    <w:p>
      <w:pPr>
        <w:jc w:val="left"/>
      </w:pPr>
      <w:r>
        <w:drawing>
          <wp:inline distT="0" distB="0" distL="0" distR="0">
            <wp:extent cx="3368040" cy="1965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康楷体W5">
    <w:panose1 w:val="03000509000000000000"/>
    <w:charset w:val="86"/>
    <w:family w:val="auto"/>
    <w:pitch w:val="default"/>
    <w:sig w:usb0="8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9D3"/>
    <w:multiLevelType w:val="multilevel"/>
    <w:tmpl w:val="01BA69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F2328"/>
    <w:multiLevelType w:val="multilevel"/>
    <w:tmpl w:val="0F2F232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16446"/>
    <w:multiLevelType w:val="multilevel"/>
    <w:tmpl w:val="3E116446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B908F8"/>
    <w:multiLevelType w:val="multilevel"/>
    <w:tmpl w:val="50B908F8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9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B730C"/>
    <w:rsid w:val="00CC128B"/>
    <w:rsid w:val="00CC6E09"/>
    <w:rsid w:val="00CE0798"/>
    <w:rsid w:val="00CE5907"/>
    <w:rsid w:val="00CF49DF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  <w:rsid w:val="0EA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325</Characters>
  <Lines>2</Lines>
  <Paragraphs>1</Paragraphs>
  <TotalTime>24</TotalTime>
  <ScaleCrop>false</ScaleCrop>
  <LinksUpToDate>false</LinksUpToDate>
  <CharactersWithSpaces>380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2018-04-11T01:20:00Z</dcterms:created>
  <dc:creator>谢成</dc:creator>
  <cp:lastModifiedBy>ら .不需要假装的骄傲</cp:lastModifiedBy>
  <dcterms:modified xsi:type="dcterms:W3CDTF">2018-07-19T02:51:45Z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