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C36E4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4322A969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НАЦИОНАЛЬНЫЙ ИССЛЕДОВАТЕЛЬСКИЙ</w:t>
      </w:r>
    </w:p>
    <w:p w14:paraId="23CA0028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ТОМСКИЙ ГОСУДАРСТВЕННЫЙ УНИВЕРСИТЕТ (НИ ТГУ)</w:t>
      </w:r>
    </w:p>
    <w:p w14:paraId="1774BE4C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Наименование учебного структурного подразделения</w:t>
      </w:r>
    </w:p>
    <w:p w14:paraId="74B53330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6679A083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630FA6F7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6A8548B7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16437F68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67B73FA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91D0454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293BE16F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79442DC5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479CE596" w14:textId="77777777" w:rsid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0B85339" w14:textId="77777777" w:rsid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4DE837C3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920919E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217F4A58" w14:textId="77777777" w:rsidR="00C809E6" w:rsidRPr="00C809E6" w:rsidRDefault="00C809E6" w:rsidP="00C809E6">
      <w:pPr>
        <w:spacing w:line="240" w:lineRule="auto"/>
        <w:contextualSpacing/>
        <w:jc w:val="center"/>
        <w:outlineLvl w:val="2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ОТЧЕТ ПО ЛАБОРАТОРНОЙ РАБОТЕ</w:t>
      </w:r>
    </w:p>
    <w:p w14:paraId="2B53D3AF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по дисциплине «Наименование дисциплины»</w:t>
      </w:r>
    </w:p>
    <w:p w14:paraId="49EC9F84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15B0549C" w14:textId="667AB2CC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Реализация взаимодействия агента со средой</w:t>
      </w:r>
    </w:p>
    <w:p w14:paraId="28AAAD5B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36C936E1" w14:textId="4551FA50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Акрамов Темирлан Серикович</w:t>
      </w:r>
    </w:p>
    <w:p w14:paraId="63E6AEB5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3C92FBF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78396BA1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p w14:paraId="0879631E" w14:textId="77777777" w:rsid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492F9C1" w14:textId="77777777" w:rsid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638EF08" w14:textId="77777777" w:rsid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128884AC" w14:textId="77777777" w:rsid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63D476B2" w14:textId="77777777" w:rsidR="00C809E6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55FEE066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Руководитель работы</w:t>
      </w:r>
    </w:p>
    <w:p w14:paraId="2DF3946E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ученая степень, звание</w:t>
      </w:r>
    </w:p>
    <w:p w14:paraId="7491FE99" w14:textId="77777777" w:rsidR="00C809E6" w:rsidRPr="00C809E6" w:rsidRDefault="00C809E6" w:rsidP="00C809E6">
      <w:pPr>
        <w:spacing w:before="120" w:line="240" w:lineRule="auto"/>
        <w:ind w:left="5387"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________________И.О. Фамилия</w:t>
      </w:r>
    </w:p>
    <w:p w14:paraId="1FE12E18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i/>
          <w:sz w:val="20"/>
          <w:szCs w:val="24"/>
        </w:rPr>
      </w:pPr>
      <w:r w:rsidRPr="00C809E6">
        <w:rPr>
          <w:rFonts w:ascii="Times New Roman" w:hAnsi="Times New Roman" w:cs="Times New Roman"/>
          <w:i/>
          <w:sz w:val="20"/>
          <w:szCs w:val="24"/>
        </w:rPr>
        <w:t xml:space="preserve">          подпись</w:t>
      </w:r>
    </w:p>
    <w:p w14:paraId="1CB20199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 xml:space="preserve"> «_____» ________________ 20 ___ г.</w:t>
      </w:r>
    </w:p>
    <w:p w14:paraId="73F40ADE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</w:p>
    <w:p w14:paraId="7451E101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</w:p>
    <w:p w14:paraId="0431D509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  <w:r w:rsidRPr="00C809E6">
        <w:rPr>
          <w:rFonts w:ascii="Times New Roman" w:hAnsi="Times New Roman" w:cs="Times New Roman"/>
          <w:sz w:val="24"/>
          <w:szCs w:val="24"/>
        </w:rPr>
        <w:t>Автор работы</w:t>
      </w:r>
    </w:p>
    <w:p w14:paraId="06C65C84" w14:textId="1754F09B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  <w:lang w:val="ru-RU"/>
        </w:rPr>
      </w:pPr>
      <w:r w:rsidRPr="00C809E6">
        <w:rPr>
          <w:rFonts w:ascii="Times New Roman" w:hAnsi="Times New Roman" w:cs="Times New Roman"/>
          <w:sz w:val="24"/>
          <w:szCs w:val="24"/>
        </w:rPr>
        <w:t xml:space="preserve">студент группы № </w:t>
      </w:r>
      <w:r>
        <w:rPr>
          <w:rFonts w:ascii="Times New Roman" w:hAnsi="Times New Roman" w:cs="Times New Roman"/>
          <w:sz w:val="24"/>
          <w:szCs w:val="24"/>
          <w:lang w:val="ru-RU"/>
        </w:rPr>
        <w:t>932302</w:t>
      </w:r>
    </w:p>
    <w:p w14:paraId="02D7E7CF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</w:rPr>
      </w:pPr>
    </w:p>
    <w:p w14:paraId="2FE497FD" w14:textId="3564891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  <w:lang w:val="ru-RU"/>
        </w:rPr>
      </w:pPr>
      <w:r w:rsidRPr="00C809E6">
        <w:rPr>
          <w:rFonts w:ascii="Times New Roman" w:hAnsi="Times New Roman" w:cs="Times New Roman"/>
          <w:sz w:val="24"/>
          <w:szCs w:val="24"/>
        </w:rPr>
        <w:t xml:space="preserve">________________ </w:t>
      </w:r>
      <w:r>
        <w:rPr>
          <w:rFonts w:ascii="Times New Roman" w:hAnsi="Times New Roman" w:cs="Times New Roman"/>
          <w:sz w:val="24"/>
          <w:szCs w:val="24"/>
          <w:lang w:val="ru-RU"/>
        </w:rPr>
        <w:t>Т.С. Акрамов</w:t>
      </w:r>
    </w:p>
    <w:p w14:paraId="6FA789B2" w14:textId="77777777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i/>
          <w:sz w:val="20"/>
          <w:szCs w:val="24"/>
        </w:rPr>
      </w:pPr>
      <w:r w:rsidRPr="00C809E6">
        <w:rPr>
          <w:rFonts w:ascii="Times New Roman" w:hAnsi="Times New Roman" w:cs="Times New Roman"/>
          <w:i/>
          <w:sz w:val="20"/>
          <w:szCs w:val="24"/>
        </w:rPr>
        <w:t xml:space="preserve">          подпись</w:t>
      </w:r>
    </w:p>
    <w:p w14:paraId="1F03F103" w14:textId="6EC84144" w:rsidR="00C809E6" w:rsidRPr="00C809E6" w:rsidRDefault="00C809E6" w:rsidP="00C809E6">
      <w:pPr>
        <w:spacing w:line="240" w:lineRule="auto"/>
        <w:ind w:left="5387"/>
        <w:contextualSpacing/>
        <w:rPr>
          <w:rFonts w:ascii="Times New Roman" w:hAnsi="Times New Roman" w:cs="Times New Roman"/>
          <w:sz w:val="24"/>
          <w:szCs w:val="24"/>
          <w:lang w:val="ru-RU"/>
        </w:rPr>
      </w:pPr>
      <w:r w:rsidRPr="00C809E6">
        <w:rPr>
          <w:rFonts w:ascii="Times New Roman" w:hAnsi="Times New Roman" w:cs="Times New Roman"/>
          <w:sz w:val="24"/>
          <w:szCs w:val="24"/>
        </w:rPr>
        <w:t xml:space="preserve"> «_____» ________________ 20 ___ г.</w:t>
      </w:r>
    </w:p>
    <w:p w14:paraId="4E480DA8" w14:textId="77777777" w:rsidR="00C809E6" w:rsidRPr="00C809E6" w:rsidRDefault="00C809E6" w:rsidP="00C809E6">
      <w:pPr>
        <w:spacing w:line="240" w:lineRule="auto"/>
        <w:ind w:left="4678"/>
        <w:contextualSpacing/>
        <w:rPr>
          <w:rFonts w:ascii="Times New Roman" w:hAnsi="Times New Roman" w:cs="Times New Roman"/>
          <w:sz w:val="24"/>
          <w:szCs w:val="24"/>
          <w:lang w:val="en-US"/>
        </w:rPr>
      </w:pPr>
    </w:p>
    <w:p w14:paraId="3D40B203" w14:textId="77777777" w:rsidR="00C809E6" w:rsidRPr="00C809E6" w:rsidRDefault="00C809E6" w:rsidP="00C809E6">
      <w:pPr>
        <w:spacing w:line="240" w:lineRule="auto"/>
        <w:ind w:left="4678"/>
        <w:contextualSpacing/>
        <w:rPr>
          <w:rFonts w:ascii="Times New Roman" w:hAnsi="Times New Roman" w:cs="Times New Roman"/>
          <w:sz w:val="24"/>
          <w:szCs w:val="24"/>
        </w:rPr>
      </w:pPr>
    </w:p>
    <w:p w14:paraId="75F9E312" w14:textId="77777777" w:rsidR="00C809E6" w:rsidRPr="00C809E6" w:rsidRDefault="00C809E6" w:rsidP="00C809E6">
      <w:pPr>
        <w:spacing w:line="240" w:lineRule="auto"/>
        <w:ind w:left="4678"/>
        <w:contextualSpacing/>
        <w:rPr>
          <w:rFonts w:ascii="Times New Roman" w:hAnsi="Times New Roman" w:cs="Times New Roman"/>
          <w:sz w:val="24"/>
          <w:szCs w:val="24"/>
        </w:rPr>
      </w:pPr>
    </w:p>
    <w:p w14:paraId="00000001" w14:textId="085F1E89" w:rsidR="00842E3A" w:rsidRPr="00C809E6" w:rsidRDefault="00C809E6" w:rsidP="00C809E6">
      <w:pPr>
        <w:spacing w:line="24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C809E6">
        <w:rPr>
          <w:rFonts w:ascii="Times New Roman" w:hAnsi="Times New Roman" w:cs="Times New Roman"/>
          <w:sz w:val="24"/>
          <w:szCs w:val="24"/>
        </w:rPr>
        <w:t>Томск – 20</w:t>
      </w:r>
      <w:r>
        <w:rPr>
          <w:rFonts w:ascii="Times New Roman" w:hAnsi="Times New Roman" w:cs="Times New Roman"/>
          <w:sz w:val="24"/>
          <w:szCs w:val="24"/>
          <w:lang w:val="en-US"/>
        </w:rPr>
        <w:t>26</w:t>
      </w:r>
    </w:p>
    <w:p w14:paraId="00000006" w14:textId="77777777" w:rsidR="00842E3A" w:rsidRPr="00C809E6" w:rsidRDefault="00000000" w:rsidP="00C809E6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</w:rPr>
      </w:pPr>
      <w:bookmarkStart w:id="0" w:name="_v533jkw9ro6s" w:colFirst="0" w:colLast="0"/>
      <w:bookmarkStart w:id="1" w:name="_m5q0wmy7wu8r" w:colFirst="0" w:colLast="0"/>
      <w:bookmarkStart w:id="2" w:name="_j1n3xr1wgyp6" w:colFirst="0" w:colLast="0"/>
      <w:bookmarkEnd w:id="0"/>
      <w:bookmarkEnd w:id="1"/>
      <w:bookmarkEnd w:id="2"/>
      <w:r w:rsidRPr="00C809E6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lastRenderedPageBreak/>
        <w:t>1. Карта области моделирования</w:t>
      </w:r>
    </w:p>
    <w:p w14:paraId="00000007" w14:textId="73AE786B" w:rsidR="00842E3A" w:rsidRP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Для моделирования использован реальный городской сектор</w:t>
      </w:r>
      <w:r w:rsidRPr="00C809E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вокруг городского сада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 г. Томска. По изображению дорожной инфраструктуры сформирована карта размером 50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x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50 ячеек. Все дороги в модели считаются двусторонними.</w:t>
      </w:r>
    </w:p>
    <w:p w14:paraId="00000008" w14:textId="074E935E" w:rsidR="00842E3A" w:rsidRP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На карте используются следующие обозначения:</w:t>
      </w:r>
    </w:p>
    <w:p w14:paraId="00000009" w14:textId="6BD6D0B4" w:rsidR="00842E3A" w:rsidRPr="00C809E6" w:rsidRDefault="00000000" w:rsidP="00C809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4 </w:t>
      </w:r>
      <w:r w:rsidR="00C809E6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809E6">
        <w:rPr>
          <w:rFonts w:ascii="Times New Roman" w:eastAsia="Times New Roman" w:hAnsi="Times New Roman" w:cs="Times New Roman"/>
          <w:sz w:val="28"/>
          <w:szCs w:val="28"/>
          <w:lang w:val="ru-RU"/>
        </w:rPr>
        <w:t>целевая точка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доставки.</w:t>
      </w:r>
    </w:p>
    <w:p w14:paraId="0000000A" w14:textId="63546232" w:rsidR="00842E3A" w:rsidRPr="00C809E6" w:rsidRDefault="00000000" w:rsidP="00C809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3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места генерации других транспортных средств;</w:t>
      </w:r>
    </w:p>
    <w:p w14:paraId="0000000B" w14:textId="1554635F" w:rsidR="00842E3A" w:rsidRPr="00C809E6" w:rsidRDefault="00000000" w:rsidP="00C809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2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стартовые позиции агента;</w:t>
      </w:r>
    </w:p>
    <w:p w14:paraId="0000000C" w14:textId="7D2B707D" w:rsidR="00842E3A" w:rsidRPr="00C809E6" w:rsidRDefault="00000000" w:rsidP="00C809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1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препятствия;</w:t>
      </w:r>
    </w:p>
    <w:p w14:paraId="0000000D" w14:textId="50641503" w:rsidR="00842E3A" w:rsidRPr="00C809E6" w:rsidRDefault="00000000" w:rsidP="00C809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>0</w:t>
      </w:r>
      <w:r w:rsidR="00C809E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доступная для движения область;</w:t>
      </w:r>
    </w:p>
    <w:p w14:paraId="207213C6" w14:textId="536D528B" w:rsidR="00C809E6" w:rsidRPr="00C809E6" w:rsidRDefault="00000000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На карте предусмотрено три стартовые позиции агента. Точки генерации транспорта расположены на дорожной сети. При появлении транспортному средству задается случайное время жизни от 15 до 150 </w:t>
      </w:r>
      <w:r w:rsidR="00C809E6">
        <w:rPr>
          <w:rFonts w:ascii="Times New Roman" w:eastAsia="Times New Roman" w:hAnsi="Times New Roman" w:cs="Times New Roman"/>
          <w:sz w:val="28"/>
          <w:szCs w:val="28"/>
          <w:lang w:val="ru-RU"/>
        </w:rPr>
        <w:t>итераций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90D9DDD" w14:textId="75359BCB" w:rsidR="00C809E6" w:rsidRP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AC54730" wp14:editId="3F5D1966">
            <wp:extent cx="4467225" cy="419525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7773" cy="4252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DD016C" w14:textId="07F67D1E" w:rsidR="00C809E6" w:rsidRPr="00C809E6" w:rsidRDefault="00000000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C809E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1.1.</w:t>
      </w:r>
      <w:r w:rsidR="00C809E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Спутниковый снимок выбранной части города.</w:t>
      </w:r>
      <w:r w:rsidR="00C809E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88C555B" wp14:editId="356763B4">
            <wp:extent cx="5724525" cy="572452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572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11" w14:textId="7CDC54EE" w:rsidR="00842E3A" w:rsidRDefault="00000000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C809E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1.2.</w:t>
      </w:r>
      <w:r w:rsidR="00C809E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Дискретная карта среды 50</w:t>
      </w:r>
      <w:r w:rsidR="00C809E6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х5</w:t>
      </w:r>
      <w:r w:rsidRPr="00C809E6">
        <w:rPr>
          <w:rFonts w:ascii="Times New Roman" w:eastAsia="Times New Roman" w:hAnsi="Times New Roman" w:cs="Times New Roman"/>
          <w:i/>
          <w:iCs/>
          <w:sz w:val="28"/>
          <w:szCs w:val="28"/>
        </w:rPr>
        <w:t>0.</w:t>
      </w:r>
    </w:p>
    <w:p w14:paraId="49EFA843" w14:textId="77777777" w:rsid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2A0E0DCD" w14:textId="77777777" w:rsid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07DB5D84" w14:textId="77777777" w:rsid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4A9AFB6D" w14:textId="77777777" w:rsid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0CB88B7C" w14:textId="77777777" w:rsidR="00C809E6" w:rsidRDefault="00C809E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0BFFA25A" w14:textId="79D6991E" w:rsidR="00C809E6" w:rsidRPr="00C809E6" w:rsidRDefault="00396305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br/>
      </w:r>
    </w:p>
    <w:p w14:paraId="00000015" w14:textId="45521AB0" w:rsidR="00842E3A" w:rsidRPr="00C809E6" w:rsidRDefault="00000000" w:rsidP="00C809E6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</w:rPr>
      </w:pPr>
      <w:r w:rsidRPr="00C809E6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lastRenderedPageBreak/>
        <w:t xml:space="preserve">2. Зависимость </w:t>
      </w:r>
      <w:r w:rsidR="00396305">
        <w:rPr>
          <w:rFonts w:ascii="Times New Roman" w:eastAsia="Times New Roman" w:hAnsi="Times New Roman" w:cs="Times New Roman"/>
          <w:b/>
          <w:bCs/>
          <w:color w:val="0D0D0D" w:themeColor="text1" w:themeTint="F2"/>
          <w:lang w:val="ru-RU"/>
        </w:rPr>
        <w:t>ср. кол-ва</w:t>
      </w:r>
      <w:r w:rsidRPr="00C809E6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t xml:space="preserve"> шагов от скорости генерации транспорта</w:t>
      </w:r>
    </w:p>
    <w:p w14:paraId="00000016" w14:textId="2386C803" w:rsidR="00842E3A" w:rsidRPr="00396305" w:rsidRDefault="00396305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Для исследования влияния плотности движения были выбраны следующие вероятности появления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других машин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: 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005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 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01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 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02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 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03 и 0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05. Для каждого значения выполнялось моделирование для трех стартовых позиций, трех стратегий и пяти значений seed. Для каждого сочетания параметров проведено по 100 эпизодов.</w:t>
      </w:r>
    </w:p>
    <w:p w14:paraId="0000001E" w14:textId="0AACA97B" w:rsidR="00842E3A" w:rsidRPr="00396305" w:rsidRDefault="00000000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В работе использованы три стратегии движения агента: </w:t>
      </w:r>
      <w:r w:rsidR="00396305">
        <w:rPr>
          <w:rFonts w:ascii="Times New Roman" w:eastAsia="Times New Roman" w:hAnsi="Times New Roman" w:cs="Times New Roman"/>
          <w:sz w:val="28"/>
          <w:szCs w:val="28"/>
          <w:lang w:val="ru-RU"/>
        </w:rPr>
        <w:br/>
        <w:t xml:space="preserve">1. </w:t>
      </w:r>
      <w:r w:rsidR="00396305" w:rsidRPr="0039630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Safe</w:t>
      </w:r>
      <w:r w:rsidR="00396305"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="00396305"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396305">
        <w:rPr>
          <w:rFonts w:ascii="Times New Roman" w:eastAsia="Times New Roman" w:hAnsi="Times New Roman" w:cs="Times New Roman"/>
          <w:sz w:val="28"/>
          <w:szCs w:val="28"/>
        </w:rPr>
        <w:t>учитывает не только занятые клетки, но и соседние с транспортными средствами области, стараясь заранее избегать потенциально опасных участков</w:t>
      </w:r>
      <w:r w:rsidR="00396305"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00000021" w14:textId="21B8245D" w:rsidR="00842E3A" w:rsidRPr="00396305" w:rsidRDefault="00396305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2. </w:t>
      </w:r>
      <w:r w:rsidRPr="0039630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Predictive</w:t>
      </w:r>
      <w:r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дополнительно исключает клетки, занятые транспортом</w:t>
      </w:r>
      <w:r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>;</w:t>
      </w:r>
    </w:p>
    <w:p w14:paraId="00000024" w14:textId="62F15F4F" w:rsidR="00842E3A" w:rsidRPr="00396305" w:rsidRDefault="00396305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3. </w:t>
      </w:r>
      <w:r w:rsidRPr="00396305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Shortest</w:t>
      </w:r>
      <w:r w:rsidRP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–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 на каждом шаге выбирает соседнюю клетку, которая находится ближе всего к цели по предварительно рассчитанной карте расстояний.</w:t>
      </w:r>
    </w:p>
    <w:p w14:paraId="1230B944" w14:textId="1B12CC7C" w:rsidR="00396305" w:rsidRDefault="00396305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i/>
          <w:iCs/>
          <w:noProof/>
          <w:sz w:val="28"/>
          <w:szCs w:val="28"/>
          <w:lang w:val="ru-RU"/>
        </w:rPr>
        <w:drawing>
          <wp:inline distT="0" distB="0" distL="0" distR="0" wp14:anchorId="5DB1FEED" wp14:editId="0B926645">
            <wp:extent cx="5724525" cy="152400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26" w14:textId="7277C43C" w:rsidR="00842E3A" w:rsidRPr="00396305" w:rsidRDefault="00000000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2.1.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Изменение среднего количества шагов в зависимости от вероятности генерации транспорта.</w:t>
      </w:r>
    </w:p>
    <w:p w14:paraId="00000029" w14:textId="1F005B71" w:rsidR="00842E3A" w:rsidRPr="00C809E6" w:rsidRDefault="00000000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По </w:t>
      </w:r>
      <w:r w:rsidR="00396305">
        <w:rPr>
          <w:rFonts w:ascii="Times New Roman" w:eastAsia="Times New Roman" w:hAnsi="Times New Roman" w:cs="Times New Roman"/>
          <w:sz w:val="28"/>
          <w:szCs w:val="28"/>
          <w:lang w:val="ru-RU"/>
        </w:rPr>
        <w:t>графикам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можно оценить изменение длительности доставки при увеличении интенсивности появления других </w:t>
      </w:r>
      <w:r w:rsidR="00396305">
        <w:rPr>
          <w:rFonts w:ascii="Times New Roman" w:eastAsia="Times New Roman" w:hAnsi="Times New Roman" w:cs="Times New Roman"/>
          <w:sz w:val="28"/>
          <w:szCs w:val="28"/>
          <w:lang w:val="ru-RU"/>
        </w:rPr>
        <w:t>автомобилей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. При повышении вероятности генерации возрастает неопределенность среды, поэтому агенту чаще приходится выбирать обходные или менее загруженные участки дороги</w:t>
      </w:r>
      <w:r w:rsidR="0039630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если не используется стратегия </w:t>
      </w:r>
      <w:r w:rsidR="00396305">
        <w:rPr>
          <w:rFonts w:ascii="Times New Roman" w:eastAsia="Times New Roman" w:hAnsi="Times New Roman" w:cs="Times New Roman"/>
          <w:sz w:val="28"/>
          <w:szCs w:val="28"/>
          <w:lang w:val="en-US"/>
        </w:rPr>
        <w:t>shortest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>. При этом результат зависит от стартовой позиции и выбранной стратегии.</w:t>
      </w:r>
    </w:p>
    <w:p w14:paraId="0000002A" w14:textId="77777777" w:rsidR="00842E3A" w:rsidRPr="00396305" w:rsidRDefault="00000000" w:rsidP="00396305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</w:rPr>
      </w:pPr>
      <w:bookmarkStart w:id="3" w:name="_4zqyg9qqcml9" w:colFirst="0" w:colLast="0"/>
      <w:bookmarkEnd w:id="3"/>
      <w:r w:rsidRPr="00396305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lastRenderedPageBreak/>
        <w:t>3. Диаграммы размаха результатов моделирования</w:t>
      </w:r>
    </w:p>
    <w:p w14:paraId="368B424F" w14:textId="13F7FE77" w:rsidR="00396305" w:rsidRDefault="00396305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Для анализа результатов использованы диаграммы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«ящик с усами»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. Они позволяют увидеть медиану,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межквантильный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 диапазон и выбросы полученных значений.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</w:p>
    <w:p w14:paraId="0000002C" w14:textId="07DCBD2D" w:rsidR="00842E3A" w:rsidRPr="00C809E6" w:rsidRDefault="00396305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Вероятность успеха рассчитывается как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часть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 эпизодов, в которых агент достиг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не попал в аварию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. Скорость доставки в программе рассчитывается как отношение длины кратчайшего пути от старта до цели к фактическому числу сделанных шагов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по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этому значение скорости показывает, насколько маршрут оказался близок к идеальному пути: значение, близкое к 1, означает небольшое отклонение от кратчайшего маршрута.</w:t>
      </w:r>
    </w:p>
    <w:p w14:paraId="7A144DB5" w14:textId="33799386" w:rsidR="00396305" w:rsidRPr="00396305" w:rsidRDefault="00396305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B468A76" wp14:editId="6C4AC5C7">
            <wp:extent cx="5734050" cy="19812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2D" w14:textId="1A4F9503" w:rsidR="00842E3A" w:rsidRPr="00396305" w:rsidRDefault="00000000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3.1.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Диаграммы размаха вероятности успеха агента.</w:t>
      </w:r>
    </w:p>
    <w:p w14:paraId="2F8C81D7" w14:textId="0984EE1B" w:rsidR="00396305" w:rsidRPr="00396305" w:rsidRDefault="00396305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9B1AAE0" wp14:editId="44AE42F0">
            <wp:extent cx="5734050" cy="19812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31" w14:textId="5A1D427C" w:rsidR="00842E3A" w:rsidRPr="00396305" w:rsidRDefault="00000000" w:rsidP="0039630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</w:rPr>
      </w:pP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3.2.</w:t>
      </w:r>
      <w:r w:rsidR="00396305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396305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Диаграммы размаха скорости доставки.</w:t>
      </w:r>
    </w:p>
    <w:p w14:paraId="00000035" w14:textId="0490DE56" w:rsidR="00842E3A" w:rsidRDefault="00000000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На диаграммах представлены результаты для трех стартовых позиций. Различия между стартами объясняются различной длиной и конфигурацией 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маршрутов до целевой области, а также разным количеством </w:t>
      </w:r>
      <w:r w:rsidR="00396305">
        <w:rPr>
          <w:rFonts w:ascii="Times New Roman" w:eastAsia="Times New Roman" w:hAnsi="Times New Roman" w:cs="Times New Roman"/>
          <w:sz w:val="28"/>
          <w:szCs w:val="28"/>
          <w:lang w:val="ru-RU"/>
        </w:rPr>
        <w:t>потенциально возможных</w:t>
      </w:r>
      <w:r w:rsidRPr="00C809E6">
        <w:rPr>
          <w:rFonts w:ascii="Times New Roman" w:eastAsia="Times New Roman" w:hAnsi="Times New Roman" w:cs="Times New Roman"/>
          <w:sz w:val="28"/>
          <w:szCs w:val="28"/>
        </w:rPr>
        <w:t xml:space="preserve"> конфликтов с транспортными средствами.</w:t>
      </w:r>
    </w:p>
    <w:p w14:paraId="27AFB17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CC356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C8D9B9F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608A81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D395A1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68297A2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81FD5B7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B6B6F2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EF22888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5DB1CDA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35ED0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6F9A7BB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559DC9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5AB5FAE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6F7EC94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03BFDF1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58A6BE8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782995A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E3CB2E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FBA843E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491818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3F631BC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74C3CF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8F32646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8DAEEA2" w14:textId="77777777" w:rsidR="00A877B4" w:rsidRP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36" w14:textId="77777777" w:rsidR="00842E3A" w:rsidRPr="00A877B4" w:rsidRDefault="00000000" w:rsidP="00A877B4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</w:rPr>
      </w:pPr>
      <w:bookmarkStart w:id="4" w:name="_dzzcgdsgb4nq" w:colFirst="0" w:colLast="0"/>
      <w:bookmarkEnd w:id="4"/>
      <w:r w:rsidRPr="00A877B4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lastRenderedPageBreak/>
        <w:t>4. Визуализация перемещения агента</w:t>
      </w:r>
    </w:p>
    <w:p w14:paraId="00000037" w14:textId="620193C4" w:rsidR="00842E3A" w:rsidRPr="00C809E6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Для наглядной проверки работы среды сформирована анимация одного из эпизодов моделирования.</w:t>
      </w:r>
    </w:p>
    <w:p w14:paraId="448E8729" w14:textId="3EEBCC83" w:rsidR="00A877B4" w:rsidRPr="00A877B4" w:rsidRDefault="00A877B4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В каждом кадре отображается состояние карты на соответствующей итерации.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Каждый объект имеет свой цвет: агент – синий, другой автомобиль – красный, точка появления другого автомобиля – оранжевый, цель – зеленая, точка старта – голубая.</w:t>
      </w:r>
    </w:p>
    <w:p w14:paraId="24D4A9A8" w14:textId="3B68F512" w:rsidR="00A877B4" w:rsidRPr="00A877B4" w:rsidRDefault="00A877B4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9EF8535" wp14:editId="5F1EFE25">
            <wp:extent cx="4619625" cy="471038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87" t="7653" r="7321" b="5990"/>
                    <a:stretch/>
                  </pic:blipFill>
                  <pic:spPr bwMode="auto">
                    <a:xfrm>
                      <a:off x="0" y="0"/>
                      <a:ext cx="4621830" cy="4712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000039" w14:textId="75C51572" w:rsidR="00842E3A" w:rsidRDefault="00000000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  <w:r w:rsidRPr="00A877B4">
        <w:rPr>
          <w:rFonts w:ascii="Times New Roman" w:eastAsia="Times New Roman" w:hAnsi="Times New Roman" w:cs="Times New Roman"/>
          <w:i/>
          <w:iCs/>
          <w:sz w:val="28"/>
          <w:szCs w:val="28"/>
        </w:rPr>
        <w:t>Рис</w:t>
      </w:r>
      <w:r w:rsidR="00A877B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>.</w:t>
      </w:r>
      <w:r w:rsidRPr="00A877B4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4.1.</w:t>
      </w:r>
      <w:r w:rsidR="00A877B4"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  <w:t xml:space="preserve"> -</w:t>
      </w:r>
      <w:r w:rsidRPr="00A877B4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Анимация перемещения агента по карте.</w:t>
      </w:r>
    </w:p>
    <w:p w14:paraId="23BC6B41" w14:textId="77777777" w:rsidR="00A877B4" w:rsidRDefault="00A877B4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471FE630" w14:textId="77777777" w:rsidR="00A877B4" w:rsidRDefault="00A877B4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6CB249BE" w14:textId="77777777" w:rsidR="00A877B4" w:rsidRPr="00A877B4" w:rsidRDefault="00A877B4" w:rsidP="00A877B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eastAsia="Times New Roman" w:hAnsi="Times New Roman" w:cs="Times New Roman"/>
          <w:i/>
          <w:iCs/>
          <w:sz w:val="28"/>
          <w:szCs w:val="28"/>
          <w:lang w:val="ru-RU"/>
        </w:rPr>
      </w:pPr>
    </w:p>
    <w:p w14:paraId="0000003E" w14:textId="77777777" w:rsidR="00842E3A" w:rsidRPr="00A877B4" w:rsidRDefault="00000000" w:rsidP="00A877B4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</w:rPr>
      </w:pPr>
      <w:bookmarkStart w:id="5" w:name="_u9odyz296pru" w:colFirst="0" w:colLast="0"/>
      <w:bookmarkEnd w:id="5"/>
      <w:r w:rsidRPr="00A877B4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lastRenderedPageBreak/>
        <w:t>5. Программный код с комментариями</w:t>
      </w:r>
    </w:p>
    <w:p w14:paraId="0000004E" w14:textId="260CE1BA" w:rsidR="00842E3A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Программа реализована на языке Python с использованием библиотек NumPy, pandas и Matplotlib.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Результаты работы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 сохраняются в папку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results</w:t>
      </w:r>
      <w:r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30F1FF7D" w14:textId="77777777" w:rsidR="00A877B4" w:rsidRPr="00A877B4" w:rsidRDefault="00A877B4" w:rsidP="00A877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os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from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collections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deque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matplotlib.pyplot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as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plt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from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matplotlib.animation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FuncAnimation, PillowWriter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from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matplotlib.colors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ListedColormap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numpy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as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np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pandas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as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pd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map_name =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"citymap.txt"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result_dir =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"results"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seed_list = 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22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33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44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55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spawn_chances = 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0.005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0.02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0.03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0.05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episode_count 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100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strategy_list = 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"shortest"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"safe"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"predictive"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moves = [(-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), 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), 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), 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 -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load_map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file_name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map_rows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with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open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file_name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"r"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encoding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"utf-8"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as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text_line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text_line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text_line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.strip()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not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text_line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continue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cells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text_line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.split()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 "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text_line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or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\t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text_line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list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text_line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map_rows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.append([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cell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cell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field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np.array(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map_rows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dtype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.ndim !=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 xml:space="preserve">2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.shape[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&lt;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 xml:space="preserve">50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.shape[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&lt;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50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raise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ValueError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размер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карты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должен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быть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не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меньше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50x50"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not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set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(np.unique(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)).issubset({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3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4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}):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raise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ValueError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в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карте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допустимы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только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значения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0, 1, 2, 3, 4"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start_cells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tuple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map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cell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))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cell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np.argwhere(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field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2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spawn_cells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tuple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map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cell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))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cell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np.argwhere(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field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3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goal_cells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tuple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map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cell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))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cell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np.argwhere(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field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4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len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!=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3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raise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ValueError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на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карте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должно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быть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ровно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три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стартовые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клетки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2"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not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raise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ValueError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на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карте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должна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быть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хотя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бы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одна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клетка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3"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not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raise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ValueError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на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карте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должна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быть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хотя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бы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одна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клетка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4"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проверка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доступности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клетки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lastRenderedPageBreak/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passable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col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 xml:space="preserve">0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.shape[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and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 xml:space="preserve">0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col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.shape[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and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!=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доступные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соседние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клетки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neighbors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col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next_cells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row_step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col_step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moves: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next_place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row_step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col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col_step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passable(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next_place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next_cells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next_place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next_cells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подсчет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расстояния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от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клеток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до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цели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distance_map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big_num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 xml:space="preserve">10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**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9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distance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np.full(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.shape,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big_num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dtype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queue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deque()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target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target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queue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target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while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queue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current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queue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.popleft()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next_place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neighbors(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current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next_place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big_num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next_place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current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+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queue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next_place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random_choice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variants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variants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(random.random() *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len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variants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ход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машины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vehicle_next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place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"pos"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possible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neighbors(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not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possible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единственный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выход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для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тупиков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len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possible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==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possible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last_dir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"dir"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last_dir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is None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random_choice(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possible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len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possible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&gt;=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3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random_choice(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possible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back_place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-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last_dir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-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last_dir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forward_place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+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last_dir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+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last_dir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without_back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possible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!=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back_place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forward_place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without_back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and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random.random() &lt;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0.7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forward_place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without_back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random_choice(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without_back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спавн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машин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spawn_vehicles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spawn_chance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busy_cells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{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"pos"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}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проверка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каждой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точки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place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random.random() &lt;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spawn_chance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and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place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not 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busy_cells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place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жизнь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машины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life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 xml:space="preserve">15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(random.random() *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136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.append({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"pos"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"dir"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None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"ttl"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life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})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busy_cells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двигаем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машины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на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один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шаг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move_vehicles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hit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False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car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old_place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"pos"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new_place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vehicle_next(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обнова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направления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движения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new_place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!=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old_place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"dir"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 = 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new_place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-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old_place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new_place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-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old_place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"pos"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new_place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    car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"ttl"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-=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new_place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hit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True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убираем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мертвые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[:] = 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cars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"ttl"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&gt;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hit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выбор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действия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агента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choose_agent_move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method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busy_cells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{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"pos"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}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possible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neighbors(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player_place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стоп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машины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random.random() &lt;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0.05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player_place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кратчайший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method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"shortest"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min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possible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key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lambda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[p])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br/>
        <w:t xml:space="preserve">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оставляем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свободные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клетки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для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движения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free_cells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possible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not 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busy_cells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безопасная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стратегия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method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==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"safe"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min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free_cells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key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lambda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[p])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free_cells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player_place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опасные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клетки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danger_cells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set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busy_cells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car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danger_cells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.update(neighbors(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"pos"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безопасные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клетки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safe_cells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free_cells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not 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danger_cells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safe_cells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min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safe_cells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key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lambda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[p])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free_cells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min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free_cells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key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lambda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[p])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player_place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один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эпизод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моделирования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run_episode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method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spawn_chance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step_limit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save_frames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False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player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cars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frames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[])]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save_frames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else None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shortest_path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step_num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range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step_limit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spawn_vehicles(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spawn_chance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step_num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    new_player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choose_agent_move(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method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new_player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"pos"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}: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step_num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    player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new_player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player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save_frames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 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"pos"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step_num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shortest_path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/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step_num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move_vehicles(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save_frames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 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"pos"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step_num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save_frames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 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"pos"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step_limit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серия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экспериментов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run_experiments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map_rows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seed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seed_list: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spawn_chance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spawn_chances: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start_id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start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enumerate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shortest_path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shortest_path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 xml:space="preserve">10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**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9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raise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ValueError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f"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из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старта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{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start_id</w:t>
      </w:r>
      <w:r w:rsidRPr="00A877B4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}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нет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пути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до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цели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#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макс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длина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ru-RU"/>
        </w:rPr>
        <w:t>эпизода</w:t>
      </w:r>
      <w:r w:rsidRPr="00A877B4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step_limit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max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300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shortest_path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*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8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method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strategy_list: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random.seed(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seed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episode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range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(episode_count):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is_success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steps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delivery_speed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 _ = run_episode(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method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spawn_chance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step_limit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                   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map_rows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.append({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   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"seed"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seed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   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"spawn_prob"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spawn_chance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   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"start"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start_id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   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"strategy"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method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   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"episode"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episode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   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"success"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is_success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   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"steps"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steps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   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"speed"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delivery_speed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        })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pd.DataFrame(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map_rows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make_summary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results_df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work_df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results_df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.copy()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work_df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"success_steps"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 = np.where(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work_df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"success"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work_df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"steps"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], np.nan)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work_df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"success_speed"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 = np.where(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work_df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"success"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work_df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"speed"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], np.nan)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work_df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.groupby([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"seed"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"spawn_prob"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"start"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"strategy"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as_index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False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.agg(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success_rate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"success"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"mean"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mean_steps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"success_steps"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"mean"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mean_speed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"success_speed"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"mean"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save_map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cmap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ListedColormap([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"white"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"black"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"deepskyblue"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"orange"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"green"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plt.figure(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figsize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7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7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plt.imshow(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cmap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cmap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vmin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vmax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4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interpolation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"nearest"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plt.title(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карта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среды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plt.tight_layout()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plt.savefig(os.path.join(result_dir,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"citymap.png"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dpi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160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plt.close()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save_mean_steps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summary_df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figure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plots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plt.subplots(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3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figsize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15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4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sharey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True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plot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enumerate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start_data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summary_df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summary_df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"start"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method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strategy_list: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plot_data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start_data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start_data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"strategy"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method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avg_values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plot_data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.groupby(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"spawn_prob"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"mean_steps"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].mean()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.plot(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avg_values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.index,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avg_values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.values,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marker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"o"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label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method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.set_title(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f"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старт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{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}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.set_xlabel(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вероятность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генерации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.grid(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alpha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0.3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].set_ylabel(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среднее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число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шагов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[-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].legend()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figure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.tight_layout()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figure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.savefig(os.path.join(result_dir,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"mean_steps.png"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dpi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160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plt.close(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figure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save_boxplot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summary_df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value_column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axis_label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file_name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figure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plots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plt.subplots(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3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figsize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13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4.5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sharey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True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plot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enumerate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start_data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summary_df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summary_df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"start"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plot_data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[]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method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strategy_list: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values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start_data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start_data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"strategy"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method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           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value_column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].dropna().values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plot_data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values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.boxplot(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plot_data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.set_xticks(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range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len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(strategy_list) +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.set_xticklabels(strategy_list)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.set_title(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f"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старт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{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}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.set_xlabel(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стратегия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.grid(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axis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"y"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alpha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0.3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].set_ylabel(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axis_label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figure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.tight_layout()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figure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.savefig(os.path.join(result_dir,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file_name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dpi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160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plt.close(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figure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save_animation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random.seed(seed_list[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start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step_limit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max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300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]) *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8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_, _, _,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frames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run_episode(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"predictive"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0.02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step_limit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save_frames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True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cmap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ListedColormap([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"white"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"black"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"deepskyblue"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"orange"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"green"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"red"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"blue"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frame_array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frame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.copy()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place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cars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5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player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 =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6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figure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plot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plt.subplots(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figsize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=(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7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7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map_image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.imshow(frame_array(*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]),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cmap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cmap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vmin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vmax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6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plot_title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.set_title(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шаг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0"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frame_num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map_image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.set_data(frame_array(*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[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frame_num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]))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plot_title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.set_text(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f"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шаг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{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frame_num</w:t>
      </w:r>
      <w:r w:rsidRPr="00A877B4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}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map_image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plot_title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br/>
        <w:t xml:space="preserve">    animation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FuncAnimation(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figure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update,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len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frames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interval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120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blit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False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animation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.save(os.path.join(result_dir,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"agent.gif"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writer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=PillowWriter(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fps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8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plt.close(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figure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def </w:t>
      </w:r>
      <w:r w:rsidRPr="00A877B4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main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os.makedirs(result_dir,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exist_ok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True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goal_cells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load_map(map_name)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distance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distance_map(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results_df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run_experiments(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summary_df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make_summary(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results_df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results_df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.to_csv(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os.path.join(result_dir,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"results.csv"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index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False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sep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";"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decimal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","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encoding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"utf-8-sig"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summary_df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.to_csv(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os.path.join(result_dir,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"summary.csv"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index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False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sep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";"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decimal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","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,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A877B4">
        <w:rPr>
          <w:rFonts w:ascii="Courier New" w:eastAsia="Times New Roman" w:hAnsi="Courier New" w:cs="Courier New"/>
          <w:color w:val="660099"/>
          <w:sz w:val="20"/>
          <w:szCs w:val="20"/>
          <w:lang w:val="en-US"/>
        </w:rPr>
        <w:t>encoding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"utf-8-sig"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save_map(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save_mean_steps(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summary_df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save_boxplot(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summary_df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"mean_speed"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скорость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доставки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"boxplot_speed.png"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save_boxplot(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summary_df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"success_rate"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вероятность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успеха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"boxplot_success.png"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save_animation(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field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spawn_cells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goal_cells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A877B4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distance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print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готово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</w:t>
      </w:r>
      <w:r w:rsidRPr="00A877B4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print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результаты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сохранены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в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ru-RU"/>
        </w:rPr>
        <w:t>папку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 results"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A877B4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__name__ == </w:t>
      </w:r>
      <w:r w:rsidRPr="00A877B4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"__main__"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</w:t>
      </w:r>
      <w:r w:rsidRPr="00A877B4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main()</w:t>
      </w:r>
    </w:p>
    <w:p w14:paraId="41CBD787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2B07A5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2FB4BCD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960C9B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C7B79E2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BBC1020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2610F9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36B7C5D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8C36E09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422C37C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6DC5F60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83DBD33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CFB0A8B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44D7D6A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02E290A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1D4A533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F5E7C01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E8CB1FC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81EFE97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B8166AF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ED4FE3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56F0E0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D0A015D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77875D" w14:textId="77777777" w:rsid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2047FB" w14:textId="77777777" w:rsidR="00A877B4" w:rsidRP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000004F" w14:textId="60985184" w:rsidR="00842E3A" w:rsidRPr="00A877B4" w:rsidRDefault="00000000" w:rsidP="00A877B4">
      <w:pPr>
        <w:pStyle w:val="3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D0D0D" w:themeColor="text1" w:themeTint="F2"/>
          <w:lang w:val="ru-RU"/>
        </w:rPr>
      </w:pPr>
      <w:bookmarkStart w:id="6" w:name="_lhgxersqeznc" w:colFirst="0" w:colLast="0"/>
      <w:bookmarkEnd w:id="6"/>
      <w:r w:rsidRPr="00A877B4">
        <w:rPr>
          <w:rFonts w:ascii="Times New Roman" w:eastAsia="Times New Roman" w:hAnsi="Times New Roman" w:cs="Times New Roman"/>
          <w:b/>
          <w:bCs/>
          <w:color w:val="0D0D0D" w:themeColor="text1" w:themeTint="F2"/>
          <w:lang w:val="en-US"/>
        </w:rPr>
        <w:lastRenderedPageBreak/>
        <w:t xml:space="preserve">6. </w:t>
      </w:r>
      <w:r w:rsidRPr="00A877B4">
        <w:rPr>
          <w:rFonts w:ascii="Times New Roman" w:eastAsia="Times New Roman" w:hAnsi="Times New Roman" w:cs="Times New Roman"/>
          <w:b/>
          <w:bCs/>
          <w:color w:val="0D0D0D" w:themeColor="text1" w:themeTint="F2"/>
        </w:rPr>
        <w:t>Вывод</w:t>
      </w:r>
    </w:p>
    <w:p w14:paraId="00000050" w14:textId="7F47E58F" w:rsidR="00842E3A" w:rsidRP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В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ходе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выполнения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лабораторной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работы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была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создана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среда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с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неопределенностью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,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в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которой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агент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должен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доставить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груз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из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одной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из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трех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стартовых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точек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в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целевую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точку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>.</w:t>
      </w:r>
    </w:p>
    <w:p w14:paraId="00000051" w14:textId="0DA784D2" w:rsidR="00842E3A" w:rsidRPr="00C809E6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Была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реализована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генерация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других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автомобилей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с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заданной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вероятностью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, д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ля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каждого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из которых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случайным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образом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определяется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время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жизни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от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15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до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150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шагов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Движение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транспорта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учитывает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предыдущее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направление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при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наличии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продолжения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дороги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с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вероятностью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70%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сохраняется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направление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движения</w:t>
      </w:r>
      <w:r w:rsidR="00000000" w:rsidRPr="00A877B4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. 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На перекрестках направление выбирается случайно.</w:t>
      </w:r>
    </w:p>
    <w:p w14:paraId="00000052" w14:textId="273CA1D8" w:rsidR="00842E3A" w:rsidRPr="00A877B4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Для агента реализованы три стратегии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движения: безопасная, прогностическая и по кратчайшему пути.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Проведено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 xml:space="preserve"> моделирование для пяти значений seed, пяти вероятностей генерации транспорта, трех стартовых позиций и трех стратегий. Для каждой комбинации выполнено 100 эпизодов.</w:t>
      </w:r>
    </w:p>
    <w:p w14:paraId="00000053" w14:textId="5C19B096" w:rsidR="00842E3A" w:rsidRPr="00C809E6" w:rsidRDefault="00A877B4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Полученные результаты позволяют сравнить влияние интенсивности движения и выбранной стратегии на длительность доставки, вероятность успешного завершения и скорость доставки. При увеличении количества транспорта неопределенность среды возрастает, что может приводить к увеличению числа шагов и снижению вероятности успешной доставки.</w:t>
      </w:r>
    </w:p>
    <w:p w14:paraId="00000054" w14:textId="7B25A7E1" w:rsidR="00842E3A" w:rsidRPr="00C809E6" w:rsidRDefault="006C0B26" w:rsidP="00C809E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ab/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Таким образом, поставленная задача была выполнена: создана среда с неопределенностью, реализовано взаимодействие агента и других транспортных средств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со средой</w:t>
      </w:r>
      <w:r w:rsidR="00000000" w:rsidRPr="00C809E6">
        <w:rPr>
          <w:rFonts w:ascii="Times New Roman" w:eastAsia="Times New Roman" w:hAnsi="Times New Roman" w:cs="Times New Roman"/>
          <w:sz w:val="28"/>
          <w:szCs w:val="28"/>
        </w:rPr>
        <w:t>, проведена серия экспериментов и сформированы необходимые графики, диаграммы и визуализация движения.</w:t>
      </w:r>
    </w:p>
    <w:sectPr w:rsidR="00842E3A" w:rsidRPr="00C809E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1171D62-5B98-479D-AAE7-183DB28911F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51CC39DA-DA57-4B35-A9B8-C820BC517C6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D6A5A"/>
    <w:multiLevelType w:val="multilevel"/>
    <w:tmpl w:val="6C8807D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Arial" w:hAnsi="Times New Roman" w:cs="Times New Roman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2872BC0"/>
    <w:multiLevelType w:val="multilevel"/>
    <w:tmpl w:val="2668CB1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775176102">
    <w:abstractNumId w:val="1"/>
  </w:num>
  <w:num w:numId="2" w16cid:durableId="1696423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2E3A"/>
    <w:rsid w:val="00396305"/>
    <w:rsid w:val="006C0B26"/>
    <w:rsid w:val="00842E3A"/>
    <w:rsid w:val="008673BF"/>
    <w:rsid w:val="00A877B4"/>
    <w:rsid w:val="00C80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BF1890"/>
  <w15:docId w15:val="{11DF5C3A-6F0D-4CA7-B677-A5E62C366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396305"/>
    <w:pPr>
      <w:ind w:left="720"/>
      <w:contextualSpacing/>
    </w:pPr>
  </w:style>
  <w:style w:type="numbering" w:customStyle="1" w:styleId="10">
    <w:name w:val="Нет списка1"/>
    <w:next w:val="a2"/>
    <w:uiPriority w:val="99"/>
    <w:semiHidden/>
    <w:unhideWhenUsed/>
    <w:rsid w:val="00A877B4"/>
  </w:style>
  <w:style w:type="paragraph" w:customStyle="1" w:styleId="msonormal0">
    <w:name w:val="msonormal"/>
    <w:basedOn w:val="a"/>
    <w:rsid w:val="00A877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A877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877B4"/>
    <w:rPr>
      <w:rFonts w:ascii="Courier New" w:eastAsia="Times New Roman" w:hAnsi="Courier New" w:cs="Courier New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6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74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gif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16</Pages>
  <Words>2790</Words>
  <Characters>15908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Temirlan Akramov</cp:lastModifiedBy>
  <cp:revision>3</cp:revision>
  <dcterms:created xsi:type="dcterms:W3CDTF">2026-09-29T22:12:00Z</dcterms:created>
  <dcterms:modified xsi:type="dcterms:W3CDTF">2026-09-29T22:49:00Z</dcterms:modified>
</cp:coreProperties>
</file>