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477" w:rsidRPr="00786E5F" w:rsidRDefault="00296477" w:rsidP="007B0A1D">
      <w:pPr>
        <w:jc w:val="center"/>
        <w:rPr>
          <w:b/>
          <w:sz w:val="52"/>
          <w:szCs w:val="52"/>
        </w:rPr>
      </w:pPr>
      <w:r w:rsidRPr="00786E5F">
        <w:rPr>
          <w:b/>
          <w:sz w:val="52"/>
          <w:szCs w:val="52"/>
        </w:rPr>
        <w:t>Guardian of the Outlands</w:t>
      </w:r>
    </w:p>
    <w:p w:rsidR="00A07136" w:rsidRPr="007B0A1D" w:rsidRDefault="00350E15" w:rsidP="007B0A1D">
      <w:pPr>
        <w:jc w:val="center"/>
        <w:rPr>
          <w:b/>
          <w:sz w:val="36"/>
          <w:szCs w:val="36"/>
        </w:rPr>
      </w:pPr>
      <w:r>
        <w:rPr>
          <w:b/>
          <w:noProof/>
          <w:sz w:val="36"/>
          <w:szCs w:val="36"/>
          <w:lang w:eastAsia="en-GB"/>
        </w:rPr>
        <w:drawing>
          <wp:inline distT="0" distB="0" distL="0" distR="0">
            <wp:extent cx="4667250" cy="5588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3-22_Tank_battle_Artist_Krogman_1939-194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7871" cy="5589447"/>
                    </a:xfrm>
                    <a:prstGeom prst="rect">
                      <a:avLst/>
                    </a:prstGeom>
                  </pic:spPr>
                </pic:pic>
              </a:graphicData>
            </a:graphic>
          </wp:inline>
        </w:drawing>
      </w:r>
    </w:p>
    <w:p w:rsidR="00475869" w:rsidRDefault="005C464C" w:rsidP="005C464C">
      <w:pPr>
        <w:jc w:val="center"/>
        <w:rPr>
          <w:b/>
        </w:rPr>
      </w:pPr>
      <w:r>
        <w:rPr>
          <w:b/>
        </w:rPr>
        <w:t>Design</w:t>
      </w:r>
      <w:r w:rsidR="00ED16CE">
        <w:rPr>
          <w:b/>
        </w:rPr>
        <w:t>ed</w:t>
      </w:r>
      <w:r>
        <w:rPr>
          <w:b/>
        </w:rPr>
        <w:t xml:space="preserve"> by Tom Roberts</w:t>
      </w:r>
    </w:p>
    <w:p w:rsidR="005C464C" w:rsidRDefault="000727BA" w:rsidP="005C464C">
      <w:pPr>
        <w:jc w:val="center"/>
        <w:rPr>
          <w:b/>
        </w:rPr>
      </w:pPr>
      <w:r>
        <w:rPr>
          <w:b/>
        </w:rPr>
        <w:t>15</w:t>
      </w:r>
      <w:r w:rsidRPr="000727BA">
        <w:rPr>
          <w:b/>
          <w:vertAlign w:val="superscript"/>
        </w:rPr>
        <w:t>th</w:t>
      </w:r>
      <w:r>
        <w:rPr>
          <w:b/>
        </w:rPr>
        <w:t xml:space="preserve"> March 2015</w:t>
      </w:r>
    </w:p>
    <w:p w:rsidR="005C464C" w:rsidRDefault="005C464C" w:rsidP="005C464C">
      <w:pPr>
        <w:jc w:val="center"/>
        <w:rPr>
          <w:b/>
        </w:rPr>
      </w:pPr>
      <w:r>
        <w:rPr>
          <w:b/>
        </w:rPr>
        <w:t>For PC (web)</w:t>
      </w:r>
    </w:p>
    <w:p w:rsidR="0067022F" w:rsidRDefault="0067022F" w:rsidP="005C464C">
      <w:pPr>
        <w:jc w:val="center"/>
        <w:rPr>
          <w:b/>
        </w:rPr>
      </w:pPr>
      <w:r>
        <w:rPr>
          <w:b/>
        </w:rPr>
        <w:t>Ages: 12+</w:t>
      </w:r>
    </w:p>
    <w:p w:rsidR="00CA0352" w:rsidRDefault="00CA0352" w:rsidP="005C464C">
      <w:pPr>
        <w:jc w:val="center"/>
        <w:rPr>
          <w:b/>
        </w:rPr>
      </w:pPr>
      <w:r>
        <w:rPr>
          <w:b/>
        </w:rPr>
        <w:t>Finish date: 28</w:t>
      </w:r>
      <w:r w:rsidRPr="00CA0352">
        <w:rPr>
          <w:b/>
          <w:vertAlign w:val="superscript"/>
        </w:rPr>
        <w:t>th</w:t>
      </w:r>
      <w:r>
        <w:rPr>
          <w:b/>
        </w:rPr>
        <w:t xml:space="preserve"> May 2015</w:t>
      </w:r>
    </w:p>
    <w:p w:rsidR="00475869" w:rsidRDefault="00475869">
      <w:pPr>
        <w:rPr>
          <w:b/>
          <w:sz w:val="36"/>
          <w:szCs w:val="36"/>
        </w:rPr>
      </w:pPr>
      <w:r>
        <w:rPr>
          <w:b/>
          <w:sz w:val="36"/>
          <w:szCs w:val="36"/>
        </w:rPr>
        <w:br w:type="page"/>
      </w:r>
    </w:p>
    <w:p w:rsidR="00475869" w:rsidRDefault="00475869" w:rsidP="00475869">
      <w:pPr>
        <w:jc w:val="center"/>
        <w:rPr>
          <w:b/>
        </w:rPr>
      </w:pPr>
      <w:r w:rsidRPr="007B0A1D">
        <w:rPr>
          <w:b/>
          <w:sz w:val="36"/>
          <w:szCs w:val="36"/>
        </w:rPr>
        <w:lastRenderedPageBreak/>
        <w:t>Detailed Design</w:t>
      </w:r>
    </w:p>
    <w:p w:rsidR="007B0A1D" w:rsidRPr="009356DA" w:rsidRDefault="007B0A1D" w:rsidP="009356DA">
      <w:pPr>
        <w:jc w:val="center"/>
        <w:rPr>
          <w:b/>
          <w:sz w:val="28"/>
          <w:szCs w:val="28"/>
        </w:rPr>
      </w:pPr>
      <w:r w:rsidRPr="009356DA">
        <w:rPr>
          <w:b/>
          <w:sz w:val="28"/>
          <w:szCs w:val="28"/>
        </w:rPr>
        <w:t>Game Outline</w:t>
      </w:r>
    </w:p>
    <w:p w:rsidR="00A07136" w:rsidRDefault="00332A5B" w:rsidP="00A07136">
      <w:r>
        <w:t xml:space="preserve">The player will spawn at a random location on the screen. </w:t>
      </w:r>
      <w:r w:rsidR="00A07136">
        <w:t>Each enemy will spawn at a location on the edge of the screen that is chosen rand</w:t>
      </w:r>
      <w:r w:rsidR="0029654F">
        <w:t>omly at the start of each wave.</w:t>
      </w:r>
    </w:p>
    <w:p w:rsidR="00A07136" w:rsidRDefault="00A07136" w:rsidP="00A07136">
      <w:r>
        <w:t xml:space="preserve">Difficulty will </w:t>
      </w:r>
      <w:r w:rsidR="00170AA1">
        <w:t xml:space="preserve">vary randomly </w:t>
      </w:r>
      <w:r>
        <w:t xml:space="preserve">over successive waves by spawning </w:t>
      </w:r>
      <w:r w:rsidR="00170AA1">
        <w:t>random numbers and random types of</w:t>
      </w:r>
      <w:r>
        <w:t xml:space="preserve"> enemies, such as quick-moving jeeps that can pick up </w:t>
      </w:r>
      <w:r w:rsidR="00332A5B">
        <w:t>a barrel</w:t>
      </w:r>
      <w:r>
        <w:t xml:space="preserve"> and escape quickly, and slow, tough tanks </w:t>
      </w:r>
      <w:r w:rsidR="00C42822">
        <w:t>that take more bullets to kill.</w:t>
      </w:r>
    </w:p>
    <w:p w:rsidR="00A07136" w:rsidRDefault="00A07136" w:rsidP="00A07136">
      <w:r>
        <w:t xml:space="preserve">Players score points by killing an enemy (each type of enemy gives a different score) and earn points for each item remaining on the screen at the end of a wave. </w:t>
      </w:r>
      <w:r w:rsidR="00C8570B">
        <w:t xml:space="preserve">If they crash into an enemy, they will lose points and be respawned at a random position. </w:t>
      </w:r>
      <w:r w:rsidR="00F55AA8">
        <w:t xml:space="preserve">The game ends when all </w:t>
      </w:r>
      <w:r w:rsidR="00B206C5">
        <w:t>of the barrels</w:t>
      </w:r>
      <w:r w:rsidR="00F55AA8">
        <w:t xml:space="preserve"> </w:t>
      </w:r>
      <w:r w:rsidR="00B206C5">
        <w:t>have been</w:t>
      </w:r>
      <w:r w:rsidR="00BB3933">
        <w:t xml:space="preserve"> stolen. The player’s final result is </w:t>
      </w:r>
      <w:r w:rsidR="00F55AA8">
        <w:t>t</w:t>
      </w:r>
      <w:r>
        <w:t>he</w:t>
      </w:r>
      <w:r w:rsidR="00BB3933">
        <w:t>ir</w:t>
      </w:r>
      <w:r>
        <w:t xml:space="preserve"> cumulative total </w:t>
      </w:r>
      <w:r w:rsidR="00F55AA8">
        <w:t>of points</w:t>
      </w:r>
      <w:r w:rsidR="00BB3933">
        <w:t>, the number of waves they survived, and the time taken</w:t>
      </w:r>
      <w:r>
        <w:t>.</w:t>
      </w:r>
    </w:p>
    <w:p w:rsidR="00C474EB" w:rsidRDefault="00A07136">
      <w:r>
        <w:t xml:space="preserve">The player can collect power-ups </w:t>
      </w:r>
      <w:r w:rsidR="00BC372F">
        <w:t>that</w:t>
      </w:r>
      <w:r>
        <w:t xml:space="preserve"> give bonuses including: increased damage, invulnerability, double points.</w:t>
      </w:r>
      <w:r w:rsidR="00E54068">
        <w:t xml:space="preserve"> Obstacles may also appear that will hinder the player, such as oil spills that change the player’s direction randomly, patches of tar that slow movement</w:t>
      </w:r>
      <w:r w:rsidR="00FB63C3">
        <w:t xml:space="preserve"> etc</w:t>
      </w:r>
      <w:r w:rsidR="00E54068">
        <w:t>.</w:t>
      </w:r>
    </w:p>
    <w:p w:rsidR="00143A07" w:rsidRDefault="006358D5">
      <w:pPr>
        <w:rPr>
          <w:b/>
        </w:rPr>
      </w:pPr>
      <w:r>
        <w:rPr>
          <w:b/>
        </w:rPr>
        <w:pict>
          <v:rect id="_x0000_i1025" style="width:0;height:1.5pt" o:hralign="center" o:hrstd="t" o:hr="t" fillcolor="#a0a0a0" stroked="f"/>
        </w:pict>
      </w:r>
    </w:p>
    <w:p w:rsidR="00F2273B" w:rsidRPr="009356DA" w:rsidRDefault="00C95C27" w:rsidP="009356DA">
      <w:pPr>
        <w:jc w:val="center"/>
        <w:rPr>
          <w:b/>
          <w:sz w:val="28"/>
          <w:szCs w:val="28"/>
        </w:rPr>
      </w:pPr>
      <w:r w:rsidRPr="009356DA">
        <w:rPr>
          <w:b/>
          <w:sz w:val="28"/>
          <w:szCs w:val="28"/>
        </w:rPr>
        <w:t>Software</w:t>
      </w:r>
    </w:p>
    <w:p w:rsidR="00474271" w:rsidRDefault="00412E7E">
      <w:r>
        <w:t>T</w:t>
      </w:r>
      <w:r w:rsidR="00474271">
        <w:t xml:space="preserve">he game </w:t>
      </w:r>
      <w:r>
        <w:t xml:space="preserve">will be created </w:t>
      </w:r>
      <w:r w:rsidR="00474271">
        <w:t>using Unity as it is often used to develop games for websites</w:t>
      </w:r>
      <w:r w:rsidR="003530C6">
        <w:t xml:space="preserve"> (</w:t>
      </w:r>
      <w:r w:rsidR="00CC3C8B">
        <w:t xml:space="preserve">played </w:t>
      </w:r>
      <w:r w:rsidR="003530C6">
        <w:t>via the Unity Web Player</w:t>
      </w:r>
      <w:r w:rsidR="00DA5287">
        <w:t xml:space="preserve"> browser plugin</w:t>
      </w:r>
      <w:r w:rsidR="003530C6">
        <w:t>)</w:t>
      </w:r>
      <w:r w:rsidR="00474271">
        <w:t xml:space="preserve">, but </w:t>
      </w:r>
      <w:r w:rsidR="00CC3C8B">
        <w:t xml:space="preserve">it also </w:t>
      </w:r>
      <w:r w:rsidR="00474271">
        <w:t xml:space="preserve">provides ways to </w:t>
      </w:r>
      <w:r w:rsidR="00AF468D">
        <w:t xml:space="preserve">easily </w:t>
      </w:r>
      <w:r w:rsidR="00474271">
        <w:t xml:space="preserve">deploy to other platforms </w:t>
      </w:r>
      <w:r w:rsidR="00AF468D">
        <w:t>if needed</w:t>
      </w:r>
      <w:r w:rsidR="00474271">
        <w:t>.</w:t>
      </w:r>
      <w:r w:rsidR="007865D5">
        <w:t xml:space="preserve"> It is one of the most established game creation systems</w:t>
      </w:r>
      <w:r w:rsidR="00696B76">
        <w:rPr>
          <w:rStyle w:val="EndnoteReference"/>
        </w:rPr>
        <w:endnoteReference w:id="1"/>
      </w:r>
      <w:r w:rsidR="007865D5">
        <w:t xml:space="preserve"> and therefore has a plethora of doc</w:t>
      </w:r>
      <w:r w:rsidR="00755B07">
        <w:t xml:space="preserve">umentation, and </w:t>
      </w:r>
      <w:r w:rsidR="00FD4017">
        <w:t>official</w:t>
      </w:r>
      <w:r w:rsidR="007865D5">
        <w:t xml:space="preserve"> and </w:t>
      </w:r>
      <w:r w:rsidR="00EC33C5">
        <w:t>community</w:t>
      </w:r>
      <w:r w:rsidR="003D1DBB">
        <w:t>-contributed</w:t>
      </w:r>
      <w:r w:rsidR="00EC33C5">
        <w:t xml:space="preserve"> </w:t>
      </w:r>
      <w:r w:rsidR="000C14EF">
        <w:t>tutorials</w:t>
      </w:r>
      <w:r w:rsidR="00696B76">
        <w:rPr>
          <w:rStyle w:val="EndnoteReference"/>
        </w:rPr>
        <w:endnoteReference w:id="2"/>
      </w:r>
      <w:r w:rsidR="007865D5">
        <w:t>.</w:t>
      </w:r>
    </w:p>
    <w:p w:rsidR="00BD4348" w:rsidRPr="00474271" w:rsidRDefault="00BD4348">
      <w:r>
        <w:t>Unity also offers many libraries and functionality that the game will need (bas</w:t>
      </w:r>
      <w:r w:rsidR="00C603D5">
        <w:t>ic physics, collision detection</w:t>
      </w:r>
      <w:r>
        <w:t>).</w:t>
      </w:r>
    </w:p>
    <w:p w:rsidR="00143A07" w:rsidRDefault="006358D5">
      <w:pPr>
        <w:rPr>
          <w:b/>
        </w:rPr>
      </w:pPr>
      <w:r>
        <w:rPr>
          <w:b/>
        </w:rPr>
        <w:pict>
          <v:rect id="_x0000_i1026" style="width:0;height:1.5pt" o:hralign="center" o:hrstd="t" o:hr="t" fillcolor="#a0a0a0" stroked="f"/>
        </w:pict>
      </w:r>
    </w:p>
    <w:p w:rsidR="00F2273B" w:rsidRPr="009356DA" w:rsidRDefault="00C95C27" w:rsidP="009356DA">
      <w:pPr>
        <w:jc w:val="center"/>
        <w:rPr>
          <w:b/>
          <w:sz w:val="28"/>
          <w:szCs w:val="28"/>
        </w:rPr>
      </w:pPr>
      <w:r w:rsidRPr="009356DA">
        <w:rPr>
          <w:b/>
          <w:sz w:val="28"/>
          <w:szCs w:val="28"/>
        </w:rPr>
        <w:t>Hardware</w:t>
      </w:r>
    </w:p>
    <w:p w:rsidR="003304D9" w:rsidRDefault="003304D9">
      <w:r>
        <w:t xml:space="preserve">The game will be developed for </w:t>
      </w:r>
      <w:r w:rsidR="00F02918">
        <w:t xml:space="preserve">the </w:t>
      </w:r>
      <w:r>
        <w:t xml:space="preserve">PC as this would be the main platform </w:t>
      </w:r>
      <w:r w:rsidR="00AB5D2C">
        <w:t>where</w:t>
      </w:r>
      <w:r>
        <w:t xml:space="preserve"> people play games on the web.</w:t>
      </w:r>
      <w:r w:rsidR="00952CB5">
        <w:t xml:space="preserve"> The hardware requirements of the game</w:t>
      </w:r>
      <w:r w:rsidR="006467D5">
        <w:t xml:space="preserve"> </w:t>
      </w:r>
      <w:r w:rsidR="00A43033">
        <w:t>will</w:t>
      </w:r>
      <w:r w:rsidR="00952CB5">
        <w:t xml:space="preserve"> be kept </w:t>
      </w:r>
      <w:r w:rsidR="003879F8">
        <w:t>minimal</w:t>
      </w:r>
      <w:r w:rsidR="00952CB5">
        <w:t xml:space="preserve"> and will not need high-end components to run, leaving</w:t>
      </w:r>
      <w:r w:rsidR="001F65D4">
        <w:t xml:space="preserve"> </w:t>
      </w:r>
      <w:r w:rsidR="00952CB5">
        <w:t>the possibility of deploy</w:t>
      </w:r>
      <w:r w:rsidR="001F65D4">
        <w:t>ing</w:t>
      </w:r>
      <w:r w:rsidR="00282003">
        <w:t xml:space="preserve"> to mobile platforms</w:t>
      </w:r>
      <w:r w:rsidR="00952CB5">
        <w:t xml:space="preserve"> in the future</w:t>
      </w:r>
      <w:r w:rsidR="00A37638">
        <w:t xml:space="preserve"> open</w:t>
      </w:r>
      <w:r w:rsidR="00952CB5">
        <w:t>.</w:t>
      </w:r>
    </w:p>
    <w:p w:rsidR="00196BA3" w:rsidRPr="003304D9" w:rsidRDefault="00196BA3">
      <w:r>
        <w:t xml:space="preserve">Targeting the PC also allows the use of the keyboard and mouse as </w:t>
      </w:r>
      <w:r w:rsidR="004E3CDA">
        <w:t>game control</w:t>
      </w:r>
      <w:r w:rsidR="006C41FC">
        <w:t>s</w:t>
      </w:r>
      <w:r w:rsidR="000328C5">
        <w:t xml:space="preserve"> for the player to move their tank and fire its weapon</w:t>
      </w:r>
      <w:r w:rsidR="009D33A7">
        <w:t xml:space="preserve">, </w:t>
      </w:r>
      <w:r w:rsidR="00CA20FD">
        <w:t xml:space="preserve">something which may be more difficult to </w:t>
      </w:r>
      <w:r w:rsidR="009D33A7">
        <w:t>do</w:t>
      </w:r>
      <w:r w:rsidR="00CA20FD">
        <w:t xml:space="preserve"> using touch/accelerometer</w:t>
      </w:r>
      <w:r w:rsidR="009D33A7">
        <w:t xml:space="preserve"> mobile controls</w:t>
      </w:r>
      <w:r w:rsidR="006A6EA6">
        <w:t>.</w:t>
      </w:r>
    </w:p>
    <w:p w:rsidR="00143A07" w:rsidRDefault="006358D5">
      <w:pPr>
        <w:rPr>
          <w:b/>
        </w:rPr>
      </w:pPr>
      <w:r>
        <w:rPr>
          <w:b/>
        </w:rPr>
        <w:pict>
          <v:rect id="_x0000_i1027" style="width:0;height:1.5pt" o:hralign="center" o:hrstd="t" o:hr="t" fillcolor="#a0a0a0" stroked="f"/>
        </w:pict>
      </w:r>
    </w:p>
    <w:p w:rsidR="00F2273B" w:rsidRPr="009356DA" w:rsidRDefault="00F2273B" w:rsidP="009356DA">
      <w:pPr>
        <w:jc w:val="center"/>
        <w:rPr>
          <w:b/>
          <w:sz w:val="28"/>
          <w:szCs w:val="28"/>
        </w:rPr>
      </w:pPr>
      <w:r w:rsidRPr="009356DA">
        <w:rPr>
          <w:b/>
          <w:sz w:val="28"/>
          <w:szCs w:val="28"/>
        </w:rPr>
        <w:t xml:space="preserve">Graphics </w:t>
      </w:r>
      <w:r w:rsidRPr="00275695">
        <w:rPr>
          <w:b/>
          <w:color w:val="FF0000"/>
          <w:sz w:val="28"/>
          <w:szCs w:val="28"/>
        </w:rPr>
        <w:t>(</w:t>
      </w:r>
      <w:r w:rsidR="00275695" w:rsidRPr="00275695">
        <w:rPr>
          <w:b/>
          <w:color w:val="FF0000"/>
          <w:sz w:val="28"/>
          <w:szCs w:val="28"/>
        </w:rPr>
        <w:t>see</w:t>
      </w:r>
      <w:r w:rsidR="00BB2621" w:rsidRPr="00275695">
        <w:rPr>
          <w:b/>
          <w:color w:val="FF0000"/>
          <w:sz w:val="28"/>
          <w:szCs w:val="28"/>
        </w:rPr>
        <w:t xml:space="preserve"> append</w:t>
      </w:r>
      <w:r w:rsidR="00275695" w:rsidRPr="00275695">
        <w:rPr>
          <w:b/>
          <w:color w:val="FF0000"/>
          <w:sz w:val="28"/>
          <w:szCs w:val="28"/>
        </w:rPr>
        <w:t>ix …</w:t>
      </w:r>
      <w:r w:rsidRPr="00275695">
        <w:rPr>
          <w:b/>
          <w:color w:val="FF0000"/>
          <w:sz w:val="28"/>
          <w:szCs w:val="28"/>
        </w:rPr>
        <w:t>)</w:t>
      </w:r>
    </w:p>
    <w:p w:rsidR="001F1AC8" w:rsidRDefault="00127CE6">
      <w:r>
        <w:t>2D sprites</w:t>
      </w:r>
      <w:r w:rsidR="00FB0219">
        <w:t xml:space="preserve"> </w:t>
      </w:r>
      <w:r w:rsidR="00EE5B75">
        <w:t xml:space="preserve">will be used </w:t>
      </w:r>
      <w:r w:rsidR="00FB0219">
        <w:t xml:space="preserve">for all of the art as it is a top-down 2D game, so does not require 3D models. Vector graphics could have been used but sprites </w:t>
      </w:r>
      <w:r w:rsidR="00636476">
        <w:t>give satisfactory detail for the game</w:t>
      </w:r>
      <w:r w:rsidR="00FB0219">
        <w:t>.</w:t>
      </w:r>
      <w:r w:rsidR="000168B4">
        <w:t xml:space="preserve"> </w:t>
      </w:r>
      <w:r w:rsidR="001F1AC8">
        <w:t xml:space="preserve">There will be sprites for the player, enemies, barrels, pick-ups, hazards, the menu system, bullets, explosions, </w:t>
      </w:r>
    </w:p>
    <w:p w:rsidR="003D7B9A" w:rsidRPr="00276CB9" w:rsidRDefault="000168B4">
      <w:r>
        <w:lastRenderedPageBreak/>
        <w:t xml:space="preserve">All of the art </w:t>
      </w:r>
      <w:r w:rsidR="001F1AC8">
        <w:t>will be</w:t>
      </w:r>
      <w:r>
        <w:t xml:space="preserve"> sourced from </w:t>
      </w:r>
      <w:r w:rsidR="001F1AC8">
        <w:t>websites that offer art</w:t>
      </w:r>
      <w:r>
        <w:t xml:space="preserve"> </w:t>
      </w:r>
      <w:r w:rsidR="00B02404">
        <w:t>that are in the public domain (so have no limitations on use) will be used</w:t>
      </w:r>
      <w:r w:rsidR="006946B9">
        <w:t>, or have been</w:t>
      </w:r>
      <w:r w:rsidR="00B02404">
        <w:t xml:space="preserve"> released</w:t>
      </w:r>
      <w:r>
        <w:t xml:space="preserve"> u</w:t>
      </w:r>
      <w:r w:rsidR="00B02404">
        <w:t>nd</w:t>
      </w:r>
      <w:r w:rsidR="006946B9">
        <w:t>er a Creative Commons license. C</w:t>
      </w:r>
      <w:r>
        <w:t xml:space="preserve">redit </w:t>
      </w:r>
      <w:r w:rsidR="00D0510C">
        <w:t>to the creator</w:t>
      </w:r>
      <w:r w:rsidR="00743884">
        <w:t>s</w:t>
      </w:r>
      <w:r w:rsidR="00D0510C">
        <w:t xml:space="preserve"> </w:t>
      </w:r>
      <w:r>
        <w:t xml:space="preserve">will be given in </w:t>
      </w:r>
      <w:r w:rsidR="002B3D04">
        <w:t xml:space="preserve">a </w:t>
      </w:r>
      <w:r w:rsidR="00B17D51">
        <w:t xml:space="preserve">README text file or </w:t>
      </w:r>
      <w:r w:rsidR="002B3D04">
        <w:t>credits section of the</w:t>
      </w:r>
      <w:r w:rsidR="000E46A1">
        <w:t xml:space="preserve"> game in</w:t>
      </w:r>
      <w:r>
        <w:t xml:space="preserve"> the </w:t>
      </w:r>
      <w:r w:rsidR="000E46A1">
        <w:t>manner that the license stipulates</w:t>
      </w:r>
      <w:r>
        <w:t>.</w:t>
      </w:r>
      <w:r w:rsidR="003D7B9A">
        <w:rPr>
          <w:b/>
        </w:rPr>
        <w:pict>
          <v:rect id="_x0000_i1030" style="width:0;height:1.5pt" o:hralign="center" o:hrstd="t" o:hr="t" fillcolor="#a0a0a0" stroked="f"/>
        </w:pict>
      </w:r>
    </w:p>
    <w:p w:rsidR="006D31F6" w:rsidRPr="009356DA" w:rsidRDefault="00F2273B" w:rsidP="009356DA">
      <w:pPr>
        <w:jc w:val="center"/>
        <w:rPr>
          <w:b/>
          <w:sz w:val="28"/>
          <w:szCs w:val="28"/>
        </w:rPr>
      </w:pPr>
      <w:r w:rsidRPr="009356DA">
        <w:rPr>
          <w:b/>
          <w:sz w:val="28"/>
          <w:szCs w:val="28"/>
        </w:rPr>
        <w:t>Audio</w:t>
      </w:r>
    </w:p>
    <w:p w:rsidR="007D6EE5" w:rsidRPr="007D6EE5" w:rsidRDefault="00F02EBF">
      <w:pPr>
        <w:rPr>
          <w:b/>
        </w:rPr>
      </w:pPr>
      <w:r w:rsidRPr="007D6EE5">
        <w:rPr>
          <w:b/>
        </w:rPr>
        <w:t>Music</w:t>
      </w:r>
    </w:p>
    <w:p w:rsidR="007D6EE5" w:rsidRDefault="00F02EBF">
      <w:r>
        <w:t>The main menu of the game will have looping background music sourced from websites that offer Creative Commons and Public Domain-licensed music. The track chosen will need to be upbeat enough to convey the action style of the game but considering that it could be looped many times if a user is browsing the menu, it</w:t>
      </w:r>
      <w:r w:rsidR="007D6EE5">
        <w:t xml:space="preserve"> should not be too overbearing.</w:t>
      </w:r>
    </w:p>
    <w:p w:rsidR="00F02EBF" w:rsidRDefault="00F02EBF">
      <w:r>
        <w:t>During gameplay, there will also be looping background music</w:t>
      </w:r>
      <w:r w:rsidR="00DE68D5">
        <w:t xml:space="preserve"> that is upbeat and will be used to create tension and action whilst playing.</w:t>
      </w:r>
    </w:p>
    <w:p w:rsidR="007D6EE5" w:rsidRPr="007D6EE5" w:rsidRDefault="001633D7">
      <w:pPr>
        <w:rPr>
          <w:b/>
        </w:rPr>
      </w:pPr>
      <w:r w:rsidRPr="007D6EE5">
        <w:rPr>
          <w:b/>
        </w:rPr>
        <w:t>Sound effects</w:t>
      </w:r>
    </w:p>
    <w:p w:rsidR="007D6EE5" w:rsidRDefault="00563ADA">
      <w:r>
        <w:t>There will be no sound effects in the main menu as I feel that sounds played when hovering or clicking a button, or transitioning between menu screens, would beco</w:t>
      </w:r>
      <w:r w:rsidR="00731C53">
        <w:t xml:space="preserve">me quite annoying after a while; feedback on these events are instead </w:t>
      </w:r>
      <w:r w:rsidR="007D6EE5">
        <w:t>given visually.</w:t>
      </w:r>
    </w:p>
    <w:p w:rsidR="001633D7" w:rsidRDefault="0039031D">
      <w:r>
        <w:t xml:space="preserve">During gameplay, there will be sound effects for the player firing their weapon, enemies exploding, </w:t>
      </w:r>
      <w:r w:rsidR="002A463E">
        <w:t>and a</w:t>
      </w:r>
      <w:r>
        <w:t xml:space="preserve"> barrel being stolen off the edge of the screen (accompanied by visual feedback). An engine sound effect for the player and enemies moving may be used, if it is not too annoying to have the same effect being triggered frequently.</w:t>
      </w:r>
    </w:p>
    <w:p w:rsidR="003D7B9A" w:rsidRDefault="003D7B9A">
      <w:pPr>
        <w:rPr>
          <w:b/>
        </w:rPr>
      </w:pPr>
      <w:r>
        <w:rPr>
          <w:b/>
        </w:rPr>
        <w:pict>
          <v:rect id="_x0000_i1031" style="width:0;height:1.5pt" o:hralign="center" o:hrstd="t" o:hr="t" fillcolor="#a0a0a0" stroked="f"/>
        </w:pict>
      </w:r>
    </w:p>
    <w:p w:rsidR="00F669EF" w:rsidRPr="00055CA4" w:rsidRDefault="00EC104B" w:rsidP="00055CA4">
      <w:pPr>
        <w:jc w:val="center"/>
        <w:rPr>
          <w:b/>
          <w:sz w:val="28"/>
          <w:szCs w:val="28"/>
        </w:rPr>
      </w:pPr>
      <w:r w:rsidRPr="00055CA4">
        <w:rPr>
          <w:b/>
          <w:sz w:val="28"/>
          <w:szCs w:val="28"/>
        </w:rPr>
        <w:t>Code Structure</w:t>
      </w:r>
    </w:p>
    <w:p w:rsidR="00825E26" w:rsidRDefault="00825E26">
      <w:r>
        <w:t xml:space="preserve">Two design patterns will be used: the </w:t>
      </w:r>
      <w:r w:rsidR="00465E73">
        <w:t xml:space="preserve">Factory design pattern </w:t>
      </w:r>
      <w:r>
        <w:t>and the Object Pooling design pattern.</w:t>
      </w:r>
    </w:p>
    <w:p w:rsidR="009B63D8" w:rsidRPr="009B63D8" w:rsidRDefault="009B63D8">
      <w:pPr>
        <w:rPr>
          <w:b/>
        </w:rPr>
      </w:pPr>
      <w:r w:rsidRPr="009B63D8">
        <w:rPr>
          <w:b/>
        </w:rPr>
        <w:t>Factory Design Pattern</w:t>
      </w:r>
    </w:p>
    <w:p w:rsidR="00465E73" w:rsidRDefault="009B63D8">
      <w:r>
        <w:t xml:space="preserve">This </w:t>
      </w:r>
      <w:r w:rsidR="00825E26">
        <w:t>pattern will control how and when elements of the game are spawned. There will be spawners for the playe</w:t>
      </w:r>
      <w:r w:rsidR="00612130">
        <w:t>r</w:t>
      </w:r>
      <w:r w:rsidR="00825E26">
        <w:t xml:space="preserve">, enemies, pickups etc that will be responsible for monitoring the game states </w:t>
      </w:r>
      <w:r w:rsidR="00F41B95">
        <w:t>and</w:t>
      </w:r>
      <w:r w:rsidR="00825E26">
        <w:t xml:space="preserve"> instantiating objects</w:t>
      </w:r>
      <w:r w:rsidR="00EC07FA">
        <w:t>,</w:t>
      </w:r>
      <w:r w:rsidR="00825E26">
        <w:t xml:space="preserve"> as needed.</w:t>
      </w:r>
    </w:p>
    <w:p w:rsidR="009B63D8" w:rsidRPr="004A48C2" w:rsidRDefault="009B63D8">
      <w:pPr>
        <w:rPr>
          <w:b/>
        </w:rPr>
      </w:pPr>
      <w:r w:rsidRPr="004A48C2">
        <w:rPr>
          <w:b/>
        </w:rPr>
        <w:t>Object Pooling Pattern</w:t>
      </w:r>
    </w:p>
    <w:p w:rsidR="00825E26" w:rsidRDefault="009B63D8">
      <w:r>
        <w:t>This</w:t>
      </w:r>
      <w:r w:rsidR="00825E26">
        <w:t xml:space="preserve"> </w:t>
      </w:r>
      <w:r w:rsidR="004A48C2">
        <w:t xml:space="preserve">pattern </w:t>
      </w:r>
      <w:r w:rsidR="00825E26">
        <w:t>is best</w:t>
      </w:r>
      <w:r w:rsidR="00D30061">
        <w:t xml:space="preserve"> suited for games that require</w:t>
      </w:r>
      <w:r w:rsidR="00825E26">
        <w:t xml:space="preserve"> </w:t>
      </w:r>
      <w:r w:rsidR="00B94106">
        <w:t xml:space="preserve">a lot of </w:t>
      </w:r>
      <w:r w:rsidR="00825E26">
        <w:t>instantiating and destroying objects</w:t>
      </w:r>
      <w:r w:rsidR="00D17E77">
        <w:t xml:space="preserve">, or repeating some other </w:t>
      </w:r>
      <w:r w:rsidR="000576E4">
        <w:t xml:space="preserve">expensive </w:t>
      </w:r>
      <w:r w:rsidR="00FA0BAF">
        <w:t xml:space="preserve">memory </w:t>
      </w:r>
      <w:r w:rsidR="00D17E77">
        <w:t>operation</w:t>
      </w:r>
      <w:r w:rsidR="00825E26">
        <w:t>. As this is a shooter game, object pooling will be used for any</w:t>
      </w:r>
      <w:r w:rsidR="00A8756A">
        <w:t xml:space="preserve"> firing</w:t>
      </w:r>
      <w:r w:rsidR="00DB1FDE">
        <w:t xml:space="preserve"> of</w:t>
      </w:r>
      <w:r w:rsidR="00A8756A">
        <w:t xml:space="preserve"> bullets. Any game entity </w:t>
      </w:r>
      <w:r w:rsidR="00825E26">
        <w:t>that need</w:t>
      </w:r>
      <w:r w:rsidR="00A8756A">
        <w:t>s</w:t>
      </w:r>
      <w:r w:rsidR="00825E26">
        <w:t xml:space="preserve"> to use bullets (such as the player) will check</w:t>
      </w:r>
      <w:r w:rsidR="00E54A9B">
        <w:t xml:space="preserve"> objects</w:t>
      </w:r>
      <w:r w:rsidR="00825E26">
        <w:t xml:space="preserve"> in and out </w:t>
      </w:r>
      <w:r w:rsidR="00CD3560">
        <w:t>of</w:t>
      </w:r>
      <w:r w:rsidR="00825E26">
        <w:t xml:space="preserve"> </w:t>
      </w:r>
      <w:r w:rsidR="00CD3560">
        <w:t>a</w:t>
      </w:r>
      <w:r w:rsidR="00825E26">
        <w:t xml:space="preserve"> pool rather than repeatedly doing costly memory allocations to create</w:t>
      </w:r>
      <w:r w:rsidR="00F64977">
        <w:t>/destroy bullet</w:t>
      </w:r>
      <w:r w:rsidR="00825E26">
        <w:t xml:space="preserve"> objects.</w:t>
      </w:r>
    </w:p>
    <w:p w:rsidR="008A3DD0" w:rsidRPr="008A3DD0" w:rsidRDefault="008A3DD0">
      <w:pPr>
        <w:rPr>
          <w:b/>
        </w:rPr>
      </w:pPr>
      <w:r w:rsidRPr="008A3DD0">
        <w:rPr>
          <w:b/>
        </w:rPr>
        <w:t>MVC</w:t>
      </w:r>
    </w:p>
    <w:p w:rsidR="005E1288" w:rsidRDefault="004F79A7" w:rsidP="008E2698">
      <w:r>
        <w:t xml:space="preserve">To adhere to </w:t>
      </w:r>
      <w:r w:rsidR="005E1288">
        <w:t>MVC</w:t>
      </w:r>
      <w:r>
        <w:t>, an object</w:t>
      </w:r>
      <w:r w:rsidR="00AF135A">
        <w:t>’</w:t>
      </w:r>
      <w:r>
        <w:t>s animation and movement (view) will be kept separate from</w:t>
      </w:r>
      <w:r w:rsidR="003F014E">
        <w:t xml:space="preserve"> the variables that represent</w:t>
      </w:r>
      <w:r>
        <w:t xml:space="preserve"> its internal state</w:t>
      </w:r>
      <w:r w:rsidR="005E1288">
        <w:t xml:space="preserve"> </w:t>
      </w:r>
      <w:r>
        <w:t xml:space="preserve">(model). This will be done by splitting </w:t>
      </w:r>
      <w:r w:rsidR="00C5694E">
        <w:t>object controllers</w:t>
      </w:r>
      <w:r>
        <w:t xml:space="preserve"> </w:t>
      </w:r>
      <w:r>
        <w:lastRenderedPageBreak/>
        <w:t xml:space="preserve">into </w:t>
      </w:r>
      <w:r w:rsidR="007709D4">
        <w:t>several</w:t>
      </w:r>
      <w:r>
        <w:t xml:space="preserve"> scripts that reference each other i.e. </w:t>
      </w:r>
      <w:r w:rsidR="008E2698">
        <w:t>an enemy colliding with a barrel will be detected in the view, which will trigger a change in its state in the model.</w:t>
      </w:r>
    </w:p>
    <w:p w:rsidR="00984E64" w:rsidRPr="00984E64" w:rsidRDefault="00984E64" w:rsidP="00984E64">
      <w:pPr>
        <w:rPr>
          <w:b/>
          <w:color w:val="FF0000"/>
        </w:rPr>
      </w:pPr>
      <w:r w:rsidRPr="00984E64">
        <w:rPr>
          <w:b/>
          <w:color w:val="FF0000"/>
        </w:rPr>
        <w:t>Class diagram (how classes/scripts will fit together)</w:t>
      </w:r>
    </w:p>
    <w:p w:rsidR="00984E64" w:rsidRPr="00984E64" w:rsidRDefault="00984E64">
      <w:pPr>
        <w:rPr>
          <w:b/>
          <w:color w:val="FF0000"/>
        </w:rPr>
      </w:pPr>
      <w:r w:rsidRPr="00984E64">
        <w:rPr>
          <w:b/>
          <w:color w:val="FF0000"/>
        </w:rPr>
        <w:t>Activity diagram showing the behaviour of the code</w:t>
      </w:r>
    </w:p>
    <w:p w:rsidR="003D7B9A" w:rsidRDefault="003D7B9A">
      <w:pPr>
        <w:rPr>
          <w:b/>
        </w:rPr>
      </w:pPr>
      <w:r>
        <w:rPr>
          <w:b/>
        </w:rPr>
        <w:pict>
          <v:rect id="_x0000_i1029" style="width:0;height:1.5pt" o:hralign="center" o:hrstd="t" o:hr="t" fillcolor="#a0a0a0" stroked="f"/>
        </w:pict>
      </w:r>
    </w:p>
    <w:p w:rsidR="00B25F76" w:rsidRPr="00087B9C" w:rsidRDefault="00981688" w:rsidP="00087B9C">
      <w:pPr>
        <w:jc w:val="center"/>
        <w:rPr>
          <w:b/>
          <w:sz w:val="28"/>
          <w:szCs w:val="28"/>
        </w:rPr>
      </w:pPr>
      <w:r w:rsidRPr="00087B9C">
        <w:rPr>
          <w:b/>
          <w:sz w:val="28"/>
          <w:szCs w:val="28"/>
        </w:rPr>
        <w:t>Game-Specific Features</w:t>
      </w:r>
    </w:p>
    <w:p w:rsidR="00DD6FDF" w:rsidRPr="00DD6FDF" w:rsidRDefault="002122B0">
      <w:pPr>
        <w:rPr>
          <w:b/>
        </w:rPr>
      </w:pPr>
      <w:r w:rsidRPr="00DD6FDF">
        <w:rPr>
          <w:b/>
        </w:rPr>
        <w:t xml:space="preserve">Collision </w:t>
      </w:r>
      <w:r w:rsidR="00DD6FDF">
        <w:rPr>
          <w:b/>
        </w:rPr>
        <w:t>D</w:t>
      </w:r>
      <w:r w:rsidRPr="00DD6FDF">
        <w:rPr>
          <w:b/>
        </w:rPr>
        <w:t>etection</w:t>
      </w:r>
    </w:p>
    <w:p w:rsidR="007100E3" w:rsidRDefault="00DD6FDF">
      <w:r>
        <w:t xml:space="preserve">Collision detection </w:t>
      </w:r>
      <w:r w:rsidR="002D3E1E">
        <w:t xml:space="preserve">is the basis of most of the gameplay. The player is able to shoot bullets that collide with enemies to destroy them. If the player collides with an enemy, the player will be destroyed and respawned </w:t>
      </w:r>
      <w:r w:rsidR="003E59CE">
        <w:t>at a random position</w:t>
      </w:r>
      <w:r w:rsidR="002D3E1E">
        <w:t xml:space="preserve"> on the screen. Collision detection is also used to implement an enemy picking up a barrel by bumping into it.</w:t>
      </w:r>
    </w:p>
    <w:p w:rsidR="002122B0" w:rsidRDefault="009924D0">
      <w:bookmarkStart w:id="0" w:name="_GoBack"/>
      <w:bookmarkEnd w:id="0"/>
      <w:r>
        <w:t xml:space="preserve">Around the edge of the game screen, there is an invisible collider that will destroy any objects (except the player) that exits the screen. This is to prevent memory leaks </w:t>
      </w:r>
      <w:r w:rsidR="0018773E">
        <w:t>caused by</w:t>
      </w:r>
      <w:r>
        <w:t xml:space="preserve"> objects </w:t>
      </w:r>
      <w:r w:rsidR="0018773E">
        <w:t xml:space="preserve">moving </w:t>
      </w:r>
      <w:r>
        <w:t xml:space="preserve">out of the field of view but not </w:t>
      </w:r>
      <w:r w:rsidR="0018773E">
        <w:t xml:space="preserve">being </w:t>
      </w:r>
      <w:r>
        <w:t>destroyed (</w:t>
      </w:r>
      <w:r w:rsidR="00CD7F12">
        <w:t xml:space="preserve">i.e. </w:t>
      </w:r>
      <w:r>
        <w:t>stray bullets).</w:t>
      </w:r>
    </w:p>
    <w:p w:rsidR="00B24C92" w:rsidRPr="00B24C92" w:rsidRDefault="00D3481C">
      <w:pPr>
        <w:rPr>
          <w:b/>
        </w:rPr>
      </w:pPr>
      <w:r>
        <w:rPr>
          <w:b/>
        </w:rPr>
        <w:t>Artificial I</w:t>
      </w:r>
      <w:r w:rsidR="00B24C92" w:rsidRPr="00B24C92">
        <w:rPr>
          <w:b/>
        </w:rPr>
        <w:t>ntelligence</w:t>
      </w:r>
    </w:p>
    <w:p w:rsidR="00DB02E9" w:rsidRDefault="002122B0">
      <w:r w:rsidRPr="00C619CB">
        <w:t>Artificial intelligence</w:t>
      </w:r>
      <w:r w:rsidR="00001680">
        <w:t xml:space="preserve"> controls the enemies’ actions.</w:t>
      </w:r>
      <w:r w:rsidR="00DB02E9">
        <w:t xml:space="preserve"> They have three modes: No Target, Move, and Escape.</w:t>
      </w:r>
    </w:p>
    <w:p w:rsidR="002122B0" w:rsidRDefault="00DB02E9">
      <w:r>
        <w:t xml:space="preserve">The ‘No Target’ state means that </w:t>
      </w:r>
      <w:r w:rsidR="00A67993">
        <w:t xml:space="preserve">there are no free barrels for </w:t>
      </w:r>
      <w:r>
        <w:t xml:space="preserve">the enemy to move towards and try to pick up. </w:t>
      </w:r>
      <w:r w:rsidR="001C41F2">
        <w:t>This usually happens when there are more enemies than barrels on screen</w:t>
      </w:r>
      <w:r w:rsidR="00B544B1">
        <w:t xml:space="preserve"> due to some having already been stolen</w:t>
      </w:r>
      <w:r w:rsidR="001C41F2">
        <w:t xml:space="preserve">. </w:t>
      </w:r>
      <w:r w:rsidR="0011316B">
        <w:t>The enemy</w:t>
      </w:r>
      <w:r>
        <w:t xml:space="preserve"> will roam randomly around the screen whilst </w:t>
      </w:r>
      <w:r w:rsidR="008A0F67">
        <w:t>repeatedly scanning</w:t>
      </w:r>
      <w:r w:rsidR="00AD2F2F">
        <w:t xml:space="preserve"> the game scene</w:t>
      </w:r>
      <w:r>
        <w:t xml:space="preserve"> for a barrel that no other enemy is already moving towards.</w:t>
      </w:r>
      <w:r w:rsidR="00EE5049">
        <w:t xml:space="preserve"> The enemies are intelligent enough to know that if they accidentally bump into a barrel whilst roaming, they will pick </w:t>
      </w:r>
      <w:r w:rsidR="004C125F">
        <w:t xml:space="preserve">it </w:t>
      </w:r>
      <w:r w:rsidR="00EE5049">
        <w:t>up and switch to ‘Escape’ mode.</w:t>
      </w:r>
    </w:p>
    <w:p w:rsidR="00DB02E9" w:rsidRDefault="00DB02E9">
      <w:r>
        <w:t>The ‘Move’ state is used for when the enemy has a barrel targeted and can move towards it.</w:t>
      </w:r>
      <w:r w:rsidR="00D048DD">
        <w:t xml:space="preserve"> The enemies are intelligent enough to know that if they accidentally bump into a barrel that wasn’t their intended target, they will abandon their original target and pick up this new barrel</w:t>
      </w:r>
      <w:r w:rsidR="005412AA">
        <w:t xml:space="preserve"> and switch to ‘Escape’ mode</w:t>
      </w:r>
      <w:r w:rsidR="00D048DD">
        <w:t>.</w:t>
      </w:r>
    </w:p>
    <w:p w:rsidR="00EF52E0" w:rsidRDefault="00EF52E0">
      <w:r>
        <w:t xml:space="preserve">The ‘Escape’ state means that the enemy has picked up a barrel and must try to </w:t>
      </w:r>
      <w:r w:rsidR="00411C12">
        <w:t>escape to</w:t>
      </w:r>
      <w:r>
        <w:t xml:space="preserve"> its randomly designated exit point somewhere on the edge of the screen.</w:t>
      </w:r>
      <w:r w:rsidR="00FD3ABE">
        <w:t xml:space="preserve"> An enemy can only carry one barrel at a time so if it bumps into any other barrel whilst trying to escape, it will simply ignore it.</w:t>
      </w:r>
    </w:p>
    <w:p w:rsidR="00F554D0" w:rsidRPr="00F554D0" w:rsidRDefault="00F554D0">
      <w:pPr>
        <w:rPr>
          <w:b/>
        </w:rPr>
      </w:pPr>
      <w:r w:rsidRPr="00F554D0">
        <w:rPr>
          <w:b/>
        </w:rPr>
        <w:t>Physics Engine</w:t>
      </w:r>
    </w:p>
    <w:p w:rsidR="00C807F3" w:rsidRPr="002122B0" w:rsidRDefault="007A5819">
      <w:r>
        <w:t xml:space="preserve">The </w:t>
      </w:r>
      <w:r w:rsidRPr="00646544">
        <w:t>physics engine</w:t>
      </w:r>
      <w:r>
        <w:t xml:space="preserve"> is used to move bullets</w:t>
      </w:r>
      <w:r w:rsidR="00EE1893">
        <w:t xml:space="preserve"> across the screen at </w:t>
      </w:r>
      <w:r w:rsidR="003C0A0D">
        <w:t>an arbitrary</w:t>
      </w:r>
      <w:r w:rsidR="00EE1893">
        <w:t xml:space="preserve"> speed</w:t>
      </w:r>
      <w:r>
        <w:t>.</w:t>
      </w:r>
    </w:p>
    <w:p w:rsidR="009F6E41" w:rsidRDefault="009F6E41">
      <w:pPr>
        <w:rPr>
          <w:b/>
        </w:rPr>
      </w:pPr>
      <w:r>
        <w:rPr>
          <w:b/>
        </w:rPr>
        <w:pict>
          <v:rect id="_x0000_i1028" style="width:0;height:1.5pt" o:hralign="center" o:hrstd="t" o:hr="t" fillcolor="#a0a0a0" stroked="f"/>
        </w:pict>
      </w:r>
    </w:p>
    <w:p w:rsidR="00244AD6" w:rsidRDefault="00244AD6">
      <w:pPr>
        <w:rPr>
          <w:b/>
        </w:rPr>
      </w:pPr>
      <w:r>
        <w:rPr>
          <w:b/>
        </w:rPr>
        <w:br w:type="page"/>
      </w:r>
    </w:p>
    <w:p w:rsidR="00244AD6" w:rsidRDefault="00244AD6">
      <w:pPr>
        <w:rPr>
          <w:b/>
        </w:rPr>
        <w:sectPr w:rsidR="00244AD6">
          <w:headerReference w:type="default" r:id="rId9"/>
          <w:endnotePr>
            <w:numFmt w:val="decimal"/>
          </w:endnotePr>
          <w:pgSz w:w="11906" w:h="16838"/>
          <w:pgMar w:top="1440" w:right="1440" w:bottom="1440" w:left="1440" w:header="708" w:footer="708" w:gutter="0"/>
          <w:cols w:space="708"/>
          <w:docGrid w:linePitch="360"/>
        </w:sectPr>
      </w:pPr>
    </w:p>
    <w:p w:rsidR="00981688" w:rsidRPr="005E129D" w:rsidRDefault="00981688" w:rsidP="005E129D">
      <w:pPr>
        <w:jc w:val="center"/>
        <w:rPr>
          <w:b/>
          <w:sz w:val="28"/>
          <w:szCs w:val="28"/>
        </w:rPr>
      </w:pPr>
      <w:r w:rsidRPr="005E129D">
        <w:rPr>
          <w:b/>
          <w:sz w:val="28"/>
          <w:szCs w:val="28"/>
        </w:rPr>
        <w:lastRenderedPageBreak/>
        <w:t>Time Management Plan</w:t>
      </w:r>
    </w:p>
    <w:p w:rsidR="008F0A58" w:rsidRDefault="009F6E41">
      <w:pPr>
        <w:rPr>
          <w:b/>
        </w:rPr>
      </w:pPr>
      <w:r>
        <w:rPr>
          <w:b/>
        </w:rPr>
        <w:t>Tasks implemented during prototyping</w:t>
      </w:r>
      <w:r w:rsidR="00146BEE">
        <w:rPr>
          <w:b/>
        </w:rPr>
        <w:t>/early development</w:t>
      </w:r>
      <w:r>
        <w:rPr>
          <w:b/>
        </w:rPr>
        <w:t>:</w:t>
      </w:r>
    </w:p>
    <w:tbl>
      <w:tblPr>
        <w:tblStyle w:val="TableGrid"/>
        <w:tblW w:w="5000" w:type="pct"/>
        <w:tblLook w:val="04A0" w:firstRow="1" w:lastRow="0" w:firstColumn="1" w:lastColumn="0" w:noHBand="0" w:noVBand="1"/>
      </w:tblPr>
      <w:tblGrid>
        <w:gridCol w:w="1837"/>
        <w:gridCol w:w="2812"/>
        <w:gridCol w:w="2327"/>
        <w:gridCol w:w="2324"/>
        <w:gridCol w:w="2327"/>
        <w:gridCol w:w="2321"/>
      </w:tblGrid>
      <w:tr w:rsidR="008F0A58" w:rsidTr="00661F42">
        <w:tc>
          <w:tcPr>
            <w:tcW w:w="659" w:type="pct"/>
          </w:tcPr>
          <w:p w:rsidR="008F0A58" w:rsidRDefault="008F0A58" w:rsidP="00661F42">
            <w:pPr>
              <w:rPr>
                <w:b/>
              </w:rPr>
            </w:pPr>
          </w:p>
        </w:tc>
        <w:tc>
          <w:tcPr>
            <w:tcW w:w="1008" w:type="pct"/>
          </w:tcPr>
          <w:p w:rsidR="008F0A58" w:rsidRDefault="008F0A58" w:rsidP="008F0A58">
            <w:pPr>
              <w:jc w:val="center"/>
              <w:rPr>
                <w:b/>
              </w:rPr>
            </w:pPr>
            <w:r>
              <w:rPr>
                <w:b/>
              </w:rPr>
              <w:t>Monday</w:t>
            </w:r>
            <w:r>
              <w:rPr>
                <w:b/>
              </w:rPr>
              <w:t xml:space="preserve"> 16</w:t>
            </w:r>
            <w:r w:rsidRPr="008F0A58">
              <w:rPr>
                <w:b/>
                <w:vertAlign w:val="superscript"/>
              </w:rPr>
              <w:t>th</w:t>
            </w:r>
            <w:r>
              <w:rPr>
                <w:b/>
              </w:rPr>
              <w:t xml:space="preserve"> </w:t>
            </w:r>
            <w:r>
              <w:rPr>
                <w:b/>
              </w:rPr>
              <w:t>March</w:t>
            </w:r>
          </w:p>
        </w:tc>
        <w:tc>
          <w:tcPr>
            <w:tcW w:w="834" w:type="pct"/>
          </w:tcPr>
          <w:p w:rsidR="008F0A58" w:rsidRDefault="008F0A58" w:rsidP="00661F42">
            <w:pPr>
              <w:jc w:val="center"/>
              <w:rPr>
                <w:b/>
              </w:rPr>
            </w:pPr>
            <w:r>
              <w:rPr>
                <w:b/>
              </w:rPr>
              <w:t>Tuesday</w:t>
            </w:r>
            <w:r>
              <w:rPr>
                <w:b/>
              </w:rPr>
              <w:t xml:space="preserve"> 17</w:t>
            </w:r>
            <w:r w:rsidRPr="007B4BC8">
              <w:rPr>
                <w:b/>
                <w:vertAlign w:val="superscript"/>
              </w:rPr>
              <w:t>th</w:t>
            </w:r>
            <w:r>
              <w:rPr>
                <w:b/>
              </w:rPr>
              <w:t xml:space="preserve"> March</w:t>
            </w:r>
          </w:p>
        </w:tc>
        <w:tc>
          <w:tcPr>
            <w:tcW w:w="833" w:type="pct"/>
          </w:tcPr>
          <w:p w:rsidR="008F0A58" w:rsidRDefault="008F0A58" w:rsidP="00661F42">
            <w:pPr>
              <w:jc w:val="center"/>
              <w:rPr>
                <w:b/>
              </w:rPr>
            </w:pPr>
            <w:r>
              <w:rPr>
                <w:b/>
              </w:rPr>
              <w:t>Wednesday</w:t>
            </w:r>
            <w:r>
              <w:rPr>
                <w:b/>
              </w:rPr>
              <w:t xml:space="preserve"> 18</w:t>
            </w:r>
            <w:r w:rsidRPr="007B4BC8">
              <w:rPr>
                <w:b/>
                <w:vertAlign w:val="superscript"/>
              </w:rPr>
              <w:t>th</w:t>
            </w:r>
            <w:r>
              <w:rPr>
                <w:b/>
              </w:rPr>
              <w:t xml:space="preserve"> March</w:t>
            </w:r>
          </w:p>
        </w:tc>
        <w:tc>
          <w:tcPr>
            <w:tcW w:w="834" w:type="pct"/>
          </w:tcPr>
          <w:p w:rsidR="008F0A58" w:rsidRDefault="008F0A58" w:rsidP="00661F42">
            <w:pPr>
              <w:jc w:val="center"/>
              <w:rPr>
                <w:b/>
              </w:rPr>
            </w:pPr>
            <w:r>
              <w:rPr>
                <w:b/>
              </w:rPr>
              <w:t>Thursday</w:t>
            </w:r>
            <w:r>
              <w:rPr>
                <w:b/>
              </w:rPr>
              <w:t xml:space="preserve"> 19</w:t>
            </w:r>
            <w:r w:rsidRPr="007B4BC8">
              <w:rPr>
                <w:b/>
                <w:vertAlign w:val="superscript"/>
              </w:rPr>
              <w:t>th</w:t>
            </w:r>
            <w:r>
              <w:rPr>
                <w:b/>
              </w:rPr>
              <w:t xml:space="preserve"> March</w:t>
            </w:r>
          </w:p>
        </w:tc>
        <w:tc>
          <w:tcPr>
            <w:tcW w:w="832" w:type="pct"/>
          </w:tcPr>
          <w:p w:rsidR="008F0A58" w:rsidRDefault="008F0A58" w:rsidP="00661F42">
            <w:pPr>
              <w:jc w:val="center"/>
              <w:rPr>
                <w:b/>
              </w:rPr>
            </w:pPr>
            <w:r>
              <w:rPr>
                <w:b/>
              </w:rPr>
              <w:t>Friday</w:t>
            </w:r>
            <w:r>
              <w:rPr>
                <w:b/>
              </w:rPr>
              <w:t xml:space="preserve"> 20</w:t>
            </w:r>
            <w:r w:rsidRPr="007B4BC8">
              <w:rPr>
                <w:b/>
                <w:vertAlign w:val="superscript"/>
              </w:rPr>
              <w:t>th</w:t>
            </w:r>
            <w:r>
              <w:rPr>
                <w:b/>
              </w:rPr>
              <w:t xml:space="preserve"> March</w:t>
            </w:r>
          </w:p>
        </w:tc>
      </w:tr>
      <w:tr w:rsidR="00AB2149" w:rsidTr="00661F42">
        <w:tc>
          <w:tcPr>
            <w:tcW w:w="659" w:type="pct"/>
          </w:tcPr>
          <w:p w:rsidR="00AB2149" w:rsidRDefault="00AB2149" w:rsidP="00AB2149">
            <w:pPr>
              <w:rPr>
                <w:b/>
              </w:rPr>
            </w:pPr>
            <w:r>
              <w:rPr>
                <w:b/>
              </w:rPr>
              <w:t>Task</w:t>
            </w:r>
          </w:p>
        </w:tc>
        <w:tc>
          <w:tcPr>
            <w:tcW w:w="1008" w:type="pct"/>
          </w:tcPr>
          <w:p w:rsidR="00AB2149" w:rsidRPr="00135ED9" w:rsidRDefault="00AB2149" w:rsidP="00AB2149">
            <w:pPr>
              <w:jc w:val="center"/>
            </w:pPr>
            <w:r>
              <w:t>Source sprites for: player, enemies, bullets, explosion</w:t>
            </w:r>
          </w:p>
        </w:tc>
        <w:tc>
          <w:tcPr>
            <w:tcW w:w="834" w:type="pct"/>
          </w:tcPr>
          <w:p w:rsidR="00AB2149" w:rsidRPr="00135ED9" w:rsidRDefault="007007F5" w:rsidP="007007F5">
            <w:pPr>
              <w:jc w:val="center"/>
            </w:pPr>
            <w:r>
              <w:t>Factory design pattern (spawn</w:t>
            </w:r>
            <w:r w:rsidR="00AB2149">
              <w:t xml:space="preserve"> player, enemies, barrels</w:t>
            </w:r>
            <w:r>
              <w:t>)</w:t>
            </w:r>
          </w:p>
        </w:tc>
        <w:tc>
          <w:tcPr>
            <w:tcW w:w="833" w:type="pct"/>
          </w:tcPr>
          <w:p w:rsidR="00AB2149" w:rsidRPr="00135ED9" w:rsidRDefault="00AB2149" w:rsidP="00AB2149">
            <w:pPr>
              <w:jc w:val="center"/>
            </w:pPr>
            <w:r>
              <w:t>Player movement</w:t>
            </w:r>
          </w:p>
        </w:tc>
        <w:tc>
          <w:tcPr>
            <w:tcW w:w="834" w:type="pct"/>
          </w:tcPr>
          <w:p w:rsidR="00AB2149" w:rsidRPr="00135ED9" w:rsidRDefault="004271AC" w:rsidP="00AB2149">
            <w:pPr>
              <w:jc w:val="center"/>
            </w:pPr>
            <w:r>
              <w:t>Player shooting and</w:t>
            </w:r>
            <w:r w:rsidR="009A05FF">
              <w:t xml:space="preserve"> destroy enemies</w:t>
            </w:r>
          </w:p>
        </w:tc>
        <w:tc>
          <w:tcPr>
            <w:tcW w:w="832" w:type="pct"/>
          </w:tcPr>
          <w:p w:rsidR="00AB2149" w:rsidRPr="00135ED9" w:rsidRDefault="001678E6" w:rsidP="00AB2149">
            <w:pPr>
              <w:jc w:val="center"/>
            </w:pPr>
            <w:r>
              <w:t>Preliminary</w:t>
            </w:r>
            <w:r w:rsidR="00AB2149">
              <w:t xml:space="preserve"> e</w:t>
            </w:r>
            <w:r w:rsidR="00AB2149">
              <w:t>nemy AI – Move mode (picking up barrels)</w:t>
            </w:r>
          </w:p>
        </w:tc>
      </w:tr>
    </w:tbl>
    <w:p w:rsidR="008F0A58" w:rsidRDefault="008F0A58">
      <w:pPr>
        <w:rPr>
          <w:b/>
        </w:rPr>
      </w:pPr>
    </w:p>
    <w:tbl>
      <w:tblPr>
        <w:tblStyle w:val="TableGrid"/>
        <w:tblW w:w="5000" w:type="pct"/>
        <w:tblLook w:val="04A0" w:firstRow="1" w:lastRow="0" w:firstColumn="1" w:lastColumn="0" w:noHBand="0" w:noVBand="1"/>
      </w:tblPr>
      <w:tblGrid>
        <w:gridCol w:w="1837"/>
        <w:gridCol w:w="2812"/>
        <w:gridCol w:w="2327"/>
        <w:gridCol w:w="2324"/>
        <w:gridCol w:w="2327"/>
        <w:gridCol w:w="2321"/>
      </w:tblGrid>
      <w:tr w:rsidR="007B4BC8" w:rsidTr="00D83A21">
        <w:tc>
          <w:tcPr>
            <w:tcW w:w="659" w:type="pct"/>
          </w:tcPr>
          <w:p w:rsidR="007B4BC8" w:rsidRDefault="007B4BC8" w:rsidP="00661F42">
            <w:pPr>
              <w:rPr>
                <w:b/>
              </w:rPr>
            </w:pPr>
          </w:p>
        </w:tc>
        <w:tc>
          <w:tcPr>
            <w:tcW w:w="1008" w:type="pct"/>
          </w:tcPr>
          <w:p w:rsidR="007B4BC8" w:rsidRDefault="007B4BC8" w:rsidP="00D83A21">
            <w:pPr>
              <w:jc w:val="center"/>
              <w:rPr>
                <w:b/>
              </w:rPr>
            </w:pPr>
            <w:r>
              <w:rPr>
                <w:b/>
              </w:rPr>
              <w:t>Monday</w:t>
            </w:r>
            <w:r>
              <w:rPr>
                <w:b/>
              </w:rPr>
              <w:t xml:space="preserve"> 23</w:t>
            </w:r>
            <w:r w:rsidRPr="007B4BC8">
              <w:rPr>
                <w:b/>
                <w:vertAlign w:val="superscript"/>
              </w:rPr>
              <w:t>rd</w:t>
            </w:r>
            <w:r>
              <w:rPr>
                <w:b/>
              </w:rPr>
              <w:t xml:space="preserve"> March</w:t>
            </w:r>
          </w:p>
        </w:tc>
        <w:tc>
          <w:tcPr>
            <w:tcW w:w="834" w:type="pct"/>
          </w:tcPr>
          <w:p w:rsidR="007B4BC8" w:rsidRDefault="007B4BC8" w:rsidP="00D83A21">
            <w:pPr>
              <w:jc w:val="center"/>
              <w:rPr>
                <w:b/>
              </w:rPr>
            </w:pPr>
            <w:r>
              <w:rPr>
                <w:b/>
              </w:rPr>
              <w:t>Tuesday</w:t>
            </w:r>
            <w:r>
              <w:rPr>
                <w:b/>
              </w:rPr>
              <w:t xml:space="preserve"> 24</w:t>
            </w:r>
            <w:r w:rsidRPr="007B4BC8">
              <w:rPr>
                <w:b/>
                <w:vertAlign w:val="superscript"/>
              </w:rPr>
              <w:t>th</w:t>
            </w:r>
            <w:r>
              <w:rPr>
                <w:b/>
              </w:rPr>
              <w:t xml:space="preserve"> March</w:t>
            </w:r>
          </w:p>
        </w:tc>
        <w:tc>
          <w:tcPr>
            <w:tcW w:w="833" w:type="pct"/>
          </w:tcPr>
          <w:p w:rsidR="007B4BC8" w:rsidRDefault="007B4BC8" w:rsidP="00D83A21">
            <w:pPr>
              <w:jc w:val="center"/>
              <w:rPr>
                <w:b/>
              </w:rPr>
            </w:pPr>
            <w:r>
              <w:rPr>
                <w:b/>
              </w:rPr>
              <w:t>Wednesday</w:t>
            </w:r>
            <w:r>
              <w:rPr>
                <w:b/>
              </w:rPr>
              <w:t xml:space="preserve"> 25</w:t>
            </w:r>
            <w:r w:rsidRPr="007B4BC8">
              <w:rPr>
                <w:b/>
                <w:vertAlign w:val="superscript"/>
              </w:rPr>
              <w:t>th</w:t>
            </w:r>
            <w:r>
              <w:rPr>
                <w:b/>
              </w:rPr>
              <w:t xml:space="preserve"> March</w:t>
            </w:r>
          </w:p>
        </w:tc>
        <w:tc>
          <w:tcPr>
            <w:tcW w:w="834" w:type="pct"/>
          </w:tcPr>
          <w:p w:rsidR="007B4BC8" w:rsidRDefault="007B4BC8" w:rsidP="00D83A21">
            <w:pPr>
              <w:jc w:val="center"/>
              <w:rPr>
                <w:b/>
              </w:rPr>
            </w:pPr>
            <w:r>
              <w:rPr>
                <w:b/>
              </w:rPr>
              <w:t>Thursday</w:t>
            </w:r>
            <w:r>
              <w:rPr>
                <w:b/>
              </w:rPr>
              <w:t xml:space="preserve"> 26</w:t>
            </w:r>
            <w:r w:rsidRPr="007B4BC8">
              <w:rPr>
                <w:b/>
                <w:vertAlign w:val="superscript"/>
              </w:rPr>
              <w:t>th</w:t>
            </w:r>
            <w:r>
              <w:rPr>
                <w:b/>
              </w:rPr>
              <w:t xml:space="preserve"> March</w:t>
            </w:r>
          </w:p>
        </w:tc>
        <w:tc>
          <w:tcPr>
            <w:tcW w:w="832" w:type="pct"/>
          </w:tcPr>
          <w:p w:rsidR="007B4BC8" w:rsidRDefault="007B4BC8" w:rsidP="00D83A21">
            <w:pPr>
              <w:jc w:val="center"/>
              <w:rPr>
                <w:b/>
              </w:rPr>
            </w:pPr>
            <w:r>
              <w:rPr>
                <w:b/>
              </w:rPr>
              <w:t>Friday</w:t>
            </w:r>
            <w:r>
              <w:rPr>
                <w:b/>
              </w:rPr>
              <w:t xml:space="preserve"> 27</w:t>
            </w:r>
            <w:r w:rsidRPr="007B4BC8">
              <w:rPr>
                <w:b/>
                <w:vertAlign w:val="superscript"/>
              </w:rPr>
              <w:t>th</w:t>
            </w:r>
            <w:r>
              <w:rPr>
                <w:b/>
              </w:rPr>
              <w:t xml:space="preserve"> March</w:t>
            </w:r>
          </w:p>
        </w:tc>
      </w:tr>
      <w:tr w:rsidR="00AB2149" w:rsidTr="00D83A21">
        <w:tc>
          <w:tcPr>
            <w:tcW w:w="659" w:type="pct"/>
          </w:tcPr>
          <w:p w:rsidR="00AB2149" w:rsidRDefault="00AB2149" w:rsidP="00AB2149">
            <w:pPr>
              <w:rPr>
                <w:b/>
              </w:rPr>
            </w:pPr>
            <w:r>
              <w:rPr>
                <w:b/>
              </w:rPr>
              <w:t>Task</w:t>
            </w:r>
          </w:p>
        </w:tc>
        <w:tc>
          <w:tcPr>
            <w:tcW w:w="1008" w:type="pct"/>
          </w:tcPr>
          <w:p w:rsidR="00AB2149" w:rsidRPr="00135ED9" w:rsidRDefault="001678E6" w:rsidP="00AB2149">
            <w:pPr>
              <w:jc w:val="center"/>
            </w:pPr>
            <w:r>
              <w:t>Preliminary</w:t>
            </w:r>
            <w:r w:rsidR="00AB2149">
              <w:t xml:space="preserve"> enemy AI – No Target mode</w:t>
            </w:r>
          </w:p>
        </w:tc>
        <w:tc>
          <w:tcPr>
            <w:tcW w:w="834" w:type="pct"/>
          </w:tcPr>
          <w:p w:rsidR="00AB2149" w:rsidRPr="00135ED9" w:rsidRDefault="00AB2149" w:rsidP="00AB2149">
            <w:pPr>
              <w:jc w:val="center"/>
            </w:pPr>
            <w:r>
              <w:t>Preliminary e</w:t>
            </w:r>
            <w:r>
              <w:t>nemy AI – Escape mode</w:t>
            </w:r>
          </w:p>
        </w:tc>
        <w:tc>
          <w:tcPr>
            <w:tcW w:w="833" w:type="pct"/>
          </w:tcPr>
          <w:p w:rsidR="00AB2149" w:rsidRPr="00135ED9" w:rsidRDefault="00AB2149" w:rsidP="00AB2149">
            <w:pPr>
              <w:jc w:val="center"/>
            </w:pPr>
            <w:r>
              <w:t>Add new type of enemy - Jeep</w:t>
            </w:r>
          </w:p>
        </w:tc>
        <w:tc>
          <w:tcPr>
            <w:tcW w:w="834" w:type="pct"/>
          </w:tcPr>
          <w:p w:rsidR="00AB2149" w:rsidRPr="00135ED9" w:rsidRDefault="00AB2149" w:rsidP="00AB2149">
            <w:pPr>
              <w:jc w:val="center"/>
            </w:pPr>
            <w:r>
              <w:t>Object Pooling design pattern for bullets</w:t>
            </w:r>
          </w:p>
        </w:tc>
        <w:tc>
          <w:tcPr>
            <w:tcW w:w="832" w:type="pct"/>
          </w:tcPr>
          <w:p w:rsidR="00AB2149" w:rsidRPr="00135ED9" w:rsidRDefault="000E4BF7" w:rsidP="00AB2149">
            <w:pPr>
              <w:jc w:val="center"/>
            </w:pPr>
            <w:r>
              <w:t>Preliminary</w:t>
            </w:r>
            <w:r w:rsidR="003F6BB5">
              <w:t xml:space="preserve"> s</w:t>
            </w:r>
            <w:r w:rsidR="00AB2149">
              <w:t>coring</w:t>
            </w:r>
            <w:r w:rsidR="003F6BB5">
              <w:t xml:space="preserve"> system</w:t>
            </w:r>
          </w:p>
        </w:tc>
      </w:tr>
    </w:tbl>
    <w:p w:rsidR="007B4BC8" w:rsidRDefault="007B4BC8">
      <w:pPr>
        <w:rPr>
          <w:b/>
        </w:rPr>
      </w:pPr>
    </w:p>
    <w:tbl>
      <w:tblPr>
        <w:tblStyle w:val="TableGrid"/>
        <w:tblW w:w="2500" w:type="pct"/>
        <w:tblLook w:val="04A0" w:firstRow="1" w:lastRow="0" w:firstColumn="1" w:lastColumn="0" w:noHBand="0" w:noVBand="1"/>
      </w:tblPr>
      <w:tblGrid>
        <w:gridCol w:w="1837"/>
        <w:gridCol w:w="2809"/>
        <w:gridCol w:w="2328"/>
      </w:tblGrid>
      <w:tr w:rsidR="009726CA" w:rsidTr="009726CA">
        <w:tc>
          <w:tcPr>
            <w:tcW w:w="1317" w:type="pct"/>
          </w:tcPr>
          <w:p w:rsidR="009726CA" w:rsidRDefault="009726CA" w:rsidP="00661F42">
            <w:pPr>
              <w:rPr>
                <w:b/>
              </w:rPr>
            </w:pPr>
          </w:p>
        </w:tc>
        <w:tc>
          <w:tcPr>
            <w:tcW w:w="2014" w:type="pct"/>
          </w:tcPr>
          <w:p w:rsidR="009726CA" w:rsidRDefault="009726CA" w:rsidP="00D83A21">
            <w:pPr>
              <w:jc w:val="center"/>
              <w:rPr>
                <w:b/>
              </w:rPr>
            </w:pPr>
            <w:r>
              <w:rPr>
                <w:b/>
              </w:rPr>
              <w:t>Monday</w:t>
            </w:r>
            <w:r>
              <w:rPr>
                <w:b/>
              </w:rPr>
              <w:t xml:space="preserve"> 30</w:t>
            </w:r>
            <w:r w:rsidRPr="004B45A6">
              <w:rPr>
                <w:b/>
                <w:vertAlign w:val="superscript"/>
              </w:rPr>
              <w:t>th</w:t>
            </w:r>
            <w:r>
              <w:rPr>
                <w:b/>
              </w:rPr>
              <w:t xml:space="preserve"> March</w:t>
            </w:r>
          </w:p>
        </w:tc>
        <w:tc>
          <w:tcPr>
            <w:tcW w:w="1669" w:type="pct"/>
          </w:tcPr>
          <w:p w:rsidR="009726CA" w:rsidRDefault="009726CA" w:rsidP="00D83A21">
            <w:pPr>
              <w:jc w:val="center"/>
              <w:rPr>
                <w:b/>
              </w:rPr>
            </w:pPr>
            <w:r>
              <w:rPr>
                <w:b/>
              </w:rPr>
              <w:t>Tuesday</w:t>
            </w:r>
            <w:r>
              <w:rPr>
                <w:b/>
              </w:rPr>
              <w:t xml:space="preserve"> 31</w:t>
            </w:r>
            <w:r w:rsidRPr="004B45A6">
              <w:rPr>
                <w:b/>
                <w:vertAlign w:val="superscript"/>
              </w:rPr>
              <w:t>st</w:t>
            </w:r>
            <w:r>
              <w:rPr>
                <w:b/>
              </w:rPr>
              <w:t xml:space="preserve"> March</w:t>
            </w:r>
          </w:p>
        </w:tc>
      </w:tr>
      <w:tr w:rsidR="009726CA" w:rsidTr="009726CA">
        <w:tc>
          <w:tcPr>
            <w:tcW w:w="1317" w:type="pct"/>
          </w:tcPr>
          <w:p w:rsidR="009726CA" w:rsidRDefault="009726CA" w:rsidP="00D81075">
            <w:pPr>
              <w:rPr>
                <w:b/>
              </w:rPr>
            </w:pPr>
            <w:r>
              <w:rPr>
                <w:b/>
              </w:rPr>
              <w:t>Task</w:t>
            </w:r>
          </w:p>
        </w:tc>
        <w:tc>
          <w:tcPr>
            <w:tcW w:w="2014" w:type="pct"/>
          </w:tcPr>
          <w:p w:rsidR="009726CA" w:rsidRPr="00135ED9" w:rsidRDefault="009726CA" w:rsidP="00D83A21">
            <w:pPr>
              <w:jc w:val="center"/>
            </w:pPr>
            <w:r>
              <w:t>Main menu system</w:t>
            </w:r>
          </w:p>
        </w:tc>
        <w:tc>
          <w:tcPr>
            <w:tcW w:w="1669" w:type="pct"/>
          </w:tcPr>
          <w:p w:rsidR="009726CA" w:rsidRPr="00135ED9" w:rsidRDefault="009726CA" w:rsidP="00D83A21">
            <w:pPr>
              <w:jc w:val="center"/>
            </w:pPr>
            <w:r>
              <w:t>Main menu system</w:t>
            </w:r>
          </w:p>
        </w:tc>
      </w:tr>
    </w:tbl>
    <w:p w:rsidR="00202F01" w:rsidRDefault="00202F01">
      <w:pPr>
        <w:rPr>
          <w:b/>
        </w:rPr>
      </w:pPr>
    </w:p>
    <w:p w:rsidR="00594FA8" w:rsidRPr="00705B24" w:rsidRDefault="0095327B" w:rsidP="00705B24">
      <w:pPr>
        <w:rPr>
          <w:b/>
        </w:rPr>
      </w:pPr>
      <w:r w:rsidRPr="00694819">
        <w:rPr>
          <w:b/>
        </w:rPr>
        <w:t xml:space="preserve">Tasks to be </w:t>
      </w:r>
      <w:r w:rsidR="009955F2">
        <w:rPr>
          <w:b/>
        </w:rPr>
        <w:t>completed</w:t>
      </w:r>
      <w:r w:rsidRPr="00694819">
        <w:rPr>
          <w:b/>
        </w:rPr>
        <w:t>:</w:t>
      </w:r>
    </w:p>
    <w:tbl>
      <w:tblPr>
        <w:tblStyle w:val="TableGrid"/>
        <w:tblW w:w="5000" w:type="pct"/>
        <w:tblLook w:val="04A0" w:firstRow="1" w:lastRow="0" w:firstColumn="1" w:lastColumn="0" w:noHBand="0" w:noVBand="1"/>
      </w:tblPr>
      <w:tblGrid>
        <w:gridCol w:w="1837"/>
        <w:gridCol w:w="2809"/>
        <w:gridCol w:w="2327"/>
        <w:gridCol w:w="2327"/>
        <w:gridCol w:w="2327"/>
        <w:gridCol w:w="2321"/>
      </w:tblGrid>
      <w:tr w:rsidR="00D4126C" w:rsidTr="00D83A21">
        <w:tc>
          <w:tcPr>
            <w:tcW w:w="659" w:type="pct"/>
          </w:tcPr>
          <w:p w:rsidR="00D4126C" w:rsidRDefault="00D4126C" w:rsidP="00661F42">
            <w:pPr>
              <w:rPr>
                <w:b/>
              </w:rPr>
            </w:pPr>
          </w:p>
        </w:tc>
        <w:tc>
          <w:tcPr>
            <w:tcW w:w="1007" w:type="pct"/>
          </w:tcPr>
          <w:p w:rsidR="00D4126C" w:rsidRDefault="00D4126C" w:rsidP="001C5891">
            <w:pPr>
              <w:jc w:val="center"/>
              <w:rPr>
                <w:b/>
              </w:rPr>
            </w:pPr>
            <w:r>
              <w:rPr>
                <w:b/>
              </w:rPr>
              <w:t>Monday 1</w:t>
            </w:r>
            <w:r>
              <w:rPr>
                <w:b/>
              </w:rPr>
              <w:t>1</w:t>
            </w:r>
            <w:r w:rsidRPr="00D4126C">
              <w:rPr>
                <w:b/>
                <w:vertAlign w:val="superscript"/>
              </w:rPr>
              <w:t>th</w:t>
            </w:r>
            <w:r>
              <w:rPr>
                <w:b/>
              </w:rPr>
              <w:t xml:space="preserve"> May</w:t>
            </w:r>
          </w:p>
        </w:tc>
        <w:tc>
          <w:tcPr>
            <w:tcW w:w="834" w:type="pct"/>
          </w:tcPr>
          <w:p w:rsidR="00D4126C" w:rsidRDefault="00D4126C" w:rsidP="001C5891">
            <w:pPr>
              <w:jc w:val="center"/>
              <w:rPr>
                <w:b/>
              </w:rPr>
            </w:pPr>
            <w:r>
              <w:rPr>
                <w:b/>
              </w:rPr>
              <w:t xml:space="preserve">Tuesday </w:t>
            </w:r>
            <w:r>
              <w:rPr>
                <w:b/>
              </w:rPr>
              <w:t>12</w:t>
            </w:r>
            <w:r w:rsidRPr="00D4126C">
              <w:rPr>
                <w:b/>
                <w:vertAlign w:val="superscript"/>
              </w:rPr>
              <w:t>th</w:t>
            </w:r>
            <w:r>
              <w:rPr>
                <w:b/>
              </w:rPr>
              <w:t xml:space="preserve"> May</w:t>
            </w:r>
          </w:p>
        </w:tc>
        <w:tc>
          <w:tcPr>
            <w:tcW w:w="834" w:type="pct"/>
          </w:tcPr>
          <w:p w:rsidR="00D4126C" w:rsidRDefault="00D4126C" w:rsidP="001C5891">
            <w:pPr>
              <w:jc w:val="center"/>
              <w:rPr>
                <w:b/>
              </w:rPr>
            </w:pPr>
            <w:r>
              <w:rPr>
                <w:b/>
              </w:rPr>
              <w:t xml:space="preserve">Wednesday </w:t>
            </w:r>
            <w:r>
              <w:rPr>
                <w:b/>
              </w:rPr>
              <w:t>13</w:t>
            </w:r>
            <w:r w:rsidRPr="00D4126C">
              <w:rPr>
                <w:b/>
                <w:vertAlign w:val="superscript"/>
              </w:rPr>
              <w:t>th</w:t>
            </w:r>
            <w:r>
              <w:rPr>
                <w:b/>
              </w:rPr>
              <w:t xml:space="preserve"> May</w:t>
            </w:r>
          </w:p>
        </w:tc>
        <w:tc>
          <w:tcPr>
            <w:tcW w:w="834" w:type="pct"/>
          </w:tcPr>
          <w:p w:rsidR="00D4126C" w:rsidRDefault="00D4126C" w:rsidP="001C5891">
            <w:pPr>
              <w:jc w:val="center"/>
              <w:rPr>
                <w:b/>
              </w:rPr>
            </w:pPr>
            <w:r>
              <w:rPr>
                <w:b/>
              </w:rPr>
              <w:t xml:space="preserve">Thursday </w:t>
            </w:r>
            <w:r>
              <w:rPr>
                <w:b/>
              </w:rPr>
              <w:t>14</w:t>
            </w:r>
            <w:r w:rsidRPr="00D4126C">
              <w:rPr>
                <w:b/>
                <w:vertAlign w:val="superscript"/>
              </w:rPr>
              <w:t>th</w:t>
            </w:r>
            <w:r>
              <w:rPr>
                <w:b/>
              </w:rPr>
              <w:t xml:space="preserve"> May</w:t>
            </w:r>
          </w:p>
        </w:tc>
        <w:tc>
          <w:tcPr>
            <w:tcW w:w="832" w:type="pct"/>
          </w:tcPr>
          <w:p w:rsidR="00D4126C" w:rsidRDefault="00D4126C" w:rsidP="001C5891">
            <w:pPr>
              <w:jc w:val="center"/>
              <w:rPr>
                <w:b/>
              </w:rPr>
            </w:pPr>
            <w:r>
              <w:rPr>
                <w:b/>
              </w:rPr>
              <w:t xml:space="preserve">Friday </w:t>
            </w:r>
            <w:r>
              <w:rPr>
                <w:b/>
              </w:rPr>
              <w:t>15</w:t>
            </w:r>
            <w:r w:rsidRPr="00D4126C">
              <w:rPr>
                <w:b/>
                <w:vertAlign w:val="superscript"/>
              </w:rPr>
              <w:t>th</w:t>
            </w:r>
            <w:r>
              <w:rPr>
                <w:b/>
              </w:rPr>
              <w:t xml:space="preserve"> May</w:t>
            </w:r>
          </w:p>
        </w:tc>
      </w:tr>
      <w:tr w:rsidR="00D85F96" w:rsidTr="00D83A21">
        <w:tc>
          <w:tcPr>
            <w:tcW w:w="659" w:type="pct"/>
          </w:tcPr>
          <w:p w:rsidR="00D85F96" w:rsidRDefault="00D85F96" w:rsidP="00D85F96">
            <w:pPr>
              <w:rPr>
                <w:b/>
              </w:rPr>
            </w:pPr>
            <w:r>
              <w:rPr>
                <w:b/>
              </w:rPr>
              <w:t>Task</w:t>
            </w:r>
          </w:p>
        </w:tc>
        <w:tc>
          <w:tcPr>
            <w:tcW w:w="1007" w:type="pct"/>
          </w:tcPr>
          <w:p w:rsidR="00D85F96" w:rsidRPr="00135ED9" w:rsidRDefault="00D85F96" w:rsidP="00D85F96">
            <w:pPr>
              <w:jc w:val="center"/>
            </w:pPr>
            <w:r>
              <w:t>Refactoring code for MVC</w:t>
            </w:r>
          </w:p>
        </w:tc>
        <w:tc>
          <w:tcPr>
            <w:tcW w:w="834" w:type="pct"/>
          </w:tcPr>
          <w:p w:rsidR="00D85F96" w:rsidRPr="00135ED9" w:rsidRDefault="0005711C" w:rsidP="00D85F96">
            <w:pPr>
              <w:jc w:val="center"/>
            </w:pPr>
            <w:r>
              <w:t>End game</w:t>
            </w:r>
          </w:p>
        </w:tc>
        <w:tc>
          <w:tcPr>
            <w:tcW w:w="834" w:type="pct"/>
          </w:tcPr>
          <w:p w:rsidR="00D85F96" w:rsidRPr="00135ED9" w:rsidRDefault="00D85F96" w:rsidP="00D85F96">
            <w:pPr>
              <w:jc w:val="center"/>
            </w:pPr>
            <w:r>
              <w:t>Pickups</w:t>
            </w:r>
          </w:p>
        </w:tc>
        <w:tc>
          <w:tcPr>
            <w:tcW w:w="834" w:type="pct"/>
          </w:tcPr>
          <w:p w:rsidR="00D85F96" w:rsidRPr="00135ED9" w:rsidRDefault="00D85F96" w:rsidP="00D85F96">
            <w:pPr>
              <w:jc w:val="center"/>
            </w:pPr>
            <w:r>
              <w:t>Pickups</w:t>
            </w:r>
          </w:p>
        </w:tc>
        <w:tc>
          <w:tcPr>
            <w:tcW w:w="832" w:type="pct"/>
          </w:tcPr>
          <w:p w:rsidR="00D85F96" w:rsidRPr="00135ED9" w:rsidRDefault="00D85F96" w:rsidP="00D85F96">
            <w:pPr>
              <w:jc w:val="center"/>
            </w:pPr>
            <w:r>
              <w:t>Hazards</w:t>
            </w:r>
          </w:p>
        </w:tc>
      </w:tr>
    </w:tbl>
    <w:p w:rsidR="00D4126C" w:rsidRDefault="00D4126C">
      <w:pPr>
        <w:rPr>
          <w:b/>
        </w:rPr>
      </w:pPr>
    </w:p>
    <w:tbl>
      <w:tblPr>
        <w:tblStyle w:val="TableGrid"/>
        <w:tblW w:w="5000" w:type="pct"/>
        <w:tblLook w:val="04A0" w:firstRow="1" w:lastRow="0" w:firstColumn="1" w:lastColumn="0" w:noHBand="0" w:noVBand="1"/>
      </w:tblPr>
      <w:tblGrid>
        <w:gridCol w:w="1837"/>
        <w:gridCol w:w="2809"/>
        <w:gridCol w:w="2327"/>
        <w:gridCol w:w="2327"/>
        <w:gridCol w:w="2327"/>
        <w:gridCol w:w="2321"/>
      </w:tblGrid>
      <w:tr w:rsidR="00041759" w:rsidTr="00D83A21">
        <w:tc>
          <w:tcPr>
            <w:tcW w:w="659" w:type="pct"/>
          </w:tcPr>
          <w:p w:rsidR="00041759" w:rsidRDefault="00041759" w:rsidP="00041759">
            <w:pPr>
              <w:rPr>
                <w:b/>
              </w:rPr>
            </w:pPr>
          </w:p>
        </w:tc>
        <w:tc>
          <w:tcPr>
            <w:tcW w:w="1007" w:type="pct"/>
          </w:tcPr>
          <w:p w:rsidR="00041759" w:rsidRDefault="00041759" w:rsidP="001C5891">
            <w:pPr>
              <w:jc w:val="center"/>
              <w:rPr>
                <w:b/>
              </w:rPr>
            </w:pPr>
            <w:r>
              <w:rPr>
                <w:b/>
              </w:rPr>
              <w:t xml:space="preserve">Monday </w:t>
            </w:r>
            <w:r>
              <w:rPr>
                <w:b/>
              </w:rPr>
              <w:t>18</w:t>
            </w:r>
            <w:r w:rsidRPr="007E471F">
              <w:rPr>
                <w:b/>
                <w:vertAlign w:val="superscript"/>
              </w:rPr>
              <w:t>th</w:t>
            </w:r>
            <w:r>
              <w:rPr>
                <w:b/>
              </w:rPr>
              <w:t xml:space="preserve"> May</w:t>
            </w:r>
          </w:p>
        </w:tc>
        <w:tc>
          <w:tcPr>
            <w:tcW w:w="834" w:type="pct"/>
          </w:tcPr>
          <w:p w:rsidR="00041759" w:rsidRDefault="00041759" w:rsidP="001C5891">
            <w:pPr>
              <w:jc w:val="center"/>
              <w:rPr>
                <w:b/>
              </w:rPr>
            </w:pPr>
            <w:r>
              <w:rPr>
                <w:b/>
              </w:rPr>
              <w:t xml:space="preserve">Tuesday </w:t>
            </w:r>
            <w:r>
              <w:rPr>
                <w:b/>
              </w:rPr>
              <w:t>19</w:t>
            </w:r>
            <w:r w:rsidRPr="007E471F">
              <w:rPr>
                <w:b/>
                <w:vertAlign w:val="superscript"/>
              </w:rPr>
              <w:t>th</w:t>
            </w:r>
            <w:r>
              <w:rPr>
                <w:b/>
              </w:rPr>
              <w:t xml:space="preserve"> May</w:t>
            </w:r>
          </w:p>
        </w:tc>
        <w:tc>
          <w:tcPr>
            <w:tcW w:w="834" w:type="pct"/>
          </w:tcPr>
          <w:p w:rsidR="00041759" w:rsidRDefault="00041759" w:rsidP="001C5891">
            <w:pPr>
              <w:jc w:val="center"/>
              <w:rPr>
                <w:b/>
              </w:rPr>
            </w:pPr>
            <w:r>
              <w:rPr>
                <w:b/>
              </w:rPr>
              <w:t xml:space="preserve">Wednesday </w:t>
            </w:r>
            <w:r>
              <w:rPr>
                <w:b/>
              </w:rPr>
              <w:t>20</w:t>
            </w:r>
            <w:r w:rsidRPr="007E471F">
              <w:rPr>
                <w:b/>
                <w:vertAlign w:val="superscript"/>
              </w:rPr>
              <w:t>th</w:t>
            </w:r>
            <w:r>
              <w:rPr>
                <w:b/>
              </w:rPr>
              <w:t xml:space="preserve"> May</w:t>
            </w:r>
          </w:p>
        </w:tc>
        <w:tc>
          <w:tcPr>
            <w:tcW w:w="834" w:type="pct"/>
          </w:tcPr>
          <w:p w:rsidR="00041759" w:rsidRDefault="00041759" w:rsidP="001C5891">
            <w:pPr>
              <w:jc w:val="center"/>
              <w:rPr>
                <w:b/>
              </w:rPr>
            </w:pPr>
            <w:r>
              <w:rPr>
                <w:b/>
              </w:rPr>
              <w:t>Thursday</w:t>
            </w:r>
            <w:r>
              <w:rPr>
                <w:b/>
              </w:rPr>
              <w:t xml:space="preserve"> 21</w:t>
            </w:r>
            <w:r w:rsidRPr="007E471F">
              <w:rPr>
                <w:b/>
                <w:vertAlign w:val="superscript"/>
              </w:rPr>
              <w:t>st</w:t>
            </w:r>
            <w:r>
              <w:rPr>
                <w:b/>
              </w:rPr>
              <w:t xml:space="preserve"> May</w:t>
            </w:r>
          </w:p>
        </w:tc>
        <w:tc>
          <w:tcPr>
            <w:tcW w:w="832" w:type="pct"/>
          </w:tcPr>
          <w:p w:rsidR="00041759" w:rsidRDefault="00041759" w:rsidP="001C5891">
            <w:pPr>
              <w:jc w:val="center"/>
              <w:rPr>
                <w:b/>
              </w:rPr>
            </w:pPr>
            <w:r>
              <w:rPr>
                <w:b/>
              </w:rPr>
              <w:t>Friday</w:t>
            </w:r>
            <w:r>
              <w:rPr>
                <w:b/>
              </w:rPr>
              <w:t xml:space="preserve"> 22</w:t>
            </w:r>
            <w:r w:rsidRPr="007E471F">
              <w:rPr>
                <w:b/>
                <w:vertAlign w:val="superscript"/>
              </w:rPr>
              <w:t>nd</w:t>
            </w:r>
            <w:r>
              <w:rPr>
                <w:b/>
              </w:rPr>
              <w:t xml:space="preserve"> May</w:t>
            </w:r>
          </w:p>
        </w:tc>
      </w:tr>
      <w:tr w:rsidR="002B798B" w:rsidTr="00D83A21">
        <w:tc>
          <w:tcPr>
            <w:tcW w:w="659" w:type="pct"/>
          </w:tcPr>
          <w:p w:rsidR="002B798B" w:rsidRDefault="002B798B" w:rsidP="002B798B">
            <w:pPr>
              <w:rPr>
                <w:b/>
              </w:rPr>
            </w:pPr>
            <w:r>
              <w:rPr>
                <w:b/>
              </w:rPr>
              <w:t>Task</w:t>
            </w:r>
          </w:p>
        </w:tc>
        <w:tc>
          <w:tcPr>
            <w:tcW w:w="1007" w:type="pct"/>
          </w:tcPr>
          <w:p w:rsidR="002B798B" w:rsidRPr="00135ED9" w:rsidRDefault="002B798B" w:rsidP="002B798B">
            <w:pPr>
              <w:jc w:val="center"/>
            </w:pPr>
            <w:r>
              <w:t>Enemy hit points</w:t>
            </w:r>
          </w:p>
        </w:tc>
        <w:tc>
          <w:tcPr>
            <w:tcW w:w="834" w:type="pct"/>
          </w:tcPr>
          <w:p w:rsidR="002B798B" w:rsidRPr="00135ED9" w:rsidRDefault="002B798B" w:rsidP="002B798B">
            <w:pPr>
              <w:jc w:val="center"/>
            </w:pPr>
            <w:r>
              <w:t xml:space="preserve">Add new type of enemy </w:t>
            </w:r>
            <w:r>
              <w:t>–</w:t>
            </w:r>
            <w:r>
              <w:t xml:space="preserve"> </w:t>
            </w:r>
            <w:r>
              <w:t>Heavy tank</w:t>
            </w:r>
          </w:p>
        </w:tc>
        <w:tc>
          <w:tcPr>
            <w:tcW w:w="834" w:type="pct"/>
          </w:tcPr>
          <w:p w:rsidR="002B798B" w:rsidRPr="00135ED9" w:rsidRDefault="002B798B" w:rsidP="002B798B">
            <w:pPr>
              <w:jc w:val="center"/>
            </w:pPr>
            <w:r>
              <w:t>Change enemy ‘No Target’ mode to Pac-Man-style player chasing</w:t>
            </w:r>
          </w:p>
        </w:tc>
        <w:tc>
          <w:tcPr>
            <w:tcW w:w="834" w:type="pct"/>
          </w:tcPr>
          <w:p w:rsidR="002B798B" w:rsidRPr="00135ED9" w:rsidRDefault="002B798B" w:rsidP="002B798B">
            <w:pPr>
              <w:jc w:val="center"/>
            </w:pPr>
            <w:r>
              <w:t>Change enemy ‘No Target’ mode to Pac-Man-style player chasing</w:t>
            </w:r>
          </w:p>
        </w:tc>
        <w:tc>
          <w:tcPr>
            <w:tcW w:w="832" w:type="pct"/>
          </w:tcPr>
          <w:p w:rsidR="002B798B" w:rsidRPr="00135ED9" w:rsidRDefault="002B798B" w:rsidP="002B798B">
            <w:pPr>
              <w:jc w:val="center"/>
            </w:pPr>
            <w:r>
              <w:t>Audio (music &amp; sound effects)</w:t>
            </w:r>
          </w:p>
        </w:tc>
      </w:tr>
    </w:tbl>
    <w:p w:rsidR="007554A3" w:rsidRDefault="007554A3">
      <w:pPr>
        <w:rPr>
          <w:b/>
        </w:rPr>
      </w:pPr>
    </w:p>
    <w:tbl>
      <w:tblPr>
        <w:tblStyle w:val="TableGrid"/>
        <w:tblW w:w="4181" w:type="pct"/>
        <w:tblLook w:val="04A0" w:firstRow="1" w:lastRow="0" w:firstColumn="1" w:lastColumn="0" w:noHBand="0" w:noVBand="1"/>
      </w:tblPr>
      <w:tblGrid>
        <w:gridCol w:w="1968"/>
        <w:gridCol w:w="2634"/>
        <w:gridCol w:w="2298"/>
        <w:gridCol w:w="2461"/>
        <w:gridCol w:w="2302"/>
      </w:tblGrid>
      <w:tr w:rsidR="004E125A" w:rsidTr="004E125A">
        <w:tc>
          <w:tcPr>
            <w:tcW w:w="844" w:type="pct"/>
          </w:tcPr>
          <w:p w:rsidR="004E125A" w:rsidRDefault="004E125A" w:rsidP="008E320D">
            <w:pPr>
              <w:rPr>
                <w:b/>
              </w:rPr>
            </w:pPr>
          </w:p>
        </w:tc>
        <w:tc>
          <w:tcPr>
            <w:tcW w:w="1129" w:type="pct"/>
          </w:tcPr>
          <w:p w:rsidR="004E125A" w:rsidRDefault="004E125A" w:rsidP="00003DEF">
            <w:pPr>
              <w:jc w:val="center"/>
              <w:rPr>
                <w:b/>
              </w:rPr>
            </w:pPr>
            <w:r>
              <w:rPr>
                <w:b/>
              </w:rPr>
              <w:t>Monday 25</w:t>
            </w:r>
            <w:r w:rsidRPr="00613211">
              <w:rPr>
                <w:b/>
                <w:vertAlign w:val="superscript"/>
              </w:rPr>
              <w:t>th</w:t>
            </w:r>
            <w:r>
              <w:rPr>
                <w:b/>
              </w:rPr>
              <w:t xml:space="preserve"> May</w:t>
            </w:r>
          </w:p>
        </w:tc>
        <w:tc>
          <w:tcPr>
            <w:tcW w:w="985" w:type="pct"/>
          </w:tcPr>
          <w:p w:rsidR="004E125A" w:rsidRDefault="004E125A" w:rsidP="00003DEF">
            <w:pPr>
              <w:jc w:val="center"/>
              <w:rPr>
                <w:b/>
              </w:rPr>
            </w:pPr>
            <w:r>
              <w:rPr>
                <w:b/>
              </w:rPr>
              <w:t>Tuesday 26</w:t>
            </w:r>
            <w:r w:rsidRPr="00613211">
              <w:rPr>
                <w:b/>
                <w:vertAlign w:val="superscript"/>
              </w:rPr>
              <w:t>th</w:t>
            </w:r>
            <w:r>
              <w:rPr>
                <w:b/>
              </w:rPr>
              <w:t xml:space="preserve"> May</w:t>
            </w:r>
          </w:p>
        </w:tc>
        <w:tc>
          <w:tcPr>
            <w:tcW w:w="1055" w:type="pct"/>
            <w:shd w:val="clear" w:color="auto" w:fill="00B0F0"/>
          </w:tcPr>
          <w:p w:rsidR="004E125A" w:rsidRDefault="004E125A" w:rsidP="00003DEF">
            <w:pPr>
              <w:jc w:val="center"/>
              <w:rPr>
                <w:b/>
              </w:rPr>
            </w:pPr>
            <w:r>
              <w:rPr>
                <w:b/>
              </w:rPr>
              <w:t>Wednesday 27</w:t>
            </w:r>
            <w:r w:rsidRPr="00613211">
              <w:rPr>
                <w:b/>
                <w:vertAlign w:val="superscript"/>
              </w:rPr>
              <w:t>th</w:t>
            </w:r>
            <w:r>
              <w:rPr>
                <w:b/>
              </w:rPr>
              <w:t xml:space="preserve"> May (day before deadline)</w:t>
            </w:r>
          </w:p>
        </w:tc>
        <w:tc>
          <w:tcPr>
            <w:tcW w:w="988" w:type="pct"/>
            <w:shd w:val="clear" w:color="auto" w:fill="00B050"/>
          </w:tcPr>
          <w:p w:rsidR="004E125A" w:rsidRDefault="004E125A" w:rsidP="00003DEF">
            <w:pPr>
              <w:jc w:val="center"/>
              <w:rPr>
                <w:b/>
              </w:rPr>
            </w:pPr>
            <w:r>
              <w:rPr>
                <w:b/>
              </w:rPr>
              <w:t>Thursday 28</w:t>
            </w:r>
            <w:r w:rsidRPr="00613211">
              <w:rPr>
                <w:b/>
                <w:vertAlign w:val="superscript"/>
              </w:rPr>
              <w:t>th</w:t>
            </w:r>
            <w:r>
              <w:rPr>
                <w:b/>
              </w:rPr>
              <w:t xml:space="preserve"> May (deadline)</w:t>
            </w:r>
          </w:p>
        </w:tc>
      </w:tr>
      <w:tr w:rsidR="004E125A" w:rsidTr="004E125A">
        <w:tc>
          <w:tcPr>
            <w:tcW w:w="844" w:type="pct"/>
          </w:tcPr>
          <w:p w:rsidR="004E125A" w:rsidRDefault="004E125A" w:rsidP="00661F42">
            <w:pPr>
              <w:rPr>
                <w:b/>
              </w:rPr>
            </w:pPr>
            <w:r>
              <w:rPr>
                <w:b/>
              </w:rPr>
              <w:t>Task</w:t>
            </w:r>
          </w:p>
        </w:tc>
        <w:tc>
          <w:tcPr>
            <w:tcW w:w="1129" w:type="pct"/>
          </w:tcPr>
          <w:p w:rsidR="004E125A" w:rsidRPr="00135ED9" w:rsidRDefault="004E125A" w:rsidP="00003DEF">
            <w:pPr>
              <w:jc w:val="center"/>
            </w:pPr>
            <w:r>
              <w:t>High scores</w:t>
            </w:r>
          </w:p>
        </w:tc>
        <w:tc>
          <w:tcPr>
            <w:tcW w:w="985" w:type="pct"/>
          </w:tcPr>
          <w:p w:rsidR="004E125A" w:rsidRPr="00135ED9" w:rsidRDefault="004E125A" w:rsidP="00003DEF">
            <w:pPr>
              <w:jc w:val="center"/>
            </w:pPr>
            <w:r w:rsidRPr="00135ED9">
              <w:t>Gameplay testing/tweaks</w:t>
            </w:r>
          </w:p>
        </w:tc>
        <w:tc>
          <w:tcPr>
            <w:tcW w:w="1055" w:type="pct"/>
            <w:shd w:val="clear" w:color="auto" w:fill="00B0F0"/>
          </w:tcPr>
          <w:p w:rsidR="004E125A" w:rsidRPr="00135ED9" w:rsidRDefault="004E125A" w:rsidP="00003DEF">
            <w:pPr>
              <w:jc w:val="center"/>
            </w:pPr>
            <w:r w:rsidRPr="00135ED9">
              <w:t>Gameplay testing/tweaks</w:t>
            </w:r>
          </w:p>
        </w:tc>
        <w:tc>
          <w:tcPr>
            <w:tcW w:w="988" w:type="pct"/>
            <w:shd w:val="clear" w:color="auto" w:fill="00B050"/>
          </w:tcPr>
          <w:p w:rsidR="004E125A" w:rsidRPr="00135ED9" w:rsidRDefault="004E125A" w:rsidP="00003DEF">
            <w:pPr>
              <w:jc w:val="center"/>
            </w:pPr>
            <w:r>
              <w:t>Verify final build runs + submit</w:t>
            </w:r>
          </w:p>
        </w:tc>
      </w:tr>
    </w:tbl>
    <w:p w:rsidR="006F3649" w:rsidRDefault="006F3649">
      <w:pPr>
        <w:rPr>
          <w:b/>
        </w:rPr>
      </w:pPr>
    </w:p>
    <w:p w:rsidR="0049290A" w:rsidRDefault="0049290A">
      <w:pPr>
        <w:rPr>
          <w:b/>
        </w:rPr>
      </w:pPr>
      <w:r>
        <w:rPr>
          <w:b/>
        </w:rPr>
        <w:pict>
          <v:rect id="_x0000_i1032" style="width:0;height:1.5pt" o:hralign="center" o:hrstd="t" o:hr="t" fillcolor="#a0a0a0" stroked="f"/>
        </w:pict>
      </w:r>
    </w:p>
    <w:p w:rsidR="00981688" w:rsidRPr="0049290A" w:rsidRDefault="00981688" w:rsidP="00D84710">
      <w:pPr>
        <w:rPr>
          <w:b/>
          <w:sz w:val="28"/>
          <w:szCs w:val="28"/>
        </w:rPr>
      </w:pPr>
      <w:r w:rsidRPr="0049290A">
        <w:rPr>
          <w:b/>
          <w:sz w:val="28"/>
          <w:szCs w:val="28"/>
        </w:rPr>
        <w:t>References</w:t>
      </w:r>
    </w:p>
    <w:sectPr w:rsidR="00981688" w:rsidRPr="0049290A" w:rsidSect="00244AD6">
      <w:endnotePr>
        <w:numFmt w:val="decimal"/>
      </w:endnotePr>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8D5" w:rsidRDefault="006358D5" w:rsidP="00DB677F">
      <w:pPr>
        <w:spacing w:after="0" w:line="240" w:lineRule="auto"/>
      </w:pPr>
      <w:r>
        <w:separator/>
      </w:r>
    </w:p>
  </w:endnote>
  <w:endnote w:type="continuationSeparator" w:id="0">
    <w:p w:rsidR="006358D5" w:rsidRDefault="006358D5" w:rsidP="00DB677F">
      <w:pPr>
        <w:spacing w:after="0" w:line="240" w:lineRule="auto"/>
      </w:pPr>
      <w:r>
        <w:continuationSeparator/>
      </w:r>
    </w:p>
  </w:endnote>
  <w:endnote w:id="1">
    <w:p w:rsidR="00696B76" w:rsidRDefault="00696B76" w:rsidP="00696B76">
      <w:pPr>
        <w:pStyle w:val="EndnoteText"/>
      </w:pPr>
      <w:r>
        <w:rPr>
          <w:rStyle w:val="EndnoteReference"/>
        </w:rPr>
        <w:endnoteRef/>
      </w:r>
      <w:r>
        <w:t xml:space="preserve"> </w:t>
      </w:r>
      <w:r w:rsidR="00E94C81" w:rsidRPr="00E94C81">
        <w:t>Unity Technologies. (2015). Public Relations. Available: http://unity3d.com/public-relations. Last accessed 15th Mar 2015.</w:t>
      </w:r>
    </w:p>
  </w:endnote>
  <w:endnote w:id="2">
    <w:p w:rsidR="00696B76" w:rsidRDefault="00696B76">
      <w:pPr>
        <w:pStyle w:val="EndnoteText"/>
      </w:pPr>
      <w:r>
        <w:rPr>
          <w:rStyle w:val="EndnoteReference"/>
        </w:rPr>
        <w:endnoteRef/>
      </w:r>
      <w:r>
        <w:t xml:space="preserve"> </w:t>
      </w:r>
      <w:r w:rsidR="007F0C4E" w:rsidRPr="007F0C4E">
        <w:t>Unity Technologies. (2015). Learn With Unity. Available: http://unity3d.com/learn. Last accessed 15th Mar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8D5" w:rsidRDefault="006358D5" w:rsidP="00DB677F">
      <w:pPr>
        <w:spacing w:after="0" w:line="240" w:lineRule="auto"/>
      </w:pPr>
      <w:r>
        <w:separator/>
      </w:r>
    </w:p>
  </w:footnote>
  <w:footnote w:type="continuationSeparator" w:id="0">
    <w:p w:rsidR="006358D5" w:rsidRDefault="006358D5" w:rsidP="00DB67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216" w:rsidRDefault="00DE6216">
    <w:pPr>
      <w:pStyle w:val="Header"/>
    </w:pPr>
    <w:r>
      <w:t>Tom Roberts</w:t>
    </w:r>
    <w:r>
      <w:tab/>
    </w:r>
    <w:r>
      <w:tab/>
      <w:t>Detailed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784"/>
    <w:multiLevelType w:val="hybridMultilevel"/>
    <w:tmpl w:val="0156B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FE0DE2"/>
    <w:multiLevelType w:val="hybridMultilevel"/>
    <w:tmpl w:val="AC34E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36"/>
    <w:rsid w:val="00001680"/>
    <w:rsid w:val="00003DEF"/>
    <w:rsid w:val="0001071E"/>
    <w:rsid w:val="000168B4"/>
    <w:rsid w:val="00025A88"/>
    <w:rsid w:val="000328C5"/>
    <w:rsid w:val="00041759"/>
    <w:rsid w:val="00055CA4"/>
    <w:rsid w:val="0005711C"/>
    <w:rsid w:val="000576E4"/>
    <w:rsid w:val="000727BA"/>
    <w:rsid w:val="00083FC2"/>
    <w:rsid w:val="00087B9C"/>
    <w:rsid w:val="000A186F"/>
    <w:rsid w:val="000A54D4"/>
    <w:rsid w:val="000B504B"/>
    <w:rsid w:val="000C14EF"/>
    <w:rsid w:val="000D1C32"/>
    <w:rsid w:val="000E46A1"/>
    <w:rsid w:val="000E4BF7"/>
    <w:rsid w:val="000F4400"/>
    <w:rsid w:val="000F6481"/>
    <w:rsid w:val="0011316B"/>
    <w:rsid w:val="00127CE6"/>
    <w:rsid w:val="00135808"/>
    <w:rsid w:val="00135ED9"/>
    <w:rsid w:val="00143A07"/>
    <w:rsid w:val="00146BEE"/>
    <w:rsid w:val="00147C93"/>
    <w:rsid w:val="00156EC7"/>
    <w:rsid w:val="001633D7"/>
    <w:rsid w:val="001678E6"/>
    <w:rsid w:val="00170AA1"/>
    <w:rsid w:val="0018773E"/>
    <w:rsid w:val="00196BA3"/>
    <w:rsid w:val="001B3CDA"/>
    <w:rsid w:val="001B675A"/>
    <w:rsid w:val="001C41F2"/>
    <w:rsid w:val="001C54BD"/>
    <w:rsid w:val="001C5891"/>
    <w:rsid w:val="001E46E0"/>
    <w:rsid w:val="001F1AC8"/>
    <w:rsid w:val="001F65D4"/>
    <w:rsid w:val="00202F01"/>
    <w:rsid w:val="00203468"/>
    <w:rsid w:val="002122B0"/>
    <w:rsid w:val="002143DD"/>
    <w:rsid w:val="00244AD6"/>
    <w:rsid w:val="002505EF"/>
    <w:rsid w:val="00260592"/>
    <w:rsid w:val="00261D2F"/>
    <w:rsid w:val="00266B22"/>
    <w:rsid w:val="00275695"/>
    <w:rsid w:val="00276CB9"/>
    <w:rsid w:val="00277A83"/>
    <w:rsid w:val="00282003"/>
    <w:rsid w:val="00296477"/>
    <w:rsid w:val="0029654F"/>
    <w:rsid w:val="002A463E"/>
    <w:rsid w:val="002B3D04"/>
    <w:rsid w:val="002B6849"/>
    <w:rsid w:val="002B798B"/>
    <w:rsid w:val="002D3E1E"/>
    <w:rsid w:val="002F10E9"/>
    <w:rsid w:val="003014B5"/>
    <w:rsid w:val="003151F2"/>
    <w:rsid w:val="00325753"/>
    <w:rsid w:val="00326E8F"/>
    <w:rsid w:val="00327369"/>
    <w:rsid w:val="003304D9"/>
    <w:rsid w:val="003322C3"/>
    <w:rsid w:val="00332A5B"/>
    <w:rsid w:val="00342BB9"/>
    <w:rsid w:val="00350E15"/>
    <w:rsid w:val="00352249"/>
    <w:rsid w:val="003530C6"/>
    <w:rsid w:val="0035519D"/>
    <w:rsid w:val="0038339C"/>
    <w:rsid w:val="003843A6"/>
    <w:rsid w:val="003879F8"/>
    <w:rsid w:val="0039031D"/>
    <w:rsid w:val="003A00A4"/>
    <w:rsid w:val="003A46EB"/>
    <w:rsid w:val="003C0A0D"/>
    <w:rsid w:val="003D1DBB"/>
    <w:rsid w:val="003D7B9A"/>
    <w:rsid w:val="003E1E81"/>
    <w:rsid w:val="003E45A2"/>
    <w:rsid w:val="003E59CE"/>
    <w:rsid w:val="003F014E"/>
    <w:rsid w:val="003F6BB5"/>
    <w:rsid w:val="00400D52"/>
    <w:rsid w:val="0040523F"/>
    <w:rsid w:val="00411C12"/>
    <w:rsid w:val="00412E7E"/>
    <w:rsid w:val="00420032"/>
    <w:rsid w:val="00421CAD"/>
    <w:rsid w:val="0042336D"/>
    <w:rsid w:val="004256B9"/>
    <w:rsid w:val="004271AC"/>
    <w:rsid w:val="00437F7B"/>
    <w:rsid w:val="00452A22"/>
    <w:rsid w:val="00465E73"/>
    <w:rsid w:val="00474271"/>
    <w:rsid w:val="00475869"/>
    <w:rsid w:val="0049290A"/>
    <w:rsid w:val="004A48C2"/>
    <w:rsid w:val="004B45A6"/>
    <w:rsid w:val="004B65B9"/>
    <w:rsid w:val="004C125F"/>
    <w:rsid w:val="004D776D"/>
    <w:rsid w:val="004E0A06"/>
    <w:rsid w:val="004E125A"/>
    <w:rsid w:val="004E3CDA"/>
    <w:rsid w:val="004F262E"/>
    <w:rsid w:val="004F79A7"/>
    <w:rsid w:val="00516540"/>
    <w:rsid w:val="005412AA"/>
    <w:rsid w:val="00551902"/>
    <w:rsid w:val="0056068C"/>
    <w:rsid w:val="0056334E"/>
    <w:rsid w:val="00563ADA"/>
    <w:rsid w:val="00567AE2"/>
    <w:rsid w:val="00572911"/>
    <w:rsid w:val="00575077"/>
    <w:rsid w:val="00594FA8"/>
    <w:rsid w:val="005C1578"/>
    <w:rsid w:val="005C464C"/>
    <w:rsid w:val="005E1288"/>
    <w:rsid w:val="005E129D"/>
    <w:rsid w:val="005E227C"/>
    <w:rsid w:val="005F6E29"/>
    <w:rsid w:val="00612130"/>
    <w:rsid w:val="00613211"/>
    <w:rsid w:val="006358D5"/>
    <w:rsid w:val="00636476"/>
    <w:rsid w:val="006412F4"/>
    <w:rsid w:val="00646544"/>
    <w:rsid w:val="006467D5"/>
    <w:rsid w:val="0067022F"/>
    <w:rsid w:val="006854E2"/>
    <w:rsid w:val="006946B9"/>
    <w:rsid w:val="00694819"/>
    <w:rsid w:val="00696B76"/>
    <w:rsid w:val="006A6EA6"/>
    <w:rsid w:val="006C3F37"/>
    <w:rsid w:val="006C41FC"/>
    <w:rsid w:val="006C7D9A"/>
    <w:rsid w:val="006D31F6"/>
    <w:rsid w:val="006F209F"/>
    <w:rsid w:val="006F3649"/>
    <w:rsid w:val="007007F5"/>
    <w:rsid w:val="007014B8"/>
    <w:rsid w:val="00705B24"/>
    <w:rsid w:val="007100E3"/>
    <w:rsid w:val="00714470"/>
    <w:rsid w:val="00717E40"/>
    <w:rsid w:val="00731C53"/>
    <w:rsid w:val="00740AF3"/>
    <w:rsid w:val="00743884"/>
    <w:rsid w:val="007554A3"/>
    <w:rsid w:val="00755B07"/>
    <w:rsid w:val="007569D5"/>
    <w:rsid w:val="007709D4"/>
    <w:rsid w:val="007739B4"/>
    <w:rsid w:val="0078136B"/>
    <w:rsid w:val="00782E30"/>
    <w:rsid w:val="007865D5"/>
    <w:rsid w:val="00786E5F"/>
    <w:rsid w:val="00786ED5"/>
    <w:rsid w:val="0079280E"/>
    <w:rsid w:val="007A23CE"/>
    <w:rsid w:val="007A5819"/>
    <w:rsid w:val="007B0A1D"/>
    <w:rsid w:val="007B4BC8"/>
    <w:rsid w:val="007B51FD"/>
    <w:rsid w:val="007D6022"/>
    <w:rsid w:val="007D6EE5"/>
    <w:rsid w:val="007E471F"/>
    <w:rsid w:val="007F0C4E"/>
    <w:rsid w:val="00800064"/>
    <w:rsid w:val="00800E32"/>
    <w:rsid w:val="008032B1"/>
    <w:rsid w:val="00812A7C"/>
    <w:rsid w:val="00825E26"/>
    <w:rsid w:val="00843AC2"/>
    <w:rsid w:val="00854DAD"/>
    <w:rsid w:val="00862CCD"/>
    <w:rsid w:val="00887B4C"/>
    <w:rsid w:val="008A0F67"/>
    <w:rsid w:val="008A3DD0"/>
    <w:rsid w:val="008B3D1A"/>
    <w:rsid w:val="008B6FF8"/>
    <w:rsid w:val="008E0458"/>
    <w:rsid w:val="008E2698"/>
    <w:rsid w:val="008E320D"/>
    <w:rsid w:val="008F0A58"/>
    <w:rsid w:val="00904279"/>
    <w:rsid w:val="00922E90"/>
    <w:rsid w:val="009356DA"/>
    <w:rsid w:val="0095028F"/>
    <w:rsid w:val="00951D14"/>
    <w:rsid w:val="00952CB5"/>
    <w:rsid w:val="0095327B"/>
    <w:rsid w:val="009563B0"/>
    <w:rsid w:val="00962EB8"/>
    <w:rsid w:val="009726CA"/>
    <w:rsid w:val="00981688"/>
    <w:rsid w:val="00984E64"/>
    <w:rsid w:val="0098562F"/>
    <w:rsid w:val="009924D0"/>
    <w:rsid w:val="009955F2"/>
    <w:rsid w:val="009A05FF"/>
    <w:rsid w:val="009A4DCD"/>
    <w:rsid w:val="009B63D8"/>
    <w:rsid w:val="009C2510"/>
    <w:rsid w:val="009D33A7"/>
    <w:rsid w:val="009F6E41"/>
    <w:rsid w:val="00A07136"/>
    <w:rsid w:val="00A17B7A"/>
    <w:rsid w:val="00A3278C"/>
    <w:rsid w:val="00A3352F"/>
    <w:rsid w:val="00A37638"/>
    <w:rsid w:val="00A43033"/>
    <w:rsid w:val="00A67993"/>
    <w:rsid w:val="00A75F1E"/>
    <w:rsid w:val="00A77760"/>
    <w:rsid w:val="00A8756A"/>
    <w:rsid w:val="00A9176B"/>
    <w:rsid w:val="00AB2149"/>
    <w:rsid w:val="00AB5D2C"/>
    <w:rsid w:val="00AB76B3"/>
    <w:rsid w:val="00AC6B26"/>
    <w:rsid w:val="00AD0AE8"/>
    <w:rsid w:val="00AD2F2F"/>
    <w:rsid w:val="00AE09B9"/>
    <w:rsid w:val="00AE2C3F"/>
    <w:rsid w:val="00AE540B"/>
    <w:rsid w:val="00AF135A"/>
    <w:rsid w:val="00AF468D"/>
    <w:rsid w:val="00B02404"/>
    <w:rsid w:val="00B17D51"/>
    <w:rsid w:val="00B206C5"/>
    <w:rsid w:val="00B24C92"/>
    <w:rsid w:val="00B25F76"/>
    <w:rsid w:val="00B41370"/>
    <w:rsid w:val="00B544B1"/>
    <w:rsid w:val="00B704C7"/>
    <w:rsid w:val="00B7260B"/>
    <w:rsid w:val="00B94106"/>
    <w:rsid w:val="00BB2621"/>
    <w:rsid w:val="00BB3933"/>
    <w:rsid w:val="00BC372F"/>
    <w:rsid w:val="00BD4348"/>
    <w:rsid w:val="00BE615B"/>
    <w:rsid w:val="00C22444"/>
    <w:rsid w:val="00C42822"/>
    <w:rsid w:val="00C474EB"/>
    <w:rsid w:val="00C564BF"/>
    <w:rsid w:val="00C5694E"/>
    <w:rsid w:val="00C570DD"/>
    <w:rsid w:val="00C603D5"/>
    <w:rsid w:val="00C619CB"/>
    <w:rsid w:val="00C61EEB"/>
    <w:rsid w:val="00C636AA"/>
    <w:rsid w:val="00C807F3"/>
    <w:rsid w:val="00C81950"/>
    <w:rsid w:val="00C85237"/>
    <w:rsid w:val="00C8570B"/>
    <w:rsid w:val="00C95C27"/>
    <w:rsid w:val="00CA0352"/>
    <w:rsid w:val="00CA20FD"/>
    <w:rsid w:val="00CA7E16"/>
    <w:rsid w:val="00CB3979"/>
    <w:rsid w:val="00CB3E77"/>
    <w:rsid w:val="00CC17FA"/>
    <w:rsid w:val="00CC3C8B"/>
    <w:rsid w:val="00CC7017"/>
    <w:rsid w:val="00CD3560"/>
    <w:rsid w:val="00CD6F22"/>
    <w:rsid w:val="00CD7F12"/>
    <w:rsid w:val="00CF21A9"/>
    <w:rsid w:val="00D036D2"/>
    <w:rsid w:val="00D048DD"/>
    <w:rsid w:val="00D0510C"/>
    <w:rsid w:val="00D17E77"/>
    <w:rsid w:val="00D27EB0"/>
    <w:rsid w:val="00D30061"/>
    <w:rsid w:val="00D3481C"/>
    <w:rsid w:val="00D4126C"/>
    <w:rsid w:val="00D679F1"/>
    <w:rsid w:val="00D70AAA"/>
    <w:rsid w:val="00D81075"/>
    <w:rsid w:val="00D83A21"/>
    <w:rsid w:val="00D843BB"/>
    <w:rsid w:val="00D84710"/>
    <w:rsid w:val="00D85F96"/>
    <w:rsid w:val="00D87163"/>
    <w:rsid w:val="00DA36FB"/>
    <w:rsid w:val="00DA5287"/>
    <w:rsid w:val="00DB02E9"/>
    <w:rsid w:val="00DB1FDE"/>
    <w:rsid w:val="00DB677F"/>
    <w:rsid w:val="00DD6FDF"/>
    <w:rsid w:val="00DE6216"/>
    <w:rsid w:val="00DE68D5"/>
    <w:rsid w:val="00DF4394"/>
    <w:rsid w:val="00E50109"/>
    <w:rsid w:val="00E54068"/>
    <w:rsid w:val="00E54A9B"/>
    <w:rsid w:val="00E93468"/>
    <w:rsid w:val="00E94C81"/>
    <w:rsid w:val="00EA44EC"/>
    <w:rsid w:val="00EA756B"/>
    <w:rsid w:val="00EC07FA"/>
    <w:rsid w:val="00EC0FE1"/>
    <w:rsid w:val="00EC104B"/>
    <w:rsid w:val="00EC33C5"/>
    <w:rsid w:val="00ED16CE"/>
    <w:rsid w:val="00EE1893"/>
    <w:rsid w:val="00EE5049"/>
    <w:rsid w:val="00EE5B75"/>
    <w:rsid w:val="00EF36CB"/>
    <w:rsid w:val="00EF52E0"/>
    <w:rsid w:val="00F026E0"/>
    <w:rsid w:val="00F02918"/>
    <w:rsid w:val="00F02EBF"/>
    <w:rsid w:val="00F04C4E"/>
    <w:rsid w:val="00F0556A"/>
    <w:rsid w:val="00F2273B"/>
    <w:rsid w:val="00F2485E"/>
    <w:rsid w:val="00F41B95"/>
    <w:rsid w:val="00F554D0"/>
    <w:rsid w:val="00F55AA8"/>
    <w:rsid w:val="00F64977"/>
    <w:rsid w:val="00F669EF"/>
    <w:rsid w:val="00F7317C"/>
    <w:rsid w:val="00F91E6F"/>
    <w:rsid w:val="00FA0BAF"/>
    <w:rsid w:val="00FB0219"/>
    <w:rsid w:val="00FB63C3"/>
    <w:rsid w:val="00FC54EE"/>
    <w:rsid w:val="00FD3ABE"/>
    <w:rsid w:val="00FD4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1E358-DCD2-4C6C-8BF0-A2BB9C1C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36"/>
  </w:style>
  <w:style w:type="paragraph" w:styleId="Heading1">
    <w:name w:val="heading 1"/>
    <w:basedOn w:val="Normal"/>
    <w:next w:val="Normal"/>
    <w:link w:val="Heading1Char"/>
    <w:uiPriority w:val="9"/>
    <w:qFormat/>
    <w:rsid w:val="00F026E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B67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677F"/>
    <w:rPr>
      <w:sz w:val="20"/>
      <w:szCs w:val="20"/>
    </w:rPr>
  </w:style>
  <w:style w:type="character" w:styleId="EndnoteReference">
    <w:name w:val="endnote reference"/>
    <w:basedOn w:val="DefaultParagraphFont"/>
    <w:uiPriority w:val="99"/>
    <w:semiHidden/>
    <w:unhideWhenUsed/>
    <w:rsid w:val="00DB677F"/>
    <w:rPr>
      <w:vertAlign w:val="superscript"/>
    </w:rPr>
  </w:style>
  <w:style w:type="character" w:styleId="Hyperlink">
    <w:name w:val="Hyperlink"/>
    <w:basedOn w:val="DefaultParagraphFont"/>
    <w:uiPriority w:val="99"/>
    <w:unhideWhenUsed/>
    <w:rsid w:val="00DB677F"/>
    <w:rPr>
      <w:color w:val="0563C1" w:themeColor="hyperlink"/>
      <w:u w:val="single"/>
    </w:rPr>
  </w:style>
  <w:style w:type="character" w:customStyle="1" w:styleId="Heading1Char">
    <w:name w:val="Heading 1 Char"/>
    <w:basedOn w:val="DefaultParagraphFont"/>
    <w:link w:val="Heading1"/>
    <w:uiPriority w:val="9"/>
    <w:rsid w:val="00F026E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026E0"/>
  </w:style>
  <w:style w:type="paragraph" w:styleId="Header">
    <w:name w:val="header"/>
    <w:basedOn w:val="Normal"/>
    <w:link w:val="HeaderChar"/>
    <w:uiPriority w:val="99"/>
    <w:unhideWhenUsed/>
    <w:rsid w:val="00DE6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216"/>
  </w:style>
  <w:style w:type="paragraph" w:styleId="Footer">
    <w:name w:val="footer"/>
    <w:basedOn w:val="Normal"/>
    <w:link w:val="FooterChar"/>
    <w:uiPriority w:val="99"/>
    <w:unhideWhenUsed/>
    <w:rsid w:val="00DE6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216"/>
  </w:style>
  <w:style w:type="table" w:styleId="TableGrid">
    <w:name w:val="Table Grid"/>
    <w:basedOn w:val="TableNormal"/>
    <w:uiPriority w:val="39"/>
    <w:rsid w:val="00613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E81"/>
    <w:pPr>
      <w:ind w:left="720"/>
      <w:contextualSpacing/>
    </w:pPr>
  </w:style>
  <w:style w:type="character" w:styleId="FollowedHyperlink">
    <w:name w:val="FollowedHyperlink"/>
    <w:basedOn w:val="DefaultParagraphFont"/>
    <w:uiPriority w:val="99"/>
    <w:semiHidden/>
    <w:unhideWhenUsed/>
    <w:rsid w:val="00E94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266">
      <w:bodyDiv w:val="1"/>
      <w:marLeft w:val="0"/>
      <w:marRight w:val="0"/>
      <w:marTop w:val="0"/>
      <w:marBottom w:val="0"/>
      <w:divBdr>
        <w:top w:val="none" w:sz="0" w:space="0" w:color="auto"/>
        <w:left w:val="none" w:sz="0" w:space="0" w:color="auto"/>
        <w:bottom w:val="none" w:sz="0" w:space="0" w:color="auto"/>
        <w:right w:val="none" w:sz="0" w:space="0" w:color="auto"/>
      </w:divBdr>
    </w:div>
    <w:div w:id="171533134">
      <w:bodyDiv w:val="1"/>
      <w:marLeft w:val="0"/>
      <w:marRight w:val="0"/>
      <w:marTop w:val="0"/>
      <w:marBottom w:val="0"/>
      <w:divBdr>
        <w:top w:val="none" w:sz="0" w:space="0" w:color="auto"/>
        <w:left w:val="none" w:sz="0" w:space="0" w:color="auto"/>
        <w:bottom w:val="none" w:sz="0" w:space="0" w:color="auto"/>
        <w:right w:val="none" w:sz="0" w:space="0" w:color="auto"/>
      </w:divBdr>
    </w:div>
    <w:div w:id="255330868">
      <w:bodyDiv w:val="1"/>
      <w:marLeft w:val="0"/>
      <w:marRight w:val="0"/>
      <w:marTop w:val="0"/>
      <w:marBottom w:val="0"/>
      <w:divBdr>
        <w:top w:val="none" w:sz="0" w:space="0" w:color="auto"/>
        <w:left w:val="none" w:sz="0" w:space="0" w:color="auto"/>
        <w:bottom w:val="none" w:sz="0" w:space="0" w:color="auto"/>
        <w:right w:val="none" w:sz="0" w:space="0" w:color="auto"/>
      </w:divBdr>
    </w:div>
    <w:div w:id="472211367">
      <w:bodyDiv w:val="1"/>
      <w:marLeft w:val="0"/>
      <w:marRight w:val="0"/>
      <w:marTop w:val="0"/>
      <w:marBottom w:val="0"/>
      <w:divBdr>
        <w:top w:val="none" w:sz="0" w:space="0" w:color="auto"/>
        <w:left w:val="none" w:sz="0" w:space="0" w:color="auto"/>
        <w:bottom w:val="none" w:sz="0" w:space="0" w:color="auto"/>
        <w:right w:val="none" w:sz="0" w:space="0" w:color="auto"/>
      </w:divBdr>
    </w:div>
    <w:div w:id="506868094">
      <w:bodyDiv w:val="1"/>
      <w:marLeft w:val="0"/>
      <w:marRight w:val="0"/>
      <w:marTop w:val="0"/>
      <w:marBottom w:val="0"/>
      <w:divBdr>
        <w:top w:val="none" w:sz="0" w:space="0" w:color="auto"/>
        <w:left w:val="none" w:sz="0" w:space="0" w:color="auto"/>
        <w:bottom w:val="none" w:sz="0" w:space="0" w:color="auto"/>
        <w:right w:val="none" w:sz="0" w:space="0" w:color="auto"/>
      </w:divBdr>
    </w:div>
    <w:div w:id="532309392">
      <w:bodyDiv w:val="1"/>
      <w:marLeft w:val="0"/>
      <w:marRight w:val="0"/>
      <w:marTop w:val="0"/>
      <w:marBottom w:val="0"/>
      <w:divBdr>
        <w:top w:val="none" w:sz="0" w:space="0" w:color="auto"/>
        <w:left w:val="none" w:sz="0" w:space="0" w:color="auto"/>
        <w:bottom w:val="none" w:sz="0" w:space="0" w:color="auto"/>
        <w:right w:val="none" w:sz="0" w:space="0" w:color="auto"/>
      </w:divBdr>
    </w:div>
    <w:div w:id="907963866">
      <w:bodyDiv w:val="1"/>
      <w:marLeft w:val="0"/>
      <w:marRight w:val="0"/>
      <w:marTop w:val="0"/>
      <w:marBottom w:val="0"/>
      <w:divBdr>
        <w:top w:val="none" w:sz="0" w:space="0" w:color="auto"/>
        <w:left w:val="none" w:sz="0" w:space="0" w:color="auto"/>
        <w:bottom w:val="none" w:sz="0" w:space="0" w:color="auto"/>
        <w:right w:val="none" w:sz="0" w:space="0" w:color="auto"/>
      </w:divBdr>
    </w:div>
    <w:div w:id="1037773185">
      <w:bodyDiv w:val="1"/>
      <w:marLeft w:val="0"/>
      <w:marRight w:val="0"/>
      <w:marTop w:val="0"/>
      <w:marBottom w:val="0"/>
      <w:divBdr>
        <w:top w:val="none" w:sz="0" w:space="0" w:color="auto"/>
        <w:left w:val="none" w:sz="0" w:space="0" w:color="auto"/>
        <w:bottom w:val="none" w:sz="0" w:space="0" w:color="auto"/>
        <w:right w:val="none" w:sz="0" w:space="0" w:color="auto"/>
      </w:divBdr>
    </w:div>
    <w:div w:id="1110052925">
      <w:bodyDiv w:val="1"/>
      <w:marLeft w:val="0"/>
      <w:marRight w:val="0"/>
      <w:marTop w:val="0"/>
      <w:marBottom w:val="0"/>
      <w:divBdr>
        <w:top w:val="none" w:sz="0" w:space="0" w:color="auto"/>
        <w:left w:val="none" w:sz="0" w:space="0" w:color="auto"/>
        <w:bottom w:val="none" w:sz="0" w:space="0" w:color="auto"/>
        <w:right w:val="none" w:sz="0" w:space="0" w:color="auto"/>
      </w:divBdr>
    </w:div>
    <w:div w:id="1110972360">
      <w:bodyDiv w:val="1"/>
      <w:marLeft w:val="0"/>
      <w:marRight w:val="0"/>
      <w:marTop w:val="0"/>
      <w:marBottom w:val="0"/>
      <w:divBdr>
        <w:top w:val="none" w:sz="0" w:space="0" w:color="auto"/>
        <w:left w:val="none" w:sz="0" w:space="0" w:color="auto"/>
        <w:bottom w:val="none" w:sz="0" w:space="0" w:color="auto"/>
        <w:right w:val="none" w:sz="0" w:space="0" w:color="auto"/>
      </w:divBdr>
    </w:div>
    <w:div w:id="1209222798">
      <w:bodyDiv w:val="1"/>
      <w:marLeft w:val="0"/>
      <w:marRight w:val="0"/>
      <w:marTop w:val="0"/>
      <w:marBottom w:val="0"/>
      <w:divBdr>
        <w:top w:val="none" w:sz="0" w:space="0" w:color="auto"/>
        <w:left w:val="none" w:sz="0" w:space="0" w:color="auto"/>
        <w:bottom w:val="none" w:sz="0" w:space="0" w:color="auto"/>
        <w:right w:val="none" w:sz="0" w:space="0" w:color="auto"/>
      </w:divBdr>
    </w:div>
    <w:div w:id="1237587447">
      <w:bodyDiv w:val="1"/>
      <w:marLeft w:val="0"/>
      <w:marRight w:val="0"/>
      <w:marTop w:val="0"/>
      <w:marBottom w:val="0"/>
      <w:divBdr>
        <w:top w:val="none" w:sz="0" w:space="0" w:color="auto"/>
        <w:left w:val="none" w:sz="0" w:space="0" w:color="auto"/>
        <w:bottom w:val="none" w:sz="0" w:space="0" w:color="auto"/>
        <w:right w:val="none" w:sz="0" w:space="0" w:color="auto"/>
      </w:divBdr>
    </w:div>
    <w:div w:id="1355233471">
      <w:bodyDiv w:val="1"/>
      <w:marLeft w:val="0"/>
      <w:marRight w:val="0"/>
      <w:marTop w:val="0"/>
      <w:marBottom w:val="0"/>
      <w:divBdr>
        <w:top w:val="none" w:sz="0" w:space="0" w:color="auto"/>
        <w:left w:val="none" w:sz="0" w:space="0" w:color="auto"/>
        <w:bottom w:val="none" w:sz="0" w:space="0" w:color="auto"/>
        <w:right w:val="none" w:sz="0" w:space="0" w:color="auto"/>
      </w:divBdr>
    </w:div>
    <w:div w:id="1387098188">
      <w:bodyDiv w:val="1"/>
      <w:marLeft w:val="0"/>
      <w:marRight w:val="0"/>
      <w:marTop w:val="0"/>
      <w:marBottom w:val="0"/>
      <w:divBdr>
        <w:top w:val="none" w:sz="0" w:space="0" w:color="auto"/>
        <w:left w:val="none" w:sz="0" w:space="0" w:color="auto"/>
        <w:bottom w:val="none" w:sz="0" w:space="0" w:color="auto"/>
        <w:right w:val="none" w:sz="0" w:space="0" w:color="auto"/>
      </w:divBdr>
    </w:div>
    <w:div w:id="1412239819">
      <w:bodyDiv w:val="1"/>
      <w:marLeft w:val="0"/>
      <w:marRight w:val="0"/>
      <w:marTop w:val="0"/>
      <w:marBottom w:val="0"/>
      <w:divBdr>
        <w:top w:val="none" w:sz="0" w:space="0" w:color="auto"/>
        <w:left w:val="none" w:sz="0" w:space="0" w:color="auto"/>
        <w:bottom w:val="none" w:sz="0" w:space="0" w:color="auto"/>
        <w:right w:val="none" w:sz="0" w:space="0" w:color="auto"/>
      </w:divBdr>
    </w:div>
    <w:div w:id="1431120151">
      <w:bodyDiv w:val="1"/>
      <w:marLeft w:val="0"/>
      <w:marRight w:val="0"/>
      <w:marTop w:val="0"/>
      <w:marBottom w:val="0"/>
      <w:divBdr>
        <w:top w:val="none" w:sz="0" w:space="0" w:color="auto"/>
        <w:left w:val="none" w:sz="0" w:space="0" w:color="auto"/>
        <w:bottom w:val="none" w:sz="0" w:space="0" w:color="auto"/>
        <w:right w:val="none" w:sz="0" w:space="0" w:color="auto"/>
      </w:divBdr>
    </w:div>
    <w:div w:id="1490946439">
      <w:bodyDiv w:val="1"/>
      <w:marLeft w:val="0"/>
      <w:marRight w:val="0"/>
      <w:marTop w:val="0"/>
      <w:marBottom w:val="0"/>
      <w:divBdr>
        <w:top w:val="none" w:sz="0" w:space="0" w:color="auto"/>
        <w:left w:val="none" w:sz="0" w:space="0" w:color="auto"/>
        <w:bottom w:val="none" w:sz="0" w:space="0" w:color="auto"/>
        <w:right w:val="none" w:sz="0" w:space="0" w:color="auto"/>
      </w:divBdr>
    </w:div>
    <w:div w:id="1556044674">
      <w:bodyDiv w:val="1"/>
      <w:marLeft w:val="0"/>
      <w:marRight w:val="0"/>
      <w:marTop w:val="0"/>
      <w:marBottom w:val="0"/>
      <w:divBdr>
        <w:top w:val="none" w:sz="0" w:space="0" w:color="auto"/>
        <w:left w:val="none" w:sz="0" w:space="0" w:color="auto"/>
        <w:bottom w:val="none" w:sz="0" w:space="0" w:color="auto"/>
        <w:right w:val="none" w:sz="0" w:space="0" w:color="auto"/>
      </w:divBdr>
    </w:div>
    <w:div w:id="1653562902">
      <w:bodyDiv w:val="1"/>
      <w:marLeft w:val="0"/>
      <w:marRight w:val="0"/>
      <w:marTop w:val="0"/>
      <w:marBottom w:val="0"/>
      <w:divBdr>
        <w:top w:val="none" w:sz="0" w:space="0" w:color="auto"/>
        <w:left w:val="none" w:sz="0" w:space="0" w:color="auto"/>
        <w:bottom w:val="none" w:sz="0" w:space="0" w:color="auto"/>
        <w:right w:val="none" w:sz="0" w:space="0" w:color="auto"/>
      </w:divBdr>
    </w:div>
    <w:div w:id="1728455675">
      <w:bodyDiv w:val="1"/>
      <w:marLeft w:val="0"/>
      <w:marRight w:val="0"/>
      <w:marTop w:val="0"/>
      <w:marBottom w:val="0"/>
      <w:divBdr>
        <w:top w:val="none" w:sz="0" w:space="0" w:color="auto"/>
        <w:left w:val="none" w:sz="0" w:space="0" w:color="auto"/>
        <w:bottom w:val="none" w:sz="0" w:space="0" w:color="auto"/>
        <w:right w:val="none" w:sz="0" w:space="0" w:color="auto"/>
      </w:divBdr>
    </w:div>
    <w:div w:id="1776437110">
      <w:bodyDiv w:val="1"/>
      <w:marLeft w:val="0"/>
      <w:marRight w:val="0"/>
      <w:marTop w:val="0"/>
      <w:marBottom w:val="0"/>
      <w:divBdr>
        <w:top w:val="none" w:sz="0" w:space="0" w:color="auto"/>
        <w:left w:val="none" w:sz="0" w:space="0" w:color="auto"/>
        <w:bottom w:val="none" w:sz="0" w:space="0" w:color="auto"/>
        <w:right w:val="none" w:sz="0" w:space="0" w:color="auto"/>
      </w:divBdr>
    </w:div>
    <w:div w:id="1859194209">
      <w:bodyDiv w:val="1"/>
      <w:marLeft w:val="0"/>
      <w:marRight w:val="0"/>
      <w:marTop w:val="0"/>
      <w:marBottom w:val="0"/>
      <w:divBdr>
        <w:top w:val="none" w:sz="0" w:space="0" w:color="auto"/>
        <w:left w:val="none" w:sz="0" w:space="0" w:color="auto"/>
        <w:bottom w:val="none" w:sz="0" w:space="0" w:color="auto"/>
        <w:right w:val="none" w:sz="0" w:space="0" w:color="auto"/>
      </w:divBdr>
    </w:div>
    <w:div w:id="1874921240">
      <w:bodyDiv w:val="1"/>
      <w:marLeft w:val="0"/>
      <w:marRight w:val="0"/>
      <w:marTop w:val="0"/>
      <w:marBottom w:val="0"/>
      <w:divBdr>
        <w:top w:val="none" w:sz="0" w:space="0" w:color="auto"/>
        <w:left w:val="none" w:sz="0" w:space="0" w:color="auto"/>
        <w:bottom w:val="none" w:sz="0" w:space="0" w:color="auto"/>
        <w:right w:val="none" w:sz="0" w:space="0" w:color="auto"/>
      </w:divBdr>
    </w:div>
    <w:div w:id="2075619639">
      <w:bodyDiv w:val="1"/>
      <w:marLeft w:val="0"/>
      <w:marRight w:val="0"/>
      <w:marTop w:val="0"/>
      <w:marBottom w:val="0"/>
      <w:divBdr>
        <w:top w:val="none" w:sz="0" w:space="0" w:color="auto"/>
        <w:left w:val="none" w:sz="0" w:space="0" w:color="auto"/>
        <w:bottom w:val="none" w:sz="0" w:space="0" w:color="auto"/>
        <w:right w:val="none" w:sz="0" w:space="0" w:color="auto"/>
      </w:divBdr>
    </w:div>
    <w:div w:id="213189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9BAB-8F6E-481F-B1B6-F1ACF8C5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6</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337</cp:revision>
  <dcterms:created xsi:type="dcterms:W3CDTF">2015-03-15T14:57:00Z</dcterms:created>
  <dcterms:modified xsi:type="dcterms:W3CDTF">2015-04-01T17:12:00Z</dcterms:modified>
</cp:coreProperties>
</file>