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4CA0" w:rsidRDefault="00F01083" w:rsidP="00A24CA0">
      <w:pPr>
        <w:keepNext/>
      </w:pPr>
      <w:r>
        <w:rPr>
          <w:noProof/>
        </w:rPr>
        <w:drawing>
          <wp:inline distT="0" distB="0" distL="0" distR="0" wp14:anchorId="521339AE" wp14:editId="3D6F8D21">
            <wp:extent cx="5943600" cy="33667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21E" w:rsidRDefault="00A24CA0" w:rsidP="00A24CA0">
      <w:pPr>
        <w:pStyle w:val="Caption"/>
      </w:pPr>
      <w:r w:rsidRPr="00A24CA0">
        <w:rPr>
          <w:rStyle w:val="Strong"/>
        </w:rPr>
        <w:t xml:space="preserve">Figure </w:t>
      </w:r>
      <w:r w:rsidRPr="00A24CA0">
        <w:rPr>
          <w:rStyle w:val="Strong"/>
        </w:rPr>
        <w:fldChar w:fldCharType="begin"/>
      </w:r>
      <w:r w:rsidRPr="00A24CA0">
        <w:rPr>
          <w:rStyle w:val="Strong"/>
        </w:rPr>
        <w:instrText xml:space="preserve"> SEQ Figure \* ARABIC </w:instrText>
      </w:r>
      <w:r w:rsidRPr="00A24CA0">
        <w:rPr>
          <w:rStyle w:val="Strong"/>
        </w:rPr>
        <w:fldChar w:fldCharType="separate"/>
      </w:r>
      <w:r w:rsidR="00640174">
        <w:rPr>
          <w:rStyle w:val="Strong"/>
          <w:noProof/>
        </w:rPr>
        <w:t>1</w:t>
      </w:r>
      <w:r w:rsidRPr="00A24CA0">
        <w:rPr>
          <w:rStyle w:val="Strong"/>
        </w:rPr>
        <w:fldChar w:fldCharType="end"/>
      </w:r>
      <w:r>
        <w:t xml:space="preserve"> is the 1</w:t>
      </w:r>
      <w:r w:rsidRPr="00A24CA0">
        <w:rPr>
          <w:vertAlign w:val="superscript"/>
        </w:rPr>
        <w:t>st</w:t>
      </w:r>
      <w:r>
        <w:t xml:space="preserve"> of 4 screens, which displays the static </w:t>
      </w:r>
      <w:r w:rsidRPr="00A24CA0">
        <w:rPr>
          <w:rStyle w:val="DOSCommandsSuch"/>
        </w:rPr>
        <w:t>WriteLine</w:t>
      </w:r>
      <w:r>
        <w:t xml:space="preserve"> methods of the </w:t>
      </w:r>
      <w:r w:rsidRPr="00A24CA0">
        <w:rPr>
          <w:rStyle w:val="DOSCommandsSuch"/>
        </w:rPr>
        <w:t>MessageInColor</w:t>
      </w:r>
      <w:r>
        <w:t xml:space="preserve"> class</w:t>
      </w:r>
      <w:r w:rsidR="00E363F4">
        <w:t xml:space="preserve">, using </w:t>
      </w:r>
      <w:r w:rsidR="00E363F4" w:rsidRPr="00E363F4">
        <w:rPr>
          <w:rStyle w:val="DOSCommandsSuch"/>
        </w:rPr>
        <w:t>Yellow</w:t>
      </w:r>
      <w:r w:rsidR="00E363F4">
        <w:t xml:space="preserve"> text on a </w:t>
      </w:r>
      <w:r w:rsidR="00E363F4" w:rsidRPr="00E363F4">
        <w:rPr>
          <w:rStyle w:val="DOSCommandsSuch"/>
        </w:rPr>
        <w:t>DarkMagenta</w:t>
      </w:r>
      <w:r>
        <w:t xml:space="preserve"> background.</w:t>
      </w:r>
    </w:p>
    <w:p w:rsidR="00A24CA0" w:rsidRDefault="00F01083" w:rsidP="00A24CA0">
      <w:pPr>
        <w:keepNext/>
      </w:pPr>
      <w:r>
        <w:rPr>
          <w:noProof/>
        </w:rPr>
        <w:drawing>
          <wp:inline distT="0" distB="0" distL="0" distR="0" wp14:anchorId="019C6C9A" wp14:editId="627BFBFE">
            <wp:extent cx="5943600" cy="33667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CA0" w:rsidRDefault="00A24CA0" w:rsidP="00A24CA0">
      <w:pPr>
        <w:pStyle w:val="Caption"/>
      </w:pPr>
      <w:r w:rsidRPr="00A24CA0">
        <w:rPr>
          <w:rStyle w:val="Strong"/>
        </w:rPr>
        <w:t xml:space="preserve">Figure </w:t>
      </w:r>
      <w:r w:rsidRPr="00A24CA0">
        <w:rPr>
          <w:rStyle w:val="Strong"/>
        </w:rPr>
        <w:fldChar w:fldCharType="begin"/>
      </w:r>
      <w:r w:rsidRPr="00A24CA0">
        <w:rPr>
          <w:rStyle w:val="Strong"/>
        </w:rPr>
        <w:instrText xml:space="preserve"> SEQ Figure \* ARABIC </w:instrText>
      </w:r>
      <w:r w:rsidRPr="00A24CA0">
        <w:rPr>
          <w:rStyle w:val="Strong"/>
        </w:rPr>
        <w:fldChar w:fldCharType="separate"/>
      </w:r>
      <w:r w:rsidR="00640174">
        <w:rPr>
          <w:rStyle w:val="Strong"/>
          <w:noProof/>
        </w:rPr>
        <w:t>2</w:t>
      </w:r>
      <w:r w:rsidRPr="00A24CA0">
        <w:rPr>
          <w:rStyle w:val="Strong"/>
        </w:rPr>
        <w:fldChar w:fldCharType="end"/>
      </w:r>
      <w:r>
        <w:t xml:space="preserve"> is the 2</w:t>
      </w:r>
      <w:r w:rsidRPr="00A24CA0">
        <w:rPr>
          <w:vertAlign w:val="superscript"/>
        </w:rPr>
        <w:t>nd</w:t>
      </w:r>
      <w:r>
        <w:t xml:space="preserve"> of 4 screens, which displays the static </w:t>
      </w:r>
      <w:r w:rsidRPr="00A24CA0">
        <w:rPr>
          <w:rStyle w:val="DOSCommandsSuch"/>
        </w:rPr>
        <w:t>Write</w:t>
      </w:r>
      <w:r>
        <w:t xml:space="preserve"> methods of the </w:t>
      </w:r>
      <w:r w:rsidRPr="00A24CA0">
        <w:rPr>
          <w:rStyle w:val="DOSCommandsSuch"/>
        </w:rPr>
        <w:t>MessageInColor</w:t>
      </w:r>
      <w:r>
        <w:t xml:space="preserve"> class, using </w:t>
      </w:r>
      <w:r w:rsidR="00E363F4" w:rsidRPr="00E363F4">
        <w:rPr>
          <w:rStyle w:val="DOSCommandsSuch"/>
        </w:rPr>
        <w:t>Black</w:t>
      </w:r>
      <w:r>
        <w:t xml:space="preserve"> text on a </w:t>
      </w:r>
      <w:r w:rsidR="00E363F4" w:rsidRPr="00E363F4">
        <w:rPr>
          <w:rStyle w:val="DOSCommandsSuch"/>
        </w:rPr>
        <w:t>Y</w:t>
      </w:r>
      <w:r w:rsidRPr="00E363F4">
        <w:rPr>
          <w:rStyle w:val="DOSCommandsSuch"/>
        </w:rPr>
        <w:t>ellow</w:t>
      </w:r>
      <w:r>
        <w:t xml:space="preserve"> background.</w:t>
      </w:r>
    </w:p>
    <w:p w:rsidR="00E363F4" w:rsidRDefault="00F01083" w:rsidP="00E363F4">
      <w:pPr>
        <w:keepNext/>
      </w:pPr>
      <w:r>
        <w:rPr>
          <w:noProof/>
        </w:rPr>
        <w:lastRenderedPageBreak/>
        <w:drawing>
          <wp:inline distT="0" distB="0" distL="0" distR="0" wp14:anchorId="1A14E5A4" wp14:editId="070CEA7C">
            <wp:extent cx="5943600" cy="33667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CA0" w:rsidRDefault="00E363F4" w:rsidP="00A24CA0">
      <w:pPr>
        <w:pStyle w:val="Caption"/>
      </w:pPr>
      <w:r w:rsidRPr="00E363F4">
        <w:rPr>
          <w:rStyle w:val="Strong"/>
        </w:rPr>
        <w:t xml:space="preserve">Figure </w:t>
      </w:r>
      <w:r w:rsidRPr="00E363F4">
        <w:rPr>
          <w:rStyle w:val="Strong"/>
        </w:rPr>
        <w:fldChar w:fldCharType="begin"/>
      </w:r>
      <w:r w:rsidRPr="00E363F4">
        <w:rPr>
          <w:rStyle w:val="Strong"/>
        </w:rPr>
        <w:instrText xml:space="preserve"> SEQ Figure \* ARABIC </w:instrText>
      </w:r>
      <w:r w:rsidRPr="00E363F4">
        <w:rPr>
          <w:rStyle w:val="Strong"/>
        </w:rPr>
        <w:fldChar w:fldCharType="separate"/>
      </w:r>
      <w:r w:rsidR="00640174">
        <w:rPr>
          <w:rStyle w:val="Strong"/>
          <w:noProof/>
        </w:rPr>
        <w:t>3</w:t>
      </w:r>
      <w:r w:rsidRPr="00E363F4">
        <w:rPr>
          <w:rStyle w:val="Strong"/>
        </w:rPr>
        <w:fldChar w:fldCharType="end"/>
      </w:r>
      <w:r>
        <w:t xml:space="preserve"> </w:t>
      </w:r>
      <w:r w:rsidR="00A24CA0">
        <w:t xml:space="preserve">is the </w:t>
      </w:r>
      <w:r>
        <w:t>3</w:t>
      </w:r>
      <w:r w:rsidRPr="00E363F4">
        <w:rPr>
          <w:vertAlign w:val="superscript"/>
        </w:rPr>
        <w:t>rd</w:t>
      </w:r>
      <w:r>
        <w:t xml:space="preserve"> </w:t>
      </w:r>
      <w:r w:rsidR="00A24CA0">
        <w:t xml:space="preserve">of 4 screens, which displays the </w:t>
      </w:r>
      <w:r>
        <w:t>instance</w:t>
      </w:r>
      <w:r w:rsidR="00A24CA0">
        <w:t xml:space="preserve"> </w:t>
      </w:r>
      <w:r>
        <w:rPr>
          <w:rStyle w:val="DOSCommandsSuch"/>
        </w:rPr>
        <w:t>ColorW</w:t>
      </w:r>
      <w:r w:rsidR="00A24CA0" w:rsidRPr="00A24CA0">
        <w:rPr>
          <w:rStyle w:val="DOSCommandsSuch"/>
        </w:rPr>
        <w:t>riteLine</w:t>
      </w:r>
      <w:r w:rsidR="00A24CA0">
        <w:t xml:space="preserve"> methods of</w:t>
      </w:r>
      <w:r>
        <w:t xml:space="preserve"> an instance of</w:t>
      </w:r>
      <w:r w:rsidR="00A24CA0">
        <w:t xml:space="preserve"> the </w:t>
      </w:r>
      <w:r w:rsidR="00A24CA0" w:rsidRPr="00A24CA0">
        <w:rPr>
          <w:rStyle w:val="DOSCommandsSuch"/>
        </w:rPr>
        <w:t>MessageInColor</w:t>
      </w:r>
      <w:r w:rsidR="00A24CA0">
        <w:t xml:space="preserve"> class, using </w:t>
      </w:r>
      <w:r w:rsidRPr="00E363F4">
        <w:rPr>
          <w:rStyle w:val="DOSCommandsSuch"/>
        </w:rPr>
        <w:t>Cyan</w:t>
      </w:r>
      <w:r w:rsidR="00A24CA0">
        <w:t xml:space="preserve"> text on a </w:t>
      </w:r>
      <w:r w:rsidRPr="00E363F4">
        <w:rPr>
          <w:rStyle w:val="DOSCommandsSuch"/>
        </w:rPr>
        <w:t>DarkMagenta</w:t>
      </w:r>
      <w:r>
        <w:t xml:space="preserve"> </w:t>
      </w:r>
      <w:r w:rsidR="00A24CA0">
        <w:t>background.</w:t>
      </w:r>
    </w:p>
    <w:p w:rsidR="004A5C83" w:rsidRDefault="00F01083" w:rsidP="004A5C83">
      <w:pPr>
        <w:keepNext/>
      </w:pPr>
      <w:r>
        <w:rPr>
          <w:noProof/>
        </w:rPr>
        <w:drawing>
          <wp:inline distT="0" distB="0" distL="0" distR="0" wp14:anchorId="4D11431A" wp14:editId="5C0684F5">
            <wp:extent cx="5943600" cy="33667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CA0" w:rsidRDefault="004A5C83" w:rsidP="004A5C83">
      <w:pPr>
        <w:pStyle w:val="Caption"/>
      </w:pPr>
      <w:r w:rsidRPr="004A5C83">
        <w:rPr>
          <w:rStyle w:val="Strong"/>
        </w:rPr>
        <w:t xml:space="preserve">Figure </w:t>
      </w:r>
      <w:r w:rsidRPr="004A5C83">
        <w:rPr>
          <w:rStyle w:val="Strong"/>
        </w:rPr>
        <w:fldChar w:fldCharType="begin"/>
      </w:r>
      <w:r w:rsidRPr="004A5C83">
        <w:rPr>
          <w:rStyle w:val="Strong"/>
        </w:rPr>
        <w:instrText xml:space="preserve"> SEQ Figure \* ARABIC </w:instrText>
      </w:r>
      <w:r w:rsidRPr="004A5C83">
        <w:rPr>
          <w:rStyle w:val="Strong"/>
        </w:rPr>
        <w:fldChar w:fldCharType="separate"/>
      </w:r>
      <w:r w:rsidR="00640174">
        <w:rPr>
          <w:rStyle w:val="Strong"/>
          <w:noProof/>
        </w:rPr>
        <w:t>4</w:t>
      </w:r>
      <w:r w:rsidRPr="004A5C83">
        <w:rPr>
          <w:rStyle w:val="Strong"/>
        </w:rPr>
        <w:fldChar w:fldCharType="end"/>
      </w:r>
      <w:r>
        <w:t xml:space="preserve"> </w:t>
      </w:r>
      <w:r w:rsidR="00A24CA0">
        <w:t xml:space="preserve">is the </w:t>
      </w:r>
      <w:r>
        <w:t>4</w:t>
      </w:r>
      <w:r w:rsidRPr="004A5C83">
        <w:rPr>
          <w:vertAlign w:val="superscript"/>
        </w:rPr>
        <w:t>th</w:t>
      </w:r>
      <w:r>
        <w:t xml:space="preserve"> </w:t>
      </w:r>
      <w:r w:rsidR="00A24CA0">
        <w:t xml:space="preserve">of 4 screens, which displays the </w:t>
      </w:r>
      <w:r>
        <w:t>instance</w:t>
      </w:r>
      <w:r w:rsidR="00A24CA0">
        <w:t xml:space="preserve"> </w:t>
      </w:r>
      <w:r>
        <w:rPr>
          <w:rStyle w:val="DOSCommandsSuch"/>
        </w:rPr>
        <w:t>ColorW</w:t>
      </w:r>
      <w:r w:rsidR="00A24CA0" w:rsidRPr="00A24CA0">
        <w:rPr>
          <w:rStyle w:val="DOSCommandsSuch"/>
        </w:rPr>
        <w:t>rite</w:t>
      </w:r>
      <w:r w:rsidR="00A24CA0">
        <w:t xml:space="preserve"> methods of </w:t>
      </w:r>
      <w:r>
        <w:t xml:space="preserve">an instance of </w:t>
      </w:r>
      <w:r w:rsidR="00A24CA0">
        <w:t xml:space="preserve">the </w:t>
      </w:r>
      <w:r w:rsidR="00A24CA0" w:rsidRPr="00A24CA0">
        <w:rPr>
          <w:rStyle w:val="DOSCommandsSuch"/>
        </w:rPr>
        <w:t>MessageInColor</w:t>
      </w:r>
      <w:r w:rsidR="00A24CA0">
        <w:t xml:space="preserve"> class, using </w:t>
      </w:r>
      <w:r w:rsidRPr="004A5C83">
        <w:rPr>
          <w:rStyle w:val="DOSCommandsSuch"/>
        </w:rPr>
        <w:t>Black</w:t>
      </w:r>
      <w:r w:rsidR="00A24CA0">
        <w:t xml:space="preserve"> text on a </w:t>
      </w:r>
      <w:r w:rsidRPr="004A5C83">
        <w:rPr>
          <w:rStyle w:val="DOSCommandsSuch"/>
        </w:rPr>
        <w:t>White</w:t>
      </w:r>
      <w:r w:rsidR="00A24CA0">
        <w:t xml:space="preserve"> background.</w:t>
      </w:r>
    </w:p>
    <w:p w:rsidR="00073682" w:rsidRDefault="00073682" w:rsidP="00073682">
      <w:pPr>
        <w:keepNext/>
      </w:pPr>
      <w:r>
        <w:rPr>
          <w:noProof/>
        </w:rPr>
        <w:lastRenderedPageBreak/>
        <w:drawing>
          <wp:inline distT="0" distB="0" distL="0" distR="0" wp14:anchorId="16922450" wp14:editId="15F35AA9">
            <wp:extent cx="5943600" cy="3353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DFA" w:rsidRDefault="00073682" w:rsidP="00073682">
      <w:pPr>
        <w:pStyle w:val="Caption"/>
      </w:pPr>
      <w:r w:rsidRPr="00073682">
        <w:rPr>
          <w:rStyle w:val="Strong"/>
        </w:rPr>
        <w:t xml:space="preserve">Figure </w:t>
      </w:r>
      <w:r w:rsidRPr="00073682">
        <w:rPr>
          <w:rStyle w:val="Strong"/>
        </w:rPr>
        <w:fldChar w:fldCharType="begin"/>
      </w:r>
      <w:r w:rsidRPr="00073682">
        <w:rPr>
          <w:rStyle w:val="Strong"/>
        </w:rPr>
        <w:instrText xml:space="preserve"> SEQ Figure \* ARABIC </w:instrText>
      </w:r>
      <w:r w:rsidRPr="00073682">
        <w:rPr>
          <w:rStyle w:val="Strong"/>
        </w:rPr>
        <w:fldChar w:fldCharType="separate"/>
      </w:r>
      <w:r w:rsidR="00640174">
        <w:rPr>
          <w:rStyle w:val="Strong"/>
          <w:noProof/>
        </w:rPr>
        <w:t>5</w:t>
      </w:r>
      <w:r w:rsidRPr="00073682">
        <w:rPr>
          <w:rStyle w:val="Strong"/>
        </w:rPr>
        <w:fldChar w:fldCharType="end"/>
      </w:r>
      <w:r>
        <w:t xml:space="preserve"> is the original, plain Jane error message display, which renders in the default screen colors.</w:t>
      </w:r>
    </w:p>
    <w:p w:rsidR="00073682" w:rsidRDefault="00073682" w:rsidP="00073682">
      <w:pPr>
        <w:keepNext/>
      </w:pPr>
      <w:r>
        <w:rPr>
          <w:noProof/>
        </w:rPr>
        <w:drawing>
          <wp:inline distT="0" distB="0" distL="0" distR="0" wp14:anchorId="47979274" wp14:editId="1CDA4DED">
            <wp:extent cx="5943600" cy="3353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82" w:rsidRDefault="00073682" w:rsidP="00073682">
      <w:pPr>
        <w:pStyle w:val="Caption"/>
      </w:pPr>
      <w:bookmarkStart w:id="0" w:name="_Ref379372767"/>
      <w:r w:rsidRPr="00073682">
        <w:rPr>
          <w:rStyle w:val="Strong"/>
        </w:rPr>
        <w:t xml:space="preserve">Figure </w:t>
      </w:r>
      <w:r w:rsidRPr="00073682">
        <w:rPr>
          <w:rStyle w:val="Strong"/>
        </w:rPr>
        <w:fldChar w:fldCharType="begin"/>
      </w:r>
      <w:r w:rsidRPr="00073682">
        <w:rPr>
          <w:rStyle w:val="Strong"/>
        </w:rPr>
        <w:instrText xml:space="preserve"> SEQ Figure \* ARABIC </w:instrText>
      </w:r>
      <w:r w:rsidRPr="00073682">
        <w:rPr>
          <w:rStyle w:val="Strong"/>
        </w:rPr>
        <w:fldChar w:fldCharType="separate"/>
      </w:r>
      <w:r w:rsidR="00640174">
        <w:rPr>
          <w:rStyle w:val="Strong"/>
          <w:noProof/>
        </w:rPr>
        <w:t>6</w:t>
      </w:r>
      <w:r w:rsidRPr="00073682">
        <w:rPr>
          <w:rStyle w:val="Strong"/>
        </w:rPr>
        <w:fldChar w:fldCharType="end"/>
      </w:r>
      <w:bookmarkEnd w:id="0"/>
      <w:r>
        <w:t xml:space="preserve"> is essentially the same exception report, rendered in white text on a red background. It’s pretty intimidating.</w:t>
      </w:r>
    </w:p>
    <w:p w:rsidR="00073682" w:rsidRDefault="00073682" w:rsidP="00073682">
      <w:pPr>
        <w:keepNext/>
      </w:pPr>
      <w:r>
        <w:rPr>
          <w:noProof/>
        </w:rPr>
        <w:lastRenderedPageBreak/>
        <w:drawing>
          <wp:inline distT="0" distB="0" distL="0" distR="0" wp14:anchorId="71505ADA" wp14:editId="32BA4040">
            <wp:extent cx="5943600" cy="3353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82" w:rsidRDefault="00073682" w:rsidP="00073682">
      <w:pPr>
        <w:pStyle w:val="Caption"/>
      </w:pPr>
      <w:bookmarkStart w:id="1" w:name="_Ref379372895"/>
      <w:r w:rsidRPr="00073682">
        <w:rPr>
          <w:rStyle w:val="Strong"/>
        </w:rPr>
        <w:t xml:space="preserve">Figure </w:t>
      </w:r>
      <w:r w:rsidRPr="00073682">
        <w:rPr>
          <w:rStyle w:val="Strong"/>
        </w:rPr>
        <w:fldChar w:fldCharType="begin"/>
      </w:r>
      <w:r w:rsidRPr="00073682">
        <w:rPr>
          <w:rStyle w:val="Strong"/>
        </w:rPr>
        <w:instrText xml:space="preserve"> SEQ Figure \* ARABIC </w:instrText>
      </w:r>
      <w:r w:rsidRPr="00073682">
        <w:rPr>
          <w:rStyle w:val="Strong"/>
        </w:rPr>
        <w:fldChar w:fldCharType="separate"/>
      </w:r>
      <w:r w:rsidR="00640174">
        <w:rPr>
          <w:rStyle w:val="Strong"/>
          <w:noProof/>
        </w:rPr>
        <w:t>7</w:t>
      </w:r>
      <w:r w:rsidRPr="00073682">
        <w:rPr>
          <w:rStyle w:val="Strong"/>
        </w:rPr>
        <w:fldChar w:fldCharType="end"/>
      </w:r>
      <w:bookmarkEnd w:id="1"/>
      <w:r>
        <w:t xml:space="preserve"> is essentially the same exception report, rendered in yellow text on the same red background as was shown in </w:t>
      </w:r>
      <w:r>
        <w:fldChar w:fldCharType="begin"/>
      </w:r>
      <w:r>
        <w:instrText xml:space="preserve"> REF _Ref379372767 \h </w:instrText>
      </w:r>
      <w:r>
        <w:fldChar w:fldCharType="separate"/>
      </w:r>
      <w:r w:rsidRPr="00073682">
        <w:rPr>
          <w:rStyle w:val="Strong"/>
        </w:rPr>
        <w:t xml:space="preserve">Figure </w:t>
      </w:r>
      <w:r>
        <w:rPr>
          <w:rStyle w:val="Strong"/>
          <w:noProof/>
        </w:rPr>
        <w:t>6</w:t>
      </w:r>
      <w:r>
        <w:fldChar w:fldCharType="end"/>
      </w:r>
      <w:r>
        <w:t>, and it is equally intimidating.</w:t>
      </w:r>
    </w:p>
    <w:p w:rsidR="00073682" w:rsidRDefault="00073682" w:rsidP="00073682">
      <w:pPr>
        <w:keepNext/>
      </w:pPr>
      <w:r>
        <w:rPr>
          <w:noProof/>
        </w:rPr>
        <w:drawing>
          <wp:inline distT="0" distB="0" distL="0" distR="0" wp14:anchorId="1CA75DAD" wp14:editId="5BC179CE">
            <wp:extent cx="5943600" cy="3353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682" w:rsidRDefault="00073682" w:rsidP="00073682">
      <w:pPr>
        <w:pStyle w:val="Caption"/>
      </w:pPr>
      <w:bookmarkStart w:id="2" w:name="_Ref379373011"/>
      <w:r w:rsidRPr="00925133">
        <w:rPr>
          <w:rStyle w:val="Strong"/>
        </w:rPr>
        <w:t xml:space="preserve">Figure </w:t>
      </w:r>
      <w:r w:rsidRPr="00925133">
        <w:rPr>
          <w:rStyle w:val="Strong"/>
        </w:rPr>
        <w:fldChar w:fldCharType="begin"/>
      </w:r>
      <w:r w:rsidRPr="00925133">
        <w:rPr>
          <w:rStyle w:val="Strong"/>
        </w:rPr>
        <w:instrText xml:space="preserve"> SEQ Figure \* ARABIC </w:instrText>
      </w:r>
      <w:r w:rsidRPr="00925133">
        <w:rPr>
          <w:rStyle w:val="Strong"/>
        </w:rPr>
        <w:fldChar w:fldCharType="separate"/>
      </w:r>
      <w:r w:rsidR="00640174">
        <w:rPr>
          <w:rStyle w:val="Strong"/>
          <w:noProof/>
        </w:rPr>
        <w:t>8</w:t>
      </w:r>
      <w:r w:rsidRPr="00925133">
        <w:rPr>
          <w:rStyle w:val="Strong"/>
        </w:rPr>
        <w:fldChar w:fldCharType="end"/>
      </w:r>
      <w:bookmarkEnd w:id="2"/>
      <w:r>
        <w:t xml:space="preserve"> is essentially the same exception report, rendered in white text on a dark red background. </w:t>
      </w:r>
      <w:r w:rsidR="00925133">
        <w:t xml:space="preserve">This gets attention, without being </w:t>
      </w:r>
      <w:r w:rsidR="007A724E">
        <w:t>as</w:t>
      </w:r>
      <w:r w:rsidR="00925133">
        <w:t xml:space="preserve"> overwhelming as the examples shown in </w:t>
      </w:r>
      <w:r w:rsidR="00925133">
        <w:fldChar w:fldCharType="begin"/>
      </w:r>
      <w:r w:rsidR="00925133">
        <w:instrText xml:space="preserve"> REF _Ref379372767 \h </w:instrText>
      </w:r>
      <w:r w:rsidR="00925133">
        <w:fldChar w:fldCharType="separate"/>
      </w:r>
      <w:r w:rsidR="00925133" w:rsidRPr="00073682">
        <w:rPr>
          <w:rStyle w:val="Strong"/>
        </w:rPr>
        <w:t xml:space="preserve">Figure </w:t>
      </w:r>
      <w:r w:rsidR="00925133">
        <w:rPr>
          <w:rStyle w:val="Strong"/>
          <w:noProof/>
        </w:rPr>
        <w:t>6</w:t>
      </w:r>
      <w:r w:rsidR="00925133">
        <w:fldChar w:fldCharType="end"/>
      </w:r>
      <w:r w:rsidR="00925133">
        <w:t xml:space="preserve"> and </w:t>
      </w:r>
      <w:r w:rsidR="00925133">
        <w:fldChar w:fldCharType="begin"/>
      </w:r>
      <w:r w:rsidR="00925133">
        <w:instrText xml:space="preserve"> REF _Ref379372895 \h </w:instrText>
      </w:r>
      <w:r w:rsidR="00925133">
        <w:fldChar w:fldCharType="separate"/>
      </w:r>
      <w:r w:rsidR="00925133" w:rsidRPr="00073682">
        <w:rPr>
          <w:rStyle w:val="Strong"/>
        </w:rPr>
        <w:t xml:space="preserve">Figure </w:t>
      </w:r>
      <w:r w:rsidR="00925133">
        <w:rPr>
          <w:rStyle w:val="Strong"/>
          <w:noProof/>
        </w:rPr>
        <w:t>7</w:t>
      </w:r>
      <w:r w:rsidR="00925133">
        <w:fldChar w:fldCharType="end"/>
      </w:r>
      <w:r w:rsidR="00925133">
        <w:t>.</w:t>
      </w:r>
    </w:p>
    <w:p w:rsidR="00925133" w:rsidRDefault="00925133" w:rsidP="00925133">
      <w:pPr>
        <w:keepNext/>
      </w:pPr>
      <w:r>
        <w:rPr>
          <w:noProof/>
        </w:rPr>
        <w:lastRenderedPageBreak/>
        <w:drawing>
          <wp:inline distT="0" distB="0" distL="0" distR="0" wp14:anchorId="02471639" wp14:editId="7C2C39C8">
            <wp:extent cx="5943600" cy="3353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33" w:rsidRDefault="00925133" w:rsidP="00925133">
      <w:pPr>
        <w:pStyle w:val="Caption"/>
      </w:pPr>
      <w:r w:rsidRPr="00925133">
        <w:rPr>
          <w:rStyle w:val="Strong"/>
        </w:rPr>
        <w:t xml:space="preserve">Figure </w:t>
      </w:r>
      <w:r w:rsidRPr="00925133">
        <w:rPr>
          <w:rStyle w:val="Strong"/>
        </w:rPr>
        <w:fldChar w:fldCharType="begin"/>
      </w:r>
      <w:r w:rsidRPr="00925133">
        <w:rPr>
          <w:rStyle w:val="Strong"/>
        </w:rPr>
        <w:instrText xml:space="preserve"> SEQ Figure \* ARABIC </w:instrText>
      </w:r>
      <w:r w:rsidRPr="00925133">
        <w:rPr>
          <w:rStyle w:val="Strong"/>
        </w:rPr>
        <w:fldChar w:fldCharType="separate"/>
      </w:r>
      <w:r w:rsidR="00640174">
        <w:rPr>
          <w:rStyle w:val="Strong"/>
          <w:noProof/>
        </w:rPr>
        <w:t>9</w:t>
      </w:r>
      <w:r w:rsidRPr="00925133">
        <w:rPr>
          <w:rStyle w:val="Strong"/>
        </w:rPr>
        <w:fldChar w:fldCharType="end"/>
      </w:r>
      <w:r>
        <w:t xml:space="preserve"> is essentially the same exception report, rendered in the yellow text first mentioned in </w:t>
      </w:r>
      <w:r>
        <w:fldChar w:fldCharType="begin"/>
      </w:r>
      <w:r>
        <w:instrText xml:space="preserve"> REF _Ref379372895 \h </w:instrText>
      </w:r>
      <w:r>
        <w:fldChar w:fldCharType="separate"/>
      </w:r>
      <w:r w:rsidRPr="00073682">
        <w:rPr>
          <w:rStyle w:val="Strong"/>
        </w:rPr>
        <w:t xml:space="preserve">Figure </w:t>
      </w:r>
      <w:r>
        <w:rPr>
          <w:rStyle w:val="Strong"/>
          <w:noProof/>
        </w:rPr>
        <w:t>7</w:t>
      </w:r>
      <w:r>
        <w:fldChar w:fldCharType="end"/>
      </w:r>
      <w:r>
        <w:t xml:space="preserve"> and the darker red background shown in </w:t>
      </w:r>
      <w:r>
        <w:fldChar w:fldCharType="begin"/>
      </w:r>
      <w:r>
        <w:instrText xml:space="preserve"> REF _Ref379373011 \h </w:instrText>
      </w:r>
      <w:r>
        <w:fldChar w:fldCharType="separate"/>
      </w:r>
      <w:r w:rsidRPr="00925133">
        <w:rPr>
          <w:rStyle w:val="Strong"/>
        </w:rPr>
        <w:t xml:space="preserve">Figure </w:t>
      </w:r>
      <w:r>
        <w:rPr>
          <w:rStyle w:val="Strong"/>
          <w:noProof/>
        </w:rPr>
        <w:t>8</w:t>
      </w:r>
      <w:r>
        <w:fldChar w:fldCharType="end"/>
      </w:r>
      <w:r>
        <w:t>.</w:t>
      </w:r>
    </w:p>
    <w:p w:rsidR="00925133" w:rsidRDefault="00925133" w:rsidP="00925133">
      <w:pPr>
        <w:keepNext/>
      </w:pPr>
      <w:r>
        <w:rPr>
          <w:noProof/>
        </w:rPr>
        <w:drawing>
          <wp:inline distT="0" distB="0" distL="0" distR="0" wp14:anchorId="27135D79" wp14:editId="2CF5B882">
            <wp:extent cx="5943600" cy="33534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33" w:rsidRDefault="00925133" w:rsidP="00925133">
      <w:pPr>
        <w:pStyle w:val="Caption"/>
      </w:pPr>
      <w:r w:rsidRPr="00925133">
        <w:rPr>
          <w:rStyle w:val="Strong"/>
        </w:rPr>
        <w:t xml:space="preserve">Figure </w:t>
      </w:r>
      <w:r w:rsidRPr="00925133">
        <w:rPr>
          <w:rStyle w:val="Strong"/>
        </w:rPr>
        <w:fldChar w:fldCharType="begin"/>
      </w:r>
      <w:r w:rsidRPr="00925133">
        <w:rPr>
          <w:rStyle w:val="Strong"/>
        </w:rPr>
        <w:instrText xml:space="preserve"> SEQ Figure \* ARABIC </w:instrText>
      </w:r>
      <w:r w:rsidRPr="00925133">
        <w:rPr>
          <w:rStyle w:val="Strong"/>
        </w:rPr>
        <w:fldChar w:fldCharType="separate"/>
      </w:r>
      <w:r w:rsidR="00640174">
        <w:rPr>
          <w:rStyle w:val="Strong"/>
          <w:noProof/>
        </w:rPr>
        <w:t>10</w:t>
      </w:r>
      <w:r w:rsidRPr="00925133">
        <w:rPr>
          <w:rStyle w:val="Strong"/>
        </w:rPr>
        <w:fldChar w:fldCharType="end"/>
      </w:r>
      <w:r>
        <w:t xml:space="preserve"> is the abbreviated exception report, showing only the message. This brief message, easily overlooked, motivated me to develop this class.</w:t>
      </w:r>
    </w:p>
    <w:p w:rsidR="00925133" w:rsidRDefault="00925133" w:rsidP="00925133">
      <w:pPr>
        <w:keepNext/>
      </w:pPr>
      <w:r>
        <w:rPr>
          <w:noProof/>
        </w:rPr>
        <w:lastRenderedPageBreak/>
        <w:drawing>
          <wp:inline distT="0" distB="0" distL="0" distR="0" wp14:anchorId="0EE3B23E" wp14:editId="5039BC4E">
            <wp:extent cx="5943600" cy="33534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133" w:rsidRDefault="00925133" w:rsidP="00925133">
      <w:pPr>
        <w:pStyle w:val="Caption"/>
      </w:pPr>
      <w:bookmarkStart w:id="3" w:name="_Ref379373265"/>
      <w:r w:rsidRPr="00313266">
        <w:rPr>
          <w:rStyle w:val="Strong"/>
        </w:rPr>
        <w:t xml:space="preserve">Figure </w:t>
      </w:r>
      <w:r w:rsidRPr="00313266">
        <w:rPr>
          <w:rStyle w:val="Strong"/>
        </w:rPr>
        <w:fldChar w:fldCharType="begin"/>
      </w:r>
      <w:r w:rsidRPr="00313266">
        <w:rPr>
          <w:rStyle w:val="Strong"/>
        </w:rPr>
        <w:instrText xml:space="preserve"> SEQ Figure \* ARABIC </w:instrText>
      </w:r>
      <w:r w:rsidRPr="00313266">
        <w:rPr>
          <w:rStyle w:val="Strong"/>
        </w:rPr>
        <w:fldChar w:fldCharType="separate"/>
      </w:r>
      <w:r w:rsidR="00640174">
        <w:rPr>
          <w:rStyle w:val="Strong"/>
          <w:noProof/>
        </w:rPr>
        <w:t>11</w:t>
      </w:r>
      <w:r w:rsidRPr="00313266">
        <w:rPr>
          <w:rStyle w:val="Strong"/>
        </w:rPr>
        <w:fldChar w:fldCharType="end"/>
      </w:r>
      <w:bookmarkEnd w:id="3"/>
      <w:r w:rsidR="00313266">
        <w:t xml:space="preserve"> uses the same colors as </w:t>
      </w:r>
      <w:r w:rsidR="00313266">
        <w:fldChar w:fldCharType="begin"/>
      </w:r>
      <w:r w:rsidR="00313266">
        <w:instrText xml:space="preserve"> REF _Ref379372767 \h </w:instrText>
      </w:r>
      <w:r w:rsidR="00313266">
        <w:fldChar w:fldCharType="separate"/>
      </w:r>
      <w:r w:rsidR="00313266" w:rsidRPr="00073682">
        <w:rPr>
          <w:rStyle w:val="Strong"/>
        </w:rPr>
        <w:t xml:space="preserve">Figure </w:t>
      </w:r>
      <w:r w:rsidR="00313266">
        <w:rPr>
          <w:rStyle w:val="Strong"/>
          <w:noProof/>
        </w:rPr>
        <w:t>6</w:t>
      </w:r>
      <w:r w:rsidR="00313266">
        <w:fldChar w:fldCharType="end"/>
      </w:r>
      <w:r w:rsidR="00313266">
        <w:t>. This limited use is much less intimidating.</w:t>
      </w:r>
    </w:p>
    <w:p w:rsidR="00313266" w:rsidRDefault="00313266" w:rsidP="00313266">
      <w:pPr>
        <w:keepNext/>
      </w:pPr>
      <w:r>
        <w:rPr>
          <w:noProof/>
        </w:rPr>
        <w:drawing>
          <wp:inline distT="0" distB="0" distL="0" distR="0" wp14:anchorId="0CEF1142" wp14:editId="4A75DBAE">
            <wp:extent cx="5943600" cy="33534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66" w:rsidRDefault="00313266" w:rsidP="00313266">
      <w:pPr>
        <w:pStyle w:val="Caption"/>
      </w:pPr>
      <w:bookmarkStart w:id="4" w:name="_Ref379373456"/>
      <w:r w:rsidRPr="00313266">
        <w:rPr>
          <w:rStyle w:val="Strong"/>
        </w:rPr>
        <w:t xml:space="preserve">Figure </w:t>
      </w:r>
      <w:r w:rsidRPr="00313266">
        <w:rPr>
          <w:rStyle w:val="Strong"/>
        </w:rPr>
        <w:fldChar w:fldCharType="begin"/>
      </w:r>
      <w:r w:rsidRPr="00313266">
        <w:rPr>
          <w:rStyle w:val="Strong"/>
        </w:rPr>
        <w:instrText xml:space="preserve"> SEQ Figure \* ARABIC </w:instrText>
      </w:r>
      <w:r w:rsidRPr="00313266">
        <w:rPr>
          <w:rStyle w:val="Strong"/>
        </w:rPr>
        <w:fldChar w:fldCharType="separate"/>
      </w:r>
      <w:r w:rsidR="00640174">
        <w:rPr>
          <w:rStyle w:val="Strong"/>
          <w:noProof/>
        </w:rPr>
        <w:t>12</w:t>
      </w:r>
      <w:r w:rsidRPr="00313266">
        <w:rPr>
          <w:rStyle w:val="Strong"/>
        </w:rPr>
        <w:fldChar w:fldCharType="end"/>
      </w:r>
      <w:bookmarkEnd w:id="4"/>
      <w:r>
        <w:t xml:space="preserve"> uses the same colors as </w:t>
      </w:r>
      <w:r>
        <w:fldChar w:fldCharType="begin"/>
      </w:r>
      <w:r>
        <w:instrText xml:space="preserve"> REF _Ref379372895 \h </w:instrText>
      </w:r>
      <w:r>
        <w:fldChar w:fldCharType="separate"/>
      </w:r>
      <w:r w:rsidRPr="00073682">
        <w:rPr>
          <w:rStyle w:val="Strong"/>
        </w:rPr>
        <w:t xml:space="preserve">Figure </w:t>
      </w:r>
      <w:r>
        <w:rPr>
          <w:rStyle w:val="Strong"/>
          <w:noProof/>
        </w:rPr>
        <w:t>7</w:t>
      </w:r>
      <w:r>
        <w:fldChar w:fldCharType="end"/>
      </w:r>
      <w:r>
        <w:t xml:space="preserve">, and, as is the case with the colors shown in </w:t>
      </w:r>
      <w:r>
        <w:fldChar w:fldCharType="begin"/>
      </w:r>
      <w:r>
        <w:instrText xml:space="preserve"> REF _Ref379373265 \h </w:instrText>
      </w:r>
      <w:r>
        <w:fldChar w:fldCharType="separate"/>
      </w:r>
      <w:r w:rsidRPr="00313266">
        <w:rPr>
          <w:rStyle w:val="Strong"/>
        </w:rPr>
        <w:t xml:space="preserve">Figure </w:t>
      </w:r>
      <w:r>
        <w:rPr>
          <w:rStyle w:val="Strong"/>
          <w:noProof/>
        </w:rPr>
        <w:t>11</w:t>
      </w:r>
      <w:r>
        <w:fldChar w:fldCharType="end"/>
      </w:r>
      <w:r>
        <w:t>, gets attention without being overwhelming.</w:t>
      </w:r>
    </w:p>
    <w:p w:rsidR="00313266" w:rsidRDefault="00313266" w:rsidP="00313266">
      <w:pPr>
        <w:keepNext/>
      </w:pPr>
      <w:r>
        <w:rPr>
          <w:noProof/>
        </w:rPr>
        <w:lastRenderedPageBreak/>
        <w:drawing>
          <wp:inline distT="0" distB="0" distL="0" distR="0" wp14:anchorId="2667BC88" wp14:editId="74B86F31">
            <wp:extent cx="5943600" cy="33534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266" w:rsidRDefault="00313266" w:rsidP="00313266">
      <w:pPr>
        <w:pStyle w:val="Caption"/>
      </w:pPr>
      <w:bookmarkStart w:id="5" w:name="_Ref379373549"/>
      <w:r w:rsidRPr="00640174">
        <w:rPr>
          <w:rStyle w:val="Strong"/>
        </w:rPr>
        <w:t xml:space="preserve">Figure </w:t>
      </w:r>
      <w:r w:rsidRPr="00640174">
        <w:rPr>
          <w:rStyle w:val="Strong"/>
        </w:rPr>
        <w:fldChar w:fldCharType="begin"/>
      </w:r>
      <w:r w:rsidRPr="00640174">
        <w:rPr>
          <w:rStyle w:val="Strong"/>
        </w:rPr>
        <w:instrText xml:space="preserve"> SEQ Figure \* ARABIC </w:instrText>
      </w:r>
      <w:r w:rsidRPr="00640174">
        <w:rPr>
          <w:rStyle w:val="Strong"/>
        </w:rPr>
        <w:fldChar w:fldCharType="separate"/>
      </w:r>
      <w:r w:rsidR="00640174">
        <w:rPr>
          <w:rStyle w:val="Strong"/>
          <w:noProof/>
        </w:rPr>
        <w:t>13</w:t>
      </w:r>
      <w:r w:rsidRPr="00640174">
        <w:rPr>
          <w:rStyle w:val="Strong"/>
        </w:rPr>
        <w:fldChar w:fldCharType="end"/>
      </w:r>
      <w:bookmarkEnd w:id="5"/>
      <w:r>
        <w:t xml:space="preserve"> uses the white text and dark background </w:t>
      </w:r>
      <w:r w:rsidR="00640174">
        <w:t xml:space="preserve">first shown in </w:t>
      </w:r>
      <w:r w:rsidR="00640174">
        <w:fldChar w:fldCharType="begin"/>
      </w:r>
      <w:r w:rsidR="00640174">
        <w:instrText xml:space="preserve"> REF _Ref379373011 \h </w:instrText>
      </w:r>
      <w:r w:rsidR="00640174">
        <w:fldChar w:fldCharType="separate"/>
      </w:r>
      <w:r w:rsidR="00640174" w:rsidRPr="00925133">
        <w:rPr>
          <w:rStyle w:val="Strong"/>
        </w:rPr>
        <w:t>Fig</w:t>
      </w:r>
      <w:r w:rsidR="00640174" w:rsidRPr="00925133">
        <w:rPr>
          <w:rStyle w:val="Strong"/>
        </w:rPr>
        <w:t>u</w:t>
      </w:r>
      <w:r w:rsidR="00640174" w:rsidRPr="00925133">
        <w:rPr>
          <w:rStyle w:val="Strong"/>
        </w:rPr>
        <w:t xml:space="preserve">re </w:t>
      </w:r>
      <w:r w:rsidR="00640174">
        <w:rPr>
          <w:rStyle w:val="Strong"/>
          <w:noProof/>
        </w:rPr>
        <w:t>8</w:t>
      </w:r>
      <w:r w:rsidR="00640174">
        <w:fldChar w:fldCharType="end"/>
      </w:r>
      <w:r w:rsidR="00640174">
        <w:t xml:space="preserve">. Though it is a bit more muted than the messages shown in </w:t>
      </w:r>
      <w:r w:rsidR="00640174">
        <w:fldChar w:fldCharType="begin"/>
      </w:r>
      <w:r w:rsidR="00640174">
        <w:instrText xml:space="preserve"> REF _Ref379373265 \h </w:instrText>
      </w:r>
      <w:r w:rsidR="00640174">
        <w:fldChar w:fldCharType="separate"/>
      </w:r>
      <w:r w:rsidR="00640174" w:rsidRPr="00313266">
        <w:rPr>
          <w:rStyle w:val="Strong"/>
        </w:rPr>
        <w:t xml:space="preserve">Figure </w:t>
      </w:r>
      <w:r w:rsidR="00640174">
        <w:rPr>
          <w:rStyle w:val="Strong"/>
          <w:noProof/>
        </w:rPr>
        <w:t>11</w:t>
      </w:r>
      <w:r w:rsidR="00640174">
        <w:fldChar w:fldCharType="end"/>
      </w:r>
      <w:r w:rsidR="00640174">
        <w:t xml:space="preserve"> and </w:t>
      </w:r>
      <w:r w:rsidR="00640174">
        <w:fldChar w:fldCharType="begin"/>
      </w:r>
      <w:r w:rsidR="00640174">
        <w:instrText xml:space="preserve"> REF _Ref379373456 \h </w:instrText>
      </w:r>
      <w:r w:rsidR="00640174">
        <w:fldChar w:fldCharType="separate"/>
      </w:r>
      <w:r w:rsidR="00640174" w:rsidRPr="00313266">
        <w:rPr>
          <w:rStyle w:val="Strong"/>
        </w:rPr>
        <w:t xml:space="preserve">Figure </w:t>
      </w:r>
      <w:r w:rsidR="00640174">
        <w:rPr>
          <w:rStyle w:val="Strong"/>
          <w:noProof/>
        </w:rPr>
        <w:t>12</w:t>
      </w:r>
      <w:r w:rsidR="00640174">
        <w:fldChar w:fldCharType="end"/>
      </w:r>
      <w:r w:rsidR="00640174">
        <w:t>, this color scheme gets the job done.</w:t>
      </w:r>
    </w:p>
    <w:p w:rsidR="00640174" w:rsidRDefault="00640174" w:rsidP="00640174">
      <w:pPr>
        <w:keepNext/>
      </w:pPr>
      <w:r>
        <w:rPr>
          <w:noProof/>
        </w:rPr>
        <w:drawing>
          <wp:inline distT="0" distB="0" distL="0" distR="0" wp14:anchorId="4D7889A4" wp14:editId="244530FF">
            <wp:extent cx="5943600" cy="33534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174" w:rsidRPr="00640174" w:rsidRDefault="00640174" w:rsidP="00640174">
      <w:pPr>
        <w:pStyle w:val="Caption"/>
      </w:pPr>
      <w:r w:rsidRPr="007A724E">
        <w:rPr>
          <w:rStyle w:val="Strong"/>
        </w:rPr>
        <w:t xml:space="preserve">Figure </w:t>
      </w:r>
      <w:r w:rsidRPr="007A724E">
        <w:rPr>
          <w:rStyle w:val="Strong"/>
        </w:rPr>
        <w:fldChar w:fldCharType="begin"/>
      </w:r>
      <w:r w:rsidRPr="007A724E">
        <w:rPr>
          <w:rStyle w:val="Strong"/>
        </w:rPr>
        <w:instrText xml:space="preserve"> SEQ Figure \* ARABIC </w:instrText>
      </w:r>
      <w:r w:rsidRPr="007A724E">
        <w:rPr>
          <w:rStyle w:val="Strong"/>
        </w:rPr>
        <w:fldChar w:fldCharType="separate"/>
      </w:r>
      <w:r w:rsidRPr="007A724E">
        <w:rPr>
          <w:rStyle w:val="Strong"/>
        </w:rPr>
        <w:t>14</w:t>
      </w:r>
      <w:r w:rsidRPr="007A724E">
        <w:rPr>
          <w:rStyle w:val="Strong"/>
        </w:rPr>
        <w:fldChar w:fldCharType="end"/>
      </w:r>
      <w:r w:rsidR="007A724E">
        <w:t xml:space="preserve"> uses yellow text on a dark red background to make a stronger statement than does the message shown in </w:t>
      </w:r>
      <w:r w:rsidR="007A724E">
        <w:fldChar w:fldCharType="begin"/>
      </w:r>
      <w:r w:rsidR="007A724E">
        <w:instrText xml:space="preserve"> REF _Ref379373549 \h </w:instrText>
      </w:r>
      <w:r w:rsidR="007A724E">
        <w:fldChar w:fldCharType="separate"/>
      </w:r>
      <w:r w:rsidR="007A724E" w:rsidRPr="00640174">
        <w:rPr>
          <w:rStyle w:val="Strong"/>
        </w:rPr>
        <w:t xml:space="preserve">Figure </w:t>
      </w:r>
      <w:r w:rsidR="007A724E">
        <w:rPr>
          <w:rStyle w:val="Strong"/>
          <w:noProof/>
        </w:rPr>
        <w:t>13</w:t>
      </w:r>
      <w:r w:rsidR="007A724E">
        <w:fldChar w:fldCharType="end"/>
      </w:r>
      <w:r w:rsidR="007A724E">
        <w:t>.</w:t>
      </w:r>
    </w:p>
    <w:sectPr w:rsidR="00640174" w:rsidRPr="0064017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73F0" w:rsidRDefault="009573F0">
      <w:pPr>
        <w:spacing w:after="0"/>
      </w:pPr>
      <w:r>
        <w:separator/>
      </w:r>
    </w:p>
  </w:endnote>
  <w:endnote w:type="continuationSeparator" w:id="0">
    <w:p w:rsidR="009573F0" w:rsidRDefault="009573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24E" w:rsidRDefault="007A724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A92303">
        <w:rPr>
          <w:noProof/>
        </w:rPr>
        <w:t>C:\DOCUMENTS AND SETTINGS\DAG\MY DOCUMENTS\VISUAL STUDIO 2010\PROJECTS\WIZARDWRX_LIBS\CONSOLEAPPAIDS\NOTES\DEMONSTRATION_SCREENS.DOCX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A724E">
      <w:rPr>
        <w:rStyle w:val="PageNumber"/>
      </w:rPr>
      <w:t>5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7A724E">
      <w:rPr>
        <w:rStyle w:val="PageNumber"/>
        <w:noProof/>
      </w:rPr>
      <w:t>7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7A724E">
      <w:rPr>
        <w:noProof/>
      </w:rPr>
      <w:t>2014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7A724E">
      <w:rPr>
        <w:rStyle w:val="PageNumber"/>
        <w:noProof/>
      </w:rPr>
      <w:t>02/04/2014 03:39:00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24E" w:rsidRDefault="007A72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73F0" w:rsidRDefault="009573F0">
      <w:pPr>
        <w:spacing w:after="0"/>
      </w:pPr>
      <w:r>
        <w:separator/>
      </w:r>
    </w:p>
  </w:footnote>
  <w:footnote w:type="continuationSeparator" w:id="0">
    <w:p w:rsidR="009573F0" w:rsidRDefault="009573F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24E" w:rsidRDefault="007A724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276595" w:rsidP="00D134AA">
          <w:pPr>
            <w:pStyle w:val="Header"/>
          </w:pPr>
          <w:fldSimple w:instr=" TITLE  \* MERGEFORMAT ">
            <w:r w:rsidR="00A92303">
              <w:t>Demonstration Screens</w:t>
            </w:r>
          </w:fldSimple>
        </w:p>
        <w:p w:rsidR="00D134AA" w:rsidRDefault="007300D7" w:rsidP="00D134AA">
          <w:pPr>
            <w:pStyle w:val="Header"/>
          </w:pPr>
          <w:fldSimple w:instr=" SUBJECT   \* MERGEFORMAT ">
            <w:bookmarkStart w:id="6" w:name="_GoBack"/>
            <w:r w:rsidR="00A92303" w:rsidRPr="007A724E">
              <w:rPr>
                <w:rStyle w:val="TechnicalTerms"/>
              </w:rPr>
              <w:t>MessageInColor</w:t>
            </w:r>
            <w:r w:rsidR="00A92303">
              <w:t xml:space="preserve"> </w:t>
            </w:r>
            <w:bookmarkEnd w:id="6"/>
            <w:r w:rsidR="00A92303">
              <w:t>Class Documentation</w:t>
            </w:r>
          </w:fldSimple>
        </w:p>
      </w:tc>
    </w:tr>
  </w:tbl>
  <w:p w:rsidR="0023021E" w:rsidRDefault="0023021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724E" w:rsidRDefault="007A724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CA0"/>
    <w:rsid w:val="00073682"/>
    <w:rsid w:val="00127FBD"/>
    <w:rsid w:val="0023021E"/>
    <w:rsid w:val="00276595"/>
    <w:rsid w:val="00313266"/>
    <w:rsid w:val="003E346C"/>
    <w:rsid w:val="00436719"/>
    <w:rsid w:val="00462FC2"/>
    <w:rsid w:val="004850F1"/>
    <w:rsid w:val="00497837"/>
    <w:rsid w:val="004A5C83"/>
    <w:rsid w:val="0050118A"/>
    <w:rsid w:val="005C489C"/>
    <w:rsid w:val="005C4929"/>
    <w:rsid w:val="00623019"/>
    <w:rsid w:val="00640174"/>
    <w:rsid w:val="006F50C8"/>
    <w:rsid w:val="007300D7"/>
    <w:rsid w:val="007A724E"/>
    <w:rsid w:val="00925133"/>
    <w:rsid w:val="00956924"/>
    <w:rsid w:val="009573F0"/>
    <w:rsid w:val="009971D5"/>
    <w:rsid w:val="00A15084"/>
    <w:rsid w:val="00A24CA0"/>
    <w:rsid w:val="00A92303"/>
    <w:rsid w:val="00C413CD"/>
    <w:rsid w:val="00D134AA"/>
    <w:rsid w:val="00D2409F"/>
    <w:rsid w:val="00D605AE"/>
    <w:rsid w:val="00D60DFA"/>
    <w:rsid w:val="00D857D6"/>
    <w:rsid w:val="00DD4816"/>
    <w:rsid w:val="00DE3A2A"/>
    <w:rsid w:val="00E1063A"/>
    <w:rsid w:val="00E363F4"/>
    <w:rsid w:val="00E677E3"/>
    <w:rsid w:val="00F01083"/>
    <w:rsid w:val="00FB0851"/>
    <w:rsid w:val="00FD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A15084"/>
    <w:pPr>
      <w:pageBreakBefore/>
      <w:spacing w:after="240"/>
      <w:outlineLvl w:val="0"/>
    </w:pPr>
    <w:rPr>
      <w:b/>
      <w:smallCaps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127FBD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4850F1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Pr>
      <w:rFonts w:ascii="Courier New" w:hAnsi="Courier New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FD4CCD"/>
    <w:pPr>
      <w:spacing w:after="0"/>
      <w:ind w:left="432"/>
    </w:pPr>
    <w:rPr>
      <w:rFonts w:ascii="Consolas" w:hAnsi="Consolas"/>
      <w:noProof/>
      <w:color w:val="0000FF"/>
      <w:sz w:val="18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sid w:val="00623019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783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G\Application%20Data\Microsoft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FF1F8-D849-4A8B-9A59-129AB328B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100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Screens</vt:lpstr>
    </vt:vector>
  </TitlesOfParts>
  <Company>Simple Soft Services, Inc., d/b/a WizardWrx</Company>
  <LinksUpToDate>false</LinksUpToDate>
  <CharactersWithSpaces>2758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Screens</dc:title>
  <dc:subject>MessageInColor Class Documentation</dc:subject>
  <dc:creator>David A. Gray</dc:creator>
  <cp:keywords/>
  <dc:description/>
  <cp:lastModifiedBy>David A. Gray</cp:lastModifiedBy>
  <cp:revision>7</cp:revision>
  <cp:lastPrinted>2014-02-04T09:21:00Z</cp:lastPrinted>
  <dcterms:created xsi:type="dcterms:W3CDTF">2014-02-04T09:12:00Z</dcterms:created>
  <dcterms:modified xsi:type="dcterms:W3CDTF">2014-02-05T20:25:00Z</dcterms:modified>
</cp:coreProperties>
</file>