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3CA" w:rsidRDefault="000323CA" w:rsidP="000323CA">
      <w:pPr>
        <w:keepNext/>
      </w:pPr>
      <w:r>
        <w:rPr>
          <w:noProof/>
        </w:rPr>
        <w:drawing>
          <wp:inline distT="0" distB="0" distL="0" distR="0" wp14:anchorId="4777F92A" wp14:editId="609EAD21">
            <wp:extent cx="5029200" cy="3502152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3CA" w:rsidRDefault="000323CA" w:rsidP="000323CA">
      <w:pPr>
        <w:pStyle w:val="Caption"/>
      </w:pPr>
      <w:r w:rsidRPr="000323CA">
        <w:rPr>
          <w:rStyle w:val="Strong"/>
        </w:rPr>
        <w:t xml:space="preserve">Figure </w:t>
      </w:r>
      <w:r w:rsidRPr="000323CA">
        <w:rPr>
          <w:rStyle w:val="Strong"/>
        </w:rPr>
        <w:fldChar w:fldCharType="begin"/>
      </w:r>
      <w:r w:rsidRPr="000323CA">
        <w:rPr>
          <w:rStyle w:val="Strong"/>
        </w:rPr>
        <w:instrText xml:space="preserve"> SEQ Figure \* ARABIC </w:instrText>
      </w:r>
      <w:r w:rsidRPr="000323CA">
        <w:rPr>
          <w:rStyle w:val="Strong"/>
        </w:rPr>
        <w:fldChar w:fldCharType="separate"/>
      </w:r>
      <w:r w:rsidR="00623878">
        <w:rPr>
          <w:rStyle w:val="Strong"/>
          <w:noProof/>
        </w:rPr>
        <w:t>1</w:t>
      </w:r>
      <w:r w:rsidRPr="000323CA">
        <w:rPr>
          <w:rStyle w:val="Strong"/>
        </w:rPr>
        <w:fldChar w:fldCharType="end"/>
      </w:r>
      <w:r>
        <w:t xml:space="preserve"> is the first screen that displays anything in color, which I forgot to capture yesterday.</w:t>
      </w:r>
    </w:p>
    <w:p w:rsidR="00B31E44" w:rsidRDefault="00B31E44" w:rsidP="00B31E44">
      <w:pPr>
        <w:keepNext/>
      </w:pPr>
      <w:r>
        <w:rPr>
          <w:noProof/>
        </w:rPr>
        <w:lastRenderedPageBreak/>
        <w:drawing>
          <wp:inline distT="0" distB="0" distL="0" distR="0" wp14:anchorId="398C020B" wp14:editId="4B373557">
            <wp:extent cx="5029200" cy="34930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B31E44" w:rsidP="00B31E44">
      <w:pPr>
        <w:pStyle w:val="Caption"/>
      </w:pPr>
      <w:r w:rsidRPr="00B31E44">
        <w:rPr>
          <w:rStyle w:val="Strong"/>
        </w:rPr>
        <w:t xml:space="preserve">Figure </w:t>
      </w:r>
      <w:r w:rsidRPr="00B31E44">
        <w:rPr>
          <w:rStyle w:val="Strong"/>
        </w:rPr>
        <w:fldChar w:fldCharType="begin"/>
      </w:r>
      <w:r w:rsidRPr="00B31E44">
        <w:rPr>
          <w:rStyle w:val="Strong"/>
        </w:rPr>
        <w:instrText xml:space="preserve"> SEQ Figure \* ARABIC </w:instrText>
      </w:r>
      <w:r w:rsidRPr="00B31E44">
        <w:rPr>
          <w:rStyle w:val="Strong"/>
        </w:rPr>
        <w:fldChar w:fldCharType="separate"/>
      </w:r>
      <w:r w:rsidR="00623878">
        <w:rPr>
          <w:rStyle w:val="Strong"/>
          <w:noProof/>
        </w:rPr>
        <w:t>2</w:t>
      </w:r>
      <w:r w:rsidRPr="00B31E44">
        <w:rPr>
          <w:rStyle w:val="Strong"/>
        </w:rPr>
        <w:fldChar w:fldCharType="end"/>
      </w:r>
      <w:r w:rsidRPr="00B31E44">
        <w:rPr>
          <w:rStyle w:val="Strong"/>
        </w:rPr>
        <w:t xml:space="preserve"> </w:t>
      </w:r>
      <w:r>
        <w:t xml:space="preserve">is the first of the full color exception reports, captured in living black and white text at time index </w:t>
      </w:r>
      <w:r w:rsidRPr="00B31E44">
        <w:t>2017/02/20 01:47:49</w:t>
      </w:r>
      <w:r>
        <w:t xml:space="preserve"> in “</w:t>
      </w:r>
      <w:r w:rsidRPr="00B31E44">
        <w:t>Development Notes for WizardWrx.DLLServices2.dll, version 7.0</w:t>
      </w:r>
      <w:r>
        <w:t>.”</w:t>
      </w:r>
      <w:r>
        <w:rPr>
          <w:rStyle w:val="FootnoteReference"/>
        </w:rPr>
        <w:footnoteReference w:id="1"/>
      </w:r>
    </w:p>
    <w:p w:rsidR="00B31E44" w:rsidRDefault="00B31E44" w:rsidP="00B31E44">
      <w:pPr>
        <w:keepNext/>
      </w:pPr>
      <w:r>
        <w:rPr>
          <w:noProof/>
        </w:rPr>
        <w:lastRenderedPageBreak/>
        <w:drawing>
          <wp:inline distT="0" distB="0" distL="0" distR="0" wp14:anchorId="2006202D" wp14:editId="260D2276">
            <wp:extent cx="5029200" cy="3502152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44" w:rsidRDefault="00B31E44" w:rsidP="00B31E44">
      <w:pPr>
        <w:pStyle w:val="Caption"/>
      </w:pPr>
      <w:bookmarkStart w:id="0" w:name="_Ref475318945"/>
      <w:r w:rsidRPr="00B31E44">
        <w:rPr>
          <w:rStyle w:val="Strong"/>
        </w:rPr>
        <w:t xml:space="preserve">Figure </w:t>
      </w:r>
      <w:r w:rsidRPr="00B31E44">
        <w:rPr>
          <w:rStyle w:val="Strong"/>
        </w:rPr>
        <w:fldChar w:fldCharType="begin"/>
      </w:r>
      <w:r w:rsidRPr="00B31E44">
        <w:rPr>
          <w:rStyle w:val="Strong"/>
        </w:rPr>
        <w:instrText xml:space="preserve"> SEQ Figure \* ARABIC </w:instrText>
      </w:r>
      <w:r w:rsidRPr="00B31E44">
        <w:rPr>
          <w:rStyle w:val="Strong"/>
        </w:rPr>
        <w:fldChar w:fldCharType="separate"/>
      </w:r>
      <w:r w:rsidR="00623878">
        <w:rPr>
          <w:rStyle w:val="Strong"/>
          <w:noProof/>
        </w:rPr>
        <w:t>3</w:t>
      </w:r>
      <w:r w:rsidRPr="00B31E44">
        <w:rPr>
          <w:rStyle w:val="Strong"/>
        </w:rPr>
        <w:fldChar w:fldCharType="end"/>
      </w:r>
      <w:bookmarkEnd w:id="0"/>
      <w:r w:rsidRPr="00B31E44">
        <w:rPr>
          <w:rStyle w:val="Strong"/>
        </w:rPr>
        <w:t xml:space="preserve"> </w:t>
      </w:r>
      <w:r>
        <w:t xml:space="preserve">is the output captured at time index </w:t>
      </w:r>
      <w:r w:rsidRPr="00B31E44">
        <w:t>2017/02/20 01:50:58</w:t>
      </w:r>
      <w:r>
        <w:t xml:space="preserve">, when the test program hit the breakpoint shown in </w:t>
      </w:r>
      <w:r>
        <w:fldChar w:fldCharType="begin"/>
      </w:r>
      <w:r>
        <w:instrText xml:space="preserve"> REF _Ref475318981 \h </w:instrText>
      </w:r>
      <w:r>
        <w:fldChar w:fldCharType="separate"/>
      </w:r>
      <w:r w:rsidR="008F0A6E" w:rsidRPr="00B31E44">
        <w:rPr>
          <w:rStyle w:val="Strong"/>
        </w:rPr>
        <w:t xml:space="preserve">Figure </w:t>
      </w:r>
      <w:r w:rsidR="008F0A6E">
        <w:rPr>
          <w:rStyle w:val="Strong"/>
          <w:noProof/>
        </w:rPr>
        <w:t>4</w:t>
      </w:r>
      <w:r>
        <w:fldChar w:fldCharType="end"/>
      </w:r>
      <w:r>
        <w:t>.</w:t>
      </w:r>
    </w:p>
    <w:p w:rsidR="00B31E44" w:rsidRDefault="00B31E44" w:rsidP="00B31E44">
      <w:pPr>
        <w:keepNext/>
      </w:pPr>
      <w:r>
        <w:rPr>
          <w:noProof/>
        </w:rPr>
        <w:drawing>
          <wp:inline distT="0" distB="0" distL="0" distR="0" wp14:anchorId="60EFC09D" wp14:editId="68BD2644">
            <wp:extent cx="5029200" cy="27066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44" w:rsidRDefault="00B31E44" w:rsidP="00B31E44">
      <w:pPr>
        <w:pStyle w:val="Caption"/>
      </w:pPr>
      <w:bookmarkStart w:id="1" w:name="_Ref475318981"/>
      <w:r w:rsidRPr="00B31E44">
        <w:rPr>
          <w:rStyle w:val="Strong"/>
        </w:rPr>
        <w:t xml:space="preserve">Figure </w:t>
      </w:r>
      <w:r w:rsidRPr="00B31E44">
        <w:rPr>
          <w:rStyle w:val="Strong"/>
        </w:rPr>
        <w:fldChar w:fldCharType="begin"/>
      </w:r>
      <w:r w:rsidRPr="00B31E44">
        <w:rPr>
          <w:rStyle w:val="Strong"/>
        </w:rPr>
        <w:instrText xml:space="preserve"> SEQ Figure \* ARABIC </w:instrText>
      </w:r>
      <w:r w:rsidRPr="00B31E44">
        <w:rPr>
          <w:rStyle w:val="Strong"/>
        </w:rPr>
        <w:fldChar w:fldCharType="separate"/>
      </w:r>
      <w:r w:rsidR="00623878">
        <w:rPr>
          <w:rStyle w:val="Strong"/>
          <w:noProof/>
        </w:rPr>
        <w:t>4</w:t>
      </w:r>
      <w:r w:rsidRPr="00B31E44">
        <w:rPr>
          <w:rStyle w:val="Strong"/>
        </w:rPr>
        <w:fldChar w:fldCharType="end"/>
      </w:r>
      <w:bookmarkEnd w:id="1"/>
      <w:r w:rsidRPr="00B31E44">
        <w:rPr>
          <w:rStyle w:val="Strong"/>
        </w:rPr>
        <w:t xml:space="preserve"> </w:t>
      </w:r>
      <w:r>
        <w:t xml:space="preserve">is the Visual Studio display at the breakpoint where the screen shown in </w:t>
      </w:r>
      <w:r>
        <w:fldChar w:fldCharType="begin"/>
      </w:r>
      <w:r>
        <w:instrText xml:space="preserve"> REF _Ref475318945 \h </w:instrText>
      </w:r>
      <w:r>
        <w:fldChar w:fldCharType="separate"/>
      </w:r>
      <w:r w:rsidR="008F0A6E" w:rsidRPr="00B31E44">
        <w:rPr>
          <w:rStyle w:val="Strong"/>
        </w:rPr>
        <w:t xml:space="preserve">Figure </w:t>
      </w:r>
      <w:r w:rsidR="008F0A6E">
        <w:rPr>
          <w:rStyle w:val="Strong"/>
          <w:noProof/>
        </w:rPr>
        <w:t>3</w:t>
      </w:r>
      <w:r>
        <w:fldChar w:fldCharType="end"/>
      </w:r>
      <w:r>
        <w:t xml:space="preserve"> was captured.</w:t>
      </w:r>
    </w:p>
    <w:p w:rsidR="00B31E44" w:rsidRDefault="00B31E44" w:rsidP="00B31E44">
      <w:pPr>
        <w:keepNext/>
      </w:pPr>
      <w:r>
        <w:rPr>
          <w:noProof/>
        </w:rPr>
        <w:lastRenderedPageBreak/>
        <w:drawing>
          <wp:inline distT="0" distB="0" distL="0" distR="0" wp14:anchorId="3B71F9BC" wp14:editId="1E8684E1">
            <wp:extent cx="5029200" cy="34930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44" w:rsidRDefault="00B31E44" w:rsidP="00B31E44">
      <w:pPr>
        <w:pStyle w:val="Caption"/>
      </w:pPr>
      <w:r w:rsidRPr="00B31E44">
        <w:rPr>
          <w:rStyle w:val="Strong"/>
        </w:rPr>
        <w:t xml:space="preserve">Figure </w:t>
      </w:r>
      <w:r w:rsidRPr="00B31E44">
        <w:rPr>
          <w:rStyle w:val="Strong"/>
        </w:rPr>
        <w:fldChar w:fldCharType="begin"/>
      </w:r>
      <w:r w:rsidRPr="00B31E44">
        <w:rPr>
          <w:rStyle w:val="Strong"/>
        </w:rPr>
        <w:instrText xml:space="preserve"> SEQ Figure \* ARABIC </w:instrText>
      </w:r>
      <w:r w:rsidRPr="00B31E44">
        <w:rPr>
          <w:rStyle w:val="Strong"/>
        </w:rPr>
        <w:fldChar w:fldCharType="separate"/>
      </w:r>
      <w:r w:rsidR="00623878">
        <w:rPr>
          <w:rStyle w:val="Strong"/>
          <w:noProof/>
        </w:rPr>
        <w:t>5</w:t>
      </w:r>
      <w:r w:rsidRPr="00B31E44">
        <w:rPr>
          <w:rStyle w:val="Strong"/>
        </w:rPr>
        <w:fldChar w:fldCharType="end"/>
      </w:r>
      <w:r w:rsidRPr="00B31E44">
        <w:rPr>
          <w:rStyle w:val="Strong"/>
        </w:rPr>
        <w:t xml:space="preserve"> </w:t>
      </w:r>
      <w:r>
        <w:t xml:space="preserve">is the window that I captured at time index </w:t>
      </w:r>
      <w:r w:rsidRPr="00B31E44">
        <w:t>2017/02/20 01:55:28</w:t>
      </w:r>
      <w:r>
        <w:t>.</w:t>
      </w:r>
    </w:p>
    <w:p w:rsidR="00B31E44" w:rsidRDefault="00B31E44" w:rsidP="00B31E44">
      <w:pPr>
        <w:keepNext/>
      </w:pPr>
      <w:r>
        <w:rPr>
          <w:noProof/>
        </w:rPr>
        <w:drawing>
          <wp:inline distT="0" distB="0" distL="0" distR="0" wp14:anchorId="29A46E93" wp14:editId="2432D824">
            <wp:extent cx="5029200" cy="34930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44" w:rsidRDefault="00B31E44" w:rsidP="00B31E44">
      <w:pPr>
        <w:pStyle w:val="Caption"/>
      </w:pPr>
      <w:r w:rsidRPr="000C0062">
        <w:rPr>
          <w:rStyle w:val="Strong"/>
        </w:rPr>
        <w:t xml:space="preserve">Figure </w:t>
      </w:r>
      <w:r w:rsidRPr="000C0062">
        <w:rPr>
          <w:rStyle w:val="Strong"/>
        </w:rPr>
        <w:fldChar w:fldCharType="begin"/>
      </w:r>
      <w:r w:rsidRPr="000C0062">
        <w:rPr>
          <w:rStyle w:val="Strong"/>
        </w:rPr>
        <w:instrText xml:space="preserve"> SEQ Figure \* ARABIC </w:instrText>
      </w:r>
      <w:r w:rsidRPr="000C0062">
        <w:rPr>
          <w:rStyle w:val="Strong"/>
        </w:rPr>
        <w:fldChar w:fldCharType="separate"/>
      </w:r>
      <w:r w:rsidR="00623878">
        <w:rPr>
          <w:rStyle w:val="Strong"/>
          <w:noProof/>
        </w:rPr>
        <w:t>6</w:t>
      </w:r>
      <w:r w:rsidRPr="000C0062">
        <w:rPr>
          <w:rStyle w:val="Strong"/>
        </w:rPr>
        <w:fldChar w:fldCharType="end"/>
      </w:r>
      <w:r w:rsidR="000C0062" w:rsidRPr="000C0062">
        <w:rPr>
          <w:rStyle w:val="Strong"/>
        </w:rPr>
        <w:t xml:space="preserve"> </w:t>
      </w:r>
      <w:r w:rsidR="000C0062">
        <w:t xml:space="preserve">is the screen that was captured at time index </w:t>
      </w:r>
      <w:r w:rsidR="000C0062" w:rsidRPr="000C0062">
        <w:t>2017/02/20 01:56:39</w:t>
      </w:r>
      <w:r w:rsidR="000C0062">
        <w:t>.</w:t>
      </w:r>
    </w:p>
    <w:p w:rsidR="000C0062" w:rsidRDefault="000C0062" w:rsidP="000C0062">
      <w:pPr>
        <w:keepNext/>
      </w:pPr>
      <w:r>
        <w:rPr>
          <w:noProof/>
        </w:rPr>
        <w:lastRenderedPageBreak/>
        <w:drawing>
          <wp:inline distT="0" distB="0" distL="0" distR="0" wp14:anchorId="4D9AB5A5" wp14:editId="4337493E">
            <wp:extent cx="5029200" cy="3502152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062" w:rsidRDefault="000C0062" w:rsidP="000C0062">
      <w:pPr>
        <w:pStyle w:val="Caption"/>
      </w:pPr>
      <w:r w:rsidRPr="000C0062">
        <w:rPr>
          <w:rStyle w:val="Strong"/>
        </w:rPr>
        <w:t xml:space="preserve">Figure </w:t>
      </w:r>
      <w:r w:rsidRPr="000C0062">
        <w:rPr>
          <w:rStyle w:val="Strong"/>
        </w:rPr>
        <w:fldChar w:fldCharType="begin"/>
      </w:r>
      <w:r w:rsidRPr="000C0062">
        <w:rPr>
          <w:rStyle w:val="Strong"/>
        </w:rPr>
        <w:instrText xml:space="preserve"> SEQ Figure \* ARABIC </w:instrText>
      </w:r>
      <w:r w:rsidRPr="000C0062">
        <w:rPr>
          <w:rStyle w:val="Strong"/>
        </w:rPr>
        <w:fldChar w:fldCharType="separate"/>
      </w:r>
      <w:r w:rsidR="00623878">
        <w:rPr>
          <w:rStyle w:val="Strong"/>
          <w:noProof/>
        </w:rPr>
        <w:t>7</w:t>
      </w:r>
      <w:r w:rsidRPr="000C0062">
        <w:rPr>
          <w:rStyle w:val="Strong"/>
        </w:rPr>
        <w:fldChar w:fldCharType="end"/>
      </w:r>
      <w:r w:rsidRPr="000C0062">
        <w:rPr>
          <w:rStyle w:val="Strong"/>
        </w:rPr>
        <w:t xml:space="preserve"> </w:t>
      </w:r>
      <w:r>
        <w:t xml:space="preserve">is the screen that was captured at time index </w:t>
      </w:r>
      <w:r w:rsidRPr="000C0062">
        <w:t>2017/02/20 01:59:53</w:t>
      </w:r>
      <w:r>
        <w:t>.</w:t>
      </w:r>
    </w:p>
    <w:p w:rsidR="00187801" w:rsidRDefault="00187801" w:rsidP="00187801">
      <w:pPr>
        <w:pStyle w:val="Heading1"/>
      </w:pPr>
      <w:r>
        <w:lastRenderedPageBreak/>
        <w:t>Message Color Anomaly</w:t>
      </w:r>
    </w:p>
    <w:p w:rsidR="00187801" w:rsidRDefault="00187801" w:rsidP="00187801">
      <w:pPr>
        <w:keepNext/>
      </w:pPr>
      <w:r>
        <w:rPr>
          <w:noProof/>
        </w:rPr>
        <w:drawing>
          <wp:inline distT="0" distB="0" distL="0" distR="0" wp14:anchorId="720EDEBB" wp14:editId="3F839DFA">
            <wp:extent cx="4572000" cy="31821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01" w:rsidRDefault="00187801" w:rsidP="00187801">
      <w:pPr>
        <w:pStyle w:val="Caption"/>
      </w:pPr>
      <w:bookmarkStart w:id="2" w:name="_Ref475675659"/>
      <w:r w:rsidRPr="00187801">
        <w:rPr>
          <w:rStyle w:val="Strong"/>
        </w:rPr>
        <w:t xml:space="preserve">Figure </w:t>
      </w:r>
      <w:r w:rsidRPr="00187801">
        <w:rPr>
          <w:rStyle w:val="Strong"/>
        </w:rPr>
        <w:fldChar w:fldCharType="begin"/>
      </w:r>
      <w:r w:rsidRPr="00187801">
        <w:rPr>
          <w:rStyle w:val="Strong"/>
        </w:rPr>
        <w:instrText xml:space="preserve"> SEQ Figure \* ARABIC </w:instrText>
      </w:r>
      <w:r w:rsidRPr="00187801">
        <w:rPr>
          <w:rStyle w:val="Strong"/>
        </w:rPr>
        <w:fldChar w:fldCharType="separate"/>
      </w:r>
      <w:r w:rsidR="00623878">
        <w:rPr>
          <w:rStyle w:val="Strong"/>
          <w:noProof/>
        </w:rPr>
        <w:t>8</w:t>
      </w:r>
      <w:r w:rsidRPr="00187801">
        <w:rPr>
          <w:rStyle w:val="Strong"/>
        </w:rPr>
        <w:fldChar w:fldCharType="end"/>
      </w:r>
      <w:bookmarkEnd w:id="2"/>
      <w:r w:rsidRPr="00187801">
        <w:rPr>
          <w:rStyle w:val="Strong"/>
        </w:rPr>
        <w:t xml:space="preserve"> </w:t>
      </w:r>
      <w:r>
        <w:t>is the message displayed by the first test of the subdivided library. However, since I don’t have any other pictures from this point, the status is inconclusive.</w:t>
      </w:r>
      <w:r w:rsidR="009E74D7">
        <w:t xml:space="preserve"> See </w:t>
      </w:r>
      <w:r w:rsidR="009E74D7">
        <w:fldChar w:fldCharType="begin"/>
      </w:r>
      <w:r w:rsidR="009E74D7">
        <w:instrText xml:space="preserve"> REF _Ref475675692 \h </w:instrText>
      </w:r>
      <w:r w:rsidR="009E74D7">
        <w:fldChar w:fldCharType="separate"/>
      </w:r>
      <w:r w:rsidR="008F0A6E" w:rsidRPr="009E74D7">
        <w:rPr>
          <w:rStyle w:val="Strong"/>
        </w:rPr>
        <w:t xml:space="preserve">Figure </w:t>
      </w:r>
      <w:r w:rsidR="008F0A6E">
        <w:rPr>
          <w:rStyle w:val="Strong"/>
          <w:noProof/>
        </w:rPr>
        <w:t>9</w:t>
      </w:r>
      <w:r w:rsidR="009E74D7">
        <w:fldChar w:fldCharType="end"/>
      </w:r>
      <w:r w:rsidR="009E74D7">
        <w:t>, though.</w:t>
      </w:r>
    </w:p>
    <w:p w:rsidR="009E74D7" w:rsidRDefault="009E74D7" w:rsidP="009E74D7">
      <w:pPr>
        <w:keepNext/>
      </w:pPr>
      <w:r>
        <w:rPr>
          <w:noProof/>
        </w:rPr>
        <w:drawing>
          <wp:inline distT="0" distB="0" distL="0" distR="0" wp14:anchorId="5EF8B0DF" wp14:editId="05A651DA">
            <wp:extent cx="4572000" cy="31821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D7" w:rsidRDefault="009E74D7" w:rsidP="009E74D7">
      <w:pPr>
        <w:pStyle w:val="Caption"/>
      </w:pPr>
      <w:bookmarkStart w:id="3" w:name="_Ref475675692"/>
      <w:r w:rsidRPr="009E74D7">
        <w:rPr>
          <w:rStyle w:val="Strong"/>
        </w:rPr>
        <w:t xml:space="preserve">Figure </w:t>
      </w:r>
      <w:r w:rsidRPr="009E74D7">
        <w:rPr>
          <w:rStyle w:val="Strong"/>
        </w:rPr>
        <w:fldChar w:fldCharType="begin"/>
      </w:r>
      <w:r w:rsidRPr="009E74D7">
        <w:rPr>
          <w:rStyle w:val="Strong"/>
        </w:rPr>
        <w:instrText xml:space="preserve"> SEQ Figure \* ARABIC </w:instrText>
      </w:r>
      <w:r w:rsidRPr="009E74D7">
        <w:rPr>
          <w:rStyle w:val="Strong"/>
        </w:rPr>
        <w:fldChar w:fldCharType="separate"/>
      </w:r>
      <w:r w:rsidR="00623878">
        <w:rPr>
          <w:rStyle w:val="Strong"/>
          <w:noProof/>
        </w:rPr>
        <w:t>9</w:t>
      </w:r>
      <w:r w:rsidRPr="009E74D7">
        <w:rPr>
          <w:rStyle w:val="Strong"/>
        </w:rPr>
        <w:fldChar w:fldCharType="end"/>
      </w:r>
      <w:bookmarkEnd w:id="3"/>
      <w:r w:rsidRPr="009E74D7">
        <w:rPr>
          <w:rStyle w:val="Strong"/>
        </w:rPr>
        <w:t xml:space="preserve"> i</w:t>
      </w:r>
      <w:r>
        <w:t xml:space="preserve">s the same message, rendered in the colors read from the configuration file, which confirms my suspicion that the colors shown in </w:t>
      </w:r>
      <w:r>
        <w:fldChar w:fldCharType="begin"/>
      </w:r>
      <w:r>
        <w:instrText xml:space="preserve"> REF _Ref475675659 \h </w:instrText>
      </w:r>
      <w:r>
        <w:fldChar w:fldCharType="separate"/>
      </w:r>
      <w:r w:rsidR="008F0A6E" w:rsidRPr="00187801">
        <w:rPr>
          <w:rStyle w:val="Strong"/>
        </w:rPr>
        <w:t xml:space="preserve">Figure </w:t>
      </w:r>
      <w:r w:rsidR="008F0A6E">
        <w:rPr>
          <w:rStyle w:val="Strong"/>
          <w:noProof/>
        </w:rPr>
        <w:t>8</w:t>
      </w:r>
      <w:r>
        <w:fldChar w:fldCharType="end"/>
      </w:r>
      <w:r>
        <w:t xml:space="preserve"> are incorrect.</w:t>
      </w:r>
    </w:p>
    <w:p w:rsidR="00871916" w:rsidRDefault="00871916" w:rsidP="00871916">
      <w:pPr>
        <w:pStyle w:val="Heading1"/>
      </w:pPr>
      <w:r>
        <w:lastRenderedPageBreak/>
        <w:t>Show That the New Configuration Mapper Works</w:t>
      </w:r>
    </w:p>
    <w:p w:rsidR="00871916" w:rsidRDefault="00871916" w:rsidP="00871916">
      <w:pPr>
        <w:keepNext/>
      </w:pPr>
      <w:r>
        <w:rPr>
          <w:noProof/>
        </w:rPr>
        <w:drawing>
          <wp:inline distT="0" distB="0" distL="0" distR="0" wp14:anchorId="0D4D87C9" wp14:editId="725EE62F">
            <wp:extent cx="4572000" cy="31821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916" w:rsidRDefault="00871916" w:rsidP="00871916">
      <w:pPr>
        <w:pStyle w:val="Caption"/>
      </w:pPr>
      <w:r w:rsidRPr="00871916">
        <w:rPr>
          <w:rStyle w:val="Strong"/>
        </w:rPr>
        <w:t xml:space="preserve">Figure </w:t>
      </w:r>
      <w:r w:rsidRPr="00871916">
        <w:rPr>
          <w:rStyle w:val="Strong"/>
        </w:rPr>
        <w:fldChar w:fldCharType="begin"/>
      </w:r>
      <w:r w:rsidRPr="00871916">
        <w:rPr>
          <w:rStyle w:val="Strong"/>
        </w:rPr>
        <w:instrText xml:space="preserve"> SEQ Figure \* ARABIC </w:instrText>
      </w:r>
      <w:r w:rsidRPr="00871916">
        <w:rPr>
          <w:rStyle w:val="Strong"/>
        </w:rPr>
        <w:fldChar w:fldCharType="separate"/>
      </w:r>
      <w:r w:rsidR="00623878">
        <w:rPr>
          <w:rStyle w:val="Strong"/>
          <w:noProof/>
        </w:rPr>
        <w:t>10</w:t>
      </w:r>
      <w:r w:rsidRPr="00871916">
        <w:rPr>
          <w:rStyle w:val="Strong"/>
        </w:rPr>
        <w:fldChar w:fldCharType="end"/>
      </w:r>
      <w:r>
        <w:t xml:space="preserve"> is two reports; the first indicates that the configuration keys were successfully read into static properties on </w:t>
      </w:r>
      <w:r w:rsidRPr="00871916">
        <w:rPr>
          <w:rStyle w:val="DOSCommandsSuch"/>
        </w:rPr>
        <w:t xml:space="preserve">ExrrorMessagesInColor </w:t>
      </w:r>
      <w:r>
        <w:t xml:space="preserve">attached to </w:t>
      </w:r>
      <w:r w:rsidRPr="00871916">
        <w:rPr>
          <w:rStyle w:val="DOSCommandsSuch"/>
        </w:rPr>
        <w:t>ExceptionLogger</w:t>
      </w:r>
      <w:r>
        <w:t>. The second shows that the exception raised by attempt</w:t>
      </w:r>
      <w:r w:rsidR="00095B15">
        <w:t>ing</w:t>
      </w:r>
      <w:r>
        <w:t xml:space="preserve"> to read the event source ID bubbled up.</w:t>
      </w:r>
    </w:p>
    <w:p w:rsidR="00095B15" w:rsidRDefault="00095B15" w:rsidP="00095B15">
      <w:pPr>
        <w:keepNext/>
      </w:pPr>
      <w:r>
        <w:rPr>
          <w:noProof/>
        </w:rPr>
        <w:drawing>
          <wp:inline distT="0" distB="0" distL="0" distR="0" wp14:anchorId="5226F254" wp14:editId="3B2B6525">
            <wp:extent cx="4572000" cy="31821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B15" w:rsidRDefault="00095B15" w:rsidP="00095B15">
      <w:pPr>
        <w:pStyle w:val="Caption"/>
      </w:pPr>
      <w:r w:rsidRPr="00095B15">
        <w:rPr>
          <w:rStyle w:val="Strong"/>
        </w:rPr>
        <w:t xml:space="preserve">Figure </w:t>
      </w:r>
      <w:r w:rsidRPr="00095B15">
        <w:rPr>
          <w:rStyle w:val="Strong"/>
        </w:rPr>
        <w:fldChar w:fldCharType="begin"/>
      </w:r>
      <w:r w:rsidRPr="00095B15">
        <w:rPr>
          <w:rStyle w:val="Strong"/>
        </w:rPr>
        <w:instrText xml:space="preserve"> SEQ Figure \* ARABIC </w:instrText>
      </w:r>
      <w:r w:rsidRPr="00095B15">
        <w:rPr>
          <w:rStyle w:val="Strong"/>
        </w:rPr>
        <w:fldChar w:fldCharType="separate"/>
      </w:r>
      <w:r w:rsidR="00623878">
        <w:rPr>
          <w:rStyle w:val="Strong"/>
          <w:noProof/>
        </w:rPr>
        <w:t>11</w:t>
      </w:r>
      <w:r w:rsidRPr="00095B15">
        <w:rPr>
          <w:rStyle w:val="Strong"/>
        </w:rPr>
        <w:fldChar w:fldCharType="end"/>
      </w:r>
      <w:r w:rsidRPr="00095B15">
        <w:rPr>
          <w:rStyle w:val="Strong"/>
        </w:rPr>
        <w:t xml:space="preserve"> </w:t>
      </w:r>
      <w:r>
        <w:t>shows what happens when the configuration file is missing; reports in default colors.</w:t>
      </w:r>
    </w:p>
    <w:p w:rsidR="00C52F42" w:rsidRDefault="00C52F42" w:rsidP="00C52F42">
      <w:pPr>
        <w:keepNext/>
      </w:pPr>
      <w:r>
        <w:rPr>
          <w:noProof/>
        </w:rPr>
        <w:lastRenderedPageBreak/>
        <w:drawing>
          <wp:inline distT="0" distB="0" distL="0" distR="0" wp14:anchorId="6851E30C" wp14:editId="28803EEB">
            <wp:extent cx="4572000" cy="31821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F42" w:rsidRDefault="00C52F42" w:rsidP="00C52F42">
      <w:pPr>
        <w:pStyle w:val="Caption"/>
      </w:pPr>
      <w:bookmarkStart w:id="4" w:name="_Ref475988767"/>
      <w:r w:rsidRPr="00C52F42">
        <w:rPr>
          <w:rStyle w:val="Strong"/>
        </w:rPr>
        <w:t xml:space="preserve">Figure </w:t>
      </w:r>
      <w:r w:rsidRPr="00C52F42">
        <w:rPr>
          <w:rStyle w:val="Strong"/>
        </w:rPr>
        <w:fldChar w:fldCharType="begin"/>
      </w:r>
      <w:r w:rsidRPr="00C52F42">
        <w:rPr>
          <w:rStyle w:val="Strong"/>
        </w:rPr>
        <w:instrText xml:space="preserve"> SEQ Figure \* ARABIC </w:instrText>
      </w:r>
      <w:r w:rsidRPr="00C52F42">
        <w:rPr>
          <w:rStyle w:val="Strong"/>
        </w:rPr>
        <w:fldChar w:fldCharType="separate"/>
      </w:r>
      <w:r w:rsidR="00623878">
        <w:rPr>
          <w:rStyle w:val="Strong"/>
          <w:noProof/>
        </w:rPr>
        <w:t>12</w:t>
      </w:r>
      <w:r w:rsidRPr="00C52F42">
        <w:rPr>
          <w:rStyle w:val="Strong"/>
        </w:rPr>
        <w:fldChar w:fldCharType="end"/>
      </w:r>
      <w:bookmarkEnd w:id="4"/>
      <w:r w:rsidRPr="00C52F42">
        <w:rPr>
          <w:rStyle w:val="Strong"/>
        </w:rPr>
        <w:t xml:space="preserve"> </w:t>
      </w:r>
      <w:r>
        <w:t>is the resurrected full color exception report.</w:t>
      </w:r>
    </w:p>
    <w:p w:rsidR="00954C4D" w:rsidRDefault="00954C4D" w:rsidP="00954C4D">
      <w:pPr>
        <w:keepNext/>
      </w:pPr>
      <w:r>
        <w:rPr>
          <w:noProof/>
        </w:rPr>
        <w:drawing>
          <wp:inline distT="0" distB="0" distL="0" distR="0" wp14:anchorId="75138DAC" wp14:editId="0A2F08FB">
            <wp:extent cx="4572000" cy="31821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C4D" w:rsidRDefault="00954C4D" w:rsidP="00954C4D">
      <w:pPr>
        <w:pStyle w:val="Caption"/>
      </w:pPr>
      <w:r w:rsidRPr="00954C4D">
        <w:rPr>
          <w:rStyle w:val="Strong"/>
        </w:rPr>
        <w:t xml:space="preserve">Figure </w:t>
      </w:r>
      <w:r w:rsidRPr="00954C4D">
        <w:rPr>
          <w:rStyle w:val="Strong"/>
        </w:rPr>
        <w:fldChar w:fldCharType="begin"/>
      </w:r>
      <w:r w:rsidRPr="00954C4D">
        <w:rPr>
          <w:rStyle w:val="Strong"/>
        </w:rPr>
        <w:instrText xml:space="preserve"> SEQ Figure \* ARABIC </w:instrText>
      </w:r>
      <w:r w:rsidRPr="00954C4D">
        <w:rPr>
          <w:rStyle w:val="Strong"/>
        </w:rPr>
        <w:fldChar w:fldCharType="separate"/>
      </w:r>
      <w:r w:rsidR="00623878">
        <w:rPr>
          <w:rStyle w:val="Strong"/>
          <w:noProof/>
        </w:rPr>
        <w:t>13</w:t>
      </w:r>
      <w:r w:rsidRPr="00954C4D">
        <w:rPr>
          <w:rStyle w:val="Strong"/>
        </w:rPr>
        <w:fldChar w:fldCharType="end"/>
      </w:r>
      <w:r>
        <w:t xml:space="preserve"> shows that the event source ID is again being read from the configuration file, eliminating the second exception report shown in </w:t>
      </w:r>
      <w:r>
        <w:fldChar w:fldCharType="begin"/>
      </w:r>
      <w:r>
        <w:instrText xml:space="preserve"> REF _Ref475988767 \h </w:instrText>
      </w:r>
      <w:r>
        <w:fldChar w:fldCharType="separate"/>
      </w:r>
      <w:r w:rsidR="008F0A6E" w:rsidRPr="00C52F42">
        <w:rPr>
          <w:rStyle w:val="Strong"/>
        </w:rPr>
        <w:t xml:space="preserve">Figure </w:t>
      </w:r>
      <w:r w:rsidR="008F0A6E">
        <w:rPr>
          <w:rStyle w:val="Strong"/>
          <w:noProof/>
        </w:rPr>
        <w:t>12</w:t>
      </w:r>
      <w:r>
        <w:fldChar w:fldCharType="end"/>
      </w:r>
      <w:r>
        <w:t>.</w:t>
      </w:r>
    </w:p>
    <w:p w:rsidR="00D17535" w:rsidRDefault="00D17535" w:rsidP="00D17535">
      <w:pPr>
        <w:keepNext/>
      </w:pPr>
      <w:r>
        <w:rPr>
          <w:noProof/>
        </w:rPr>
        <w:lastRenderedPageBreak/>
        <w:drawing>
          <wp:inline distT="0" distB="0" distL="0" distR="0" wp14:anchorId="4C1CD9DC" wp14:editId="09DEA21E">
            <wp:extent cx="4572000" cy="31821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535" w:rsidRDefault="00D17535" w:rsidP="00D17535">
      <w:pPr>
        <w:pStyle w:val="Caption"/>
      </w:pPr>
      <w:r w:rsidRPr="00D17535">
        <w:rPr>
          <w:rStyle w:val="Strong"/>
        </w:rPr>
        <w:t xml:space="preserve">Figure </w:t>
      </w:r>
      <w:r w:rsidRPr="00D17535">
        <w:rPr>
          <w:rStyle w:val="Strong"/>
        </w:rPr>
        <w:fldChar w:fldCharType="begin"/>
      </w:r>
      <w:r w:rsidRPr="00D17535">
        <w:rPr>
          <w:rStyle w:val="Strong"/>
        </w:rPr>
        <w:instrText xml:space="preserve"> SEQ Figure \* ARABIC </w:instrText>
      </w:r>
      <w:r w:rsidRPr="00D17535">
        <w:rPr>
          <w:rStyle w:val="Strong"/>
        </w:rPr>
        <w:fldChar w:fldCharType="separate"/>
      </w:r>
      <w:r w:rsidR="00623878">
        <w:rPr>
          <w:rStyle w:val="Strong"/>
          <w:noProof/>
        </w:rPr>
        <w:t>14</w:t>
      </w:r>
      <w:r w:rsidRPr="00D17535">
        <w:rPr>
          <w:rStyle w:val="Strong"/>
        </w:rPr>
        <w:fldChar w:fldCharType="end"/>
      </w:r>
      <w:r w:rsidRPr="00D17535">
        <w:rPr>
          <w:rStyle w:val="Strong"/>
        </w:rPr>
        <w:t xml:space="preserve"> </w:t>
      </w:r>
      <w:r>
        <w:t>shows that the exception logging continues to work as designed.</w:t>
      </w:r>
    </w:p>
    <w:p w:rsidR="00E51508" w:rsidRDefault="00E51508" w:rsidP="00E51508">
      <w:pPr>
        <w:keepNext/>
      </w:pPr>
      <w:r>
        <w:rPr>
          <w:noProof/>
        </w:rPr>
        <w:drawing>
          <wp:inline distT="0" distB="0" distL="0" distR="0" wp14:anchorId="47EEE2B1" wp14:editId="327B818F">
            <wp:extent cx="4572000" cy="31821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508" w:rsidRDefault="00E51508" w:rsidP="00E51508">
      <w:pPr>
        <w:pStyle w:val="Caption"/>
      </w:pPr>
      <w:r w:rsidRPr="00E51508">
        <w:rPr>
          <w:rStyle w:val="Strong"/>
        </w:rPr>
        <w:t xml:space="preserve">Figure </w:t>
      </w:r>
      <w:r w:rsidRPr="00E51508">
        <w:rPr>
          <w:rStyle w:val="Strong"/>
        </w:rPr>
        <w:fldChar w:fldCharType="begin"/>
      </w:r>
      <w:r w:rsidRPr="00E51508">
        <w:rPr>
          <w:rStyle w:val="Strong"/>
        </w:rPr>
        <w:instrText xml:space="preserve"> SEQ Figure \* ARABIC </w:instrText>
      </w:r>
      <w:r w:rsidRPr="00E51508">
        <w:rPr>
          <w:rStyle w:val="Strong"/>
        </w:rPr>
        <w:fldChar w:fldCharType="separate"/>
      </w:r>
      <w:r w:rsidR="00623878">
        <w:rPr>
          <w:rStyle w:val="Strong"/>
          <w:noProof/>
        </w:rPr>
        <w:t>15</w:t>
      </w:r>
      <w:r w:rsidRPr="00E51508">
        <w:rPr>
          <w:rStyle w:val="Strong"/>
        </w:rPr>
        <w:fldChar w:fldCharType="end"/>
      </w:r>
      <w:r w:rsidRPr="00E51508">
        <w:rPr>
          <w:rStyle w:val="Strong"/>
        </w:rPr>
        <w:t xml:space="preserve"> i</w:t>
      </w:r>
      <w:r>
        <w:t xml:space="preserve">s the final message, which shows that the exception deduplication routine still </w:t>
      </w:r>
      <w:r w:rsidR="00795584">
        <w:t>works</w:t>
      </w:r>
      <w:r>
        <w:t xml:space="preserve"> as designed.</w:t>
      </w:r>
    </w:p>
    <w:p w:rsidR="00795584" w:rsidRDefault="00795584" w:rsidP="00795584">
      <w:pPr>
        <w:keepNext/>
      </w:pPr>
      <w:r>
        <w:rPr>
          <w:noProof/>
        </w:rPr>
        <w:lastRenderedPageBreak/>
        <w:drawing>
          <wp:inline distT="0" distB="0" distL="0" distR="0" wp14:anchorId="58C1ECCE" wp14:editId="22A68FBA">
            <wp:extent cx="5943600" cy="41351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78" w:rsidRDefault="00795584" w:rsidP="00623878">
      <w:pPr>
        <w:pStyle w:val="Caption"/>
      </w:pPr>
      <w:r w:rsidRPr="00795584">
        <w:rPr>
          <w:rStyle w:val="Strong"/>
        </w:rPr>
        <w:t xml:space="preserve">Figure </w:t>
      </w:r>
      <w:r w:rsidRPr="00795584">
        <w:rPr>
          <w:rStyle w:val="Strong"/>
        </w:rPr>
        <w:fldChar w:fldCharType="begin"/>
      </w:r>
      <w:r w:rsidRPr="00795584">
        <w:rPr>
          <w:rStyle w:val="Strong"/>
        </w:rPr>
        <w:instrText xml:space="preserve"> SEQ Figure \* ARABIC </w:instrText>
      </w:r>
      <w:r w:rsidRPr="00795584">
        <w:rPr>
          <w:rStyle w:val="Strong"/>
        </w:rPr>
        <w:fldChar w:fldCharType="separate"/>
      </w:r>
      <w:r w:rsidR="00623878">
        <w:rPr>
          <w:rStyle w:val="Strong"/>
          <w:noProof/>
        </w:rPr>
        <w:t>16</w:t>
      </w:r>
      <w:r w:rsidRPr="00795584">
        <w:rPr>
          <w:rStyle w:val="Strong"/>
        </w:rPr>
        <w:fldChar w:fldCharType="end"/>
      </w:r>
      <w:r>
        <w:t xml:space="preserve"> is an example of the kind of error message that I think a program should deliver, which also showcases my colored messages.</w:t>
      </w:r>
    </w:p>
    <w:p w:rsidR="00623878" w:rsidRDefault="00623878" w:rsidP="00623878">
      <w:pPr>
        <w:pStyle w:val="Heading1"/>
      </w:pPr>
      <w:r>
        <w:lastRenderedPageBreak/>
        <w:t>Recoverable Exception Colors in the Real World</w:t>
      </w:r>
    </w:p>
    <w:p w:rsidR="00623878" w:rsidRDefault="00623878" w:rsidP="00623878">
      <w:pPr>
        <w:keepNext/>
      </w:pPr>
      <w:r>
        <w:rPr>
          <w:noProof/>
        </w:rPr>
        <w:drawing>
          <wp:inline distT="0" distB="0" distL="0" distR="0" wp14:anchorId="063A6644" wp14:editId="0971EDD6">
            <wp:extent cx="5943600" cy="41351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878" w:rsidRDefault="00623878" w:rsidP="00623878">
      <w:pPr>
        <w:pStyle w:val="Caption"/>
      </w:pPr>
      <w:bookmarkStart w:id="5" w:name="_Ref492679182"/>
      <w:r w:rsidRPr="00623878">
        <w:rPr>
          <w:rStyle w:val="Strong"/>
        </w:rPr>
        <w:t xml:space="preserve">Figure </w:t>
      </w:r>
      <w:r w:rsidRPr="00623878">
        <w:rPr>
          <w:rStyle w:val="Strong"/>
        </w:rPr>
        <w:fldChar w:fldCharType="begin"/>
      </w:r>
      <w:r w:rsidRPr="00623878">
        <w:rPr>
          <w:rStyle w:val="Strong"/>
        </w:rPr>
        <w:instrText xml:space="preserve"> SEQ Figure \* ARABIC </w:instrText>
      </w:r>
      <w:r w:rsidRPr="00623878">
        <w:rPr>
          <w:rStyle w:val="Strong"/>
        </w:rPr>
        <w:fldChar w:fldCharType="separate"/>
      </w:r>
      <w:r w:rsidRPr="00623878">
        <w:rPr>
          <w:rStyle w:val="Strong"/>
        </w:rPr>
        <w:t>17</w:t>
      </w:r>
      <w:r w:rsidRPr="00623878">
        <w:rPr>
          <w:rStyle w:val="Strong"/>
        </w:rPr>
        <w:fldChar w:fldCharType="end"/>
      </w:r>
      <w:bookmarkEnd w:id="5"/>
      <w:r>
        <w:t xml:space="preserve"> is the first actual use of the nonfatal exception message colors, which was generated by the code shown in </w:t>
      </w:r>
      <w:r>
        <w:fldChar w:fldCharType="begin"/>
      </w:r>
      <w:r>
        <w:instrText xml:space="preserve"> REF _Ref492679298 \h </w:instrText>
      </w:r>
      <w:r>
        <w:fldChar w:fldCharType="separate"/>
      </w:r>
      <w:r w:rsidRPr="00623878">
        <w:rPr>
          <w:rStyle w:val="Strong"/>
        </w:rPr>
        <w:t>Listing 1</w:t>
      </w:r>
      <w:r>
        <w:fldChar w:fldCharType="end"/>
      </w:r>
      <w:r>
        <w:t>, which is a bit tedious, but it works as expected.</w:t>
      </w:r>
    </w:p>
    <w:p w:rsidR="00623878" w:rsidRDefault="00623878" w:rsidP="00623878">
      <w:pPr>
        <w:pStyle w:val="DOSSystemOutput"/>
        <w:rPr>
          <w:highlight w:val="white"/>
        </w:rPr>
      </w:pPr>
      <w:r>
        <w:rPr>
          <w:highlight w:val="white"/>
        </w:rPr>
        <w:t>if ( s_fSkipRemainingTests )</w:t>
      </w:r>
    </w:p>
    <w:p w:rsidR="00623878" w:rsidRDefault="00623878" w:rsidP="00623878">
      <w:pPr>
        <w:pStyle w:val="DOSSystemOutput"/>
        <w:rPr>
          <w:highlight w:val="white"/>
        </w:rPr>
      </w:pPr>
      <w:r>
        <w:rPr>
          <w:highlight w:val="white"/>
        </w:rPr>
        <w:t>{</w:t>
      </w:r>
      <w:r>
        <w:rPr>
          <w:highlight w:val="white"/>
        </w:rPr>
        <w:tab/>
      </w:r>
      <w:r>
        <w:rPr>
          <w:color w:val="008000"/>
          <w:highlight w:val="white"/>
        </w:rPr>
        <w:t>// Selecting the whole group trumps all other selections in the list, since the other selectors expect a single selection.</w:t>
      </w:r>
    </w:p>
    <w:p w:rsidR="00623878" w:rsidRDefault="00623878" w:rsidP="00623878">
      <w:pPr>
        <w:pStyle w:val="DOSSystemOutput"/>
        <w:rPr>
          <w:highlight w:val="white"/>
        </w:rPr>
      </w:pPr>
      <w:r>
        <w:rPr>
          <w:highlight w:val="white"/>
        </w:rPr>
        <w:tab/>
        <w:t>WizardWrx.ConsoleStreams.</w:t>
      </w:r>
      <w:r>
        <w:rPr>
          <w:color w:val="2B91AF"/>
          <w:highlight w:val="white"/>
        </w:rPr>
        <w:t>MessageInColor</w:t>
      </w:r>
      <w:r>
        <w:rPr>
          <w:highlight w:val="white"/>
        </w:rPr>
        <w:t>.RGBWriteLine (</w:t>
      </w:r>
    </w:p>
    <w:p w:rsidR="00623878" w:rsidRDefault="00623878" w:rsidP="00623878">
      <w:pPr>
        <w:pStyle w:val="DOSSystemOutput"/>
        <w:rPr>
          <w:highlight w:val="white"/>
        </w:rPr>
      </w:pPr>
      <w:r>
        <w:rPr>
          <w:highlight w:val="white"/>
        </w:rPr>
        <w:tab/>
        <w:t>WizardWrx.ConsoleStreams.</w:t>
      </w:r>
      <w:r>
        <w:rPr>
          <w:color w:val="2B91AF"/>
          <w:highlight w:val="white"/>
        </w:rPr>
        <w:t>ErrorMessagesInColor</w:t>
      </w:r>
      <w:r>
        <w:rPr>
          <w:highlight w:val="white"/>
        </w:rPr>
        <w:t>.RecoverableExceptionTextColor ,</w:t>
      </w:r>
    </w:p>
    <w:p w:rsidR="00623878" w:rsidRDefault="00623878" w:rsidP="00623878">
      <w:pPr>
        <w:pStyle w:val="DOSSystemOutput"/>
        <w:rPr>
          <w:highlight w:val="white"/>
        </w:rPr>
      </w:pPr>
      <w:r>
        <w:rPr>
          <w:highlight w:val="white"/>
        </w:rPr>
        <w:tab/>
        <w:t>WizardWrx.ConsoleStreams.</w:t>
      </w:r>
      <w:r>
        <w:rPr>
          <w:color w:val="2B91AF"/>
          <w:highlight w:val="white"/>
        </w:rPr>
        <w:t>ErrorMessagesInColor</w:t>
      </w:r>
      <w:r>
        <w:rPr>
          <w:highlight w:val="white"/>
        </w:rPr>
        <w:t>.RecoverableExceptionBackgroundColor ,</w:t>
      </w:r>
    </w:p>
    <w:p w:rsidR="00623878" w:rsidRDefault="00623878" w:rsidP="00623878">
      <w:pPr>
        <w:pStyle w:val="DOSSystemOutput"/>
        <w:rPr>
          <w:highlight w:val="white"/>
        </w:rPr>
      </w:pPr>
      <w:r>
        <w:rPr>
          <w:highlight w:val="white"/>
        </w:rPr>
        <w:tab/>
        <w:t>Properties.</w:t>
      </w:r>
      <w:r>
        <w:rPr>
          <w:color w:val="2B91AF"/>
          <w:highlight w:val="white"/>
        </w:rPr>
        <w:t>Resources</w:t>
      </w:r>
      <w:r>
        <w:rPr>
          <w:highlight w:val="white"/>
        </w:rPr>
        <w:t>.MSG_WARNING_SUPERFLUOUS_ARGS_DISCARDED ,</w:t>
      </w:r>
    </w:p>
    <w:p w:rsidR="00623878" w:rsidRDefault="00623878" w:rsidP="00623878">
      <w:pPr>
        <w:pStyle w:val="DOSSystemOutput"/>
        <w:rPr>
          <w:highlight w:val="white"/>
        </w:rPr>
      </w:pP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  <w:t>TEST_SHAREDUTL4_ALL ,</w:t>
      </w:r>
    </w:p>
    <w:p w:rsidR="00623878" w:rsidRDefault="00623878" w:rsidP="00623878">
      <w:pPr>
        <w:pStyle w:val="DOSSystemOutput"/>
        <w:rPr>
          <w:highlight w:val="white"/>
        </w:rPr>
      </w:pP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color w:val="2B91AF"/>
          <w:highlight w:val="white"/>
        </w:rPr>
        <w:t>Environment</w:t>
      </w:r>
      <w:r>
        <w:rPr>
          <w:highlight w:val="white"/>
        </w:rPr>
        <w:t>.NewLine );</w:t>
      </w:r>
    </w:p>
    <w:p w:rsidR="00623878" w:rsidRDefault="00623878" w:rsidP="00623878">
      <w:pPr>
        <w:pStyle w:val="DOSSystemOutput"/>
        <w:keepNext/>
        <w:rPr>
          <w:highlight w:val="white"/>
        </w:rPr>
      </w:pPr>
      <w:r>
        <w:rPr>
          <w:highlight w:val="white"/>
        </w:rPr>
        <w:t>}</w:t>
      </w:r>
      <w:r>
        <w:rPr>
          <w:highlight w:val="white"/>
        </w:rPr>
        <w:tab/>
      </w:r>
      <w:r>
        <w:rPr>
          <w:color w:val="008000"/>
          <w:highlight w:val="white"/>
        </w:rPr>
        <w:t>// if ( s_fSkipRemainingTests )</w:t>
      </w:r>
    </w:p>
    <w:p w:rsidR="00623878" w:rsidRPr="00623878" w:rsidRDefault="00623878" w:rsidP="00623878">
      <w:pPr>
        <w:pStyle w:val="Caption"/>
      </w:pPr>
      <w:bookmarkStart w:id="6" w:name="_Ref492679298"/>
      <w:r w:rsidRPr="00623878">
        <w:rPr>
          <w:rStyle w:val="Strong"/>
        </w:rPr>
        <w:t xml:space="preserve">Listing </w:t>
      </w:r>
      <w:r w:rsidRPr="00623878">
        <w:rPr>
          <w:rStyle w:val="Strong"/>
        </w:rPr>
        <w:fldChar w:fldCharType="begin"/>
      </w:r>
      <w:r w:rsidRPr="00623878">
        <w:rPr>
          <w:rStyle w:val="Strong"/>
        </w:rPr>
        <w:instrText xml:space="preserve"> SEQ Listing \* ARABIC </w:instrText>
      </w:r>
      <w:r w:rsidRPr="00623878">
        <w:rPr>
          <w:rStyle w:val="Strong"/>
        </w:rPr>
        <w:fldChar w:fldCharType="separate"/>
      </w:r>
      <w:r w:rsidRPr="00623878">
        <w:rPr>
          <w:rStyle w:val="Strong"/>
        </w:rPr>
        <w:t>1</w:t>
      </w:r>
      <w:r w:rsidRPr="00623878">
        <w:rPr>
          <w:rStyle w:val="Strong"/>
        </w:rPr>
        <w:fldChar w:fldCharType="end"/>
      </w:r>
      <w:bookmarkEnd w:id="6"/>
      <w:r>
        <w:t xml:space="preserve"> is the code that generated the message shown in </w:t>
      </w:r>
      <w:r>
        <w:fldChar w:fldCharType="begin"/>
      </w:r>
      <w:r>
        <w:instrText xml:space="preserve"> REF _Ref492679182 \h </w:instrText>
      </w:r>
      <w:r>
        <w:fldChar w:fldCharType="separate"/>
      </w:r>
      <w:r w:rsidRPr="00623878">
        <w:rPr>
          <w:rStyle w:val="Strong"/>
        </w:rPr>
        <w:t>Figure 17</w:t>
      </w:r>
      <w:r>
        <w:fldChar w:fldCharType="end"/>
      </w:r>
      <w:r>
        <w:t>.</w:t>
      </w:r>
      <w:bookmarkStart w:id="7" w:name="_GoBack"/>
      <w:bookmarkEnd w:id="7"/>
    </w:p>
    <w:sectPr w:rsidR="00623878" w:rsidRPr="00623878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CEE" w:rsidRDefault="00B70CEE">
      <w:pPr>
        <w:spacing w:after="0"/>
      </w:pPr>
      <w:r>
        <w:separator/>
      </w:r>
    </w:p>
  </w:endnote>
  <w:endnote w:type="continuationSeparator" w:id="0">
    <w:p w:rsidR="00B70CEE" w:rsidRDefault="00B70C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RKeyCaps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RRKeyLetters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RRWinSymbols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fldSimple w:instr=" FILENAME \* Upper\p \* MERGEFORMAT ">
      <w:r w:rsidR="008F0A6E">
        <w:rPr>
          <w:noProof/>
        </w:rPr>
        <w:t>C:\USERS\DAVE\DOCUMENTS\VISUAL STUDIO 2013\PROJECTS\WIZARDWRX_LIBS\WIZARDWRX\_NOTES\MESSAGESINCOLOR_VERSION_7.DOCX</w:t>
      </w:r>
    </w:fldSimple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23878">
      <w:rPr>
        <w:rStyle w:val="PageNumber"/>
        <w:noProof/>
      </w:rPr>
      <w:t>11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623878">
      <w:rPr>
        <w:rStyle w:val="PageNumber"/>
        <w:noProof/>
      </w:rPr>
      <w:t>11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623878">
      <w:rPr>
        <w:noProof/>
      </w:rPr>
      <w:t>2017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623878">
      <w:rPr>
        <w:rStyle w:val="PageNumber"/>
        <w:noProof/>
      </w:rPr>
      <w:t>2017/09/02 19:11:00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CEE" w:rsidRDefault="00B70CEE">
      <w:pPr>
        <w:spacing w:after="0"/>
      </w:pPr>
      <w:r>
        <w:separator/>
      </w:r>
    </w:p>
  </w:footnote>
  <w:footnote w:type="continuationSeparator" w:id="0">
    <w:p w:rsidR="00B70CEE" w:rsidRDefault="00B70CEE">
      <w:pPr>
        <w:spacing w:after="0"/>
      </w:pPr>
      <w:r>
        <w:continuationSeparator/>
      </w:r>
    </w:p>
  </w:footnote>
  <w:footnote w:id="1">
    <w:p w:rsidR="00B31E44" w:rsidRDefault="00B31E4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31E44">
        <w:rPr>
          <w:rStyle w:val="DOSCommandsSuch"/>
        </w:rPr>
        <w:t>C:\Users\DAVE\Documents\Visual Studio 2013\Projects\WizardWrx_Libs\DLLServices2\_NOTES\Development_Notes_7.0.TXT</w:t>
      </w:r>
      <w: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A57426" w:rsidP="00D134AA">
          <w:pPr>
            <w:pStyle w:val="Header"/>
          </w:pPr>
          <w:fldSimple w:instr=" TITLE  \* MERGEFORMAT ">
            <w:r w:rsidR="008F0A6E">
              <w:t>Messages in Color in Version 7.0</w:t>
            </w:r>
          </w:fldSimple>
        </w:p>
        <w:p w:rsidR="00D134AA" w:rsidRDefault="00A57426" w:rsidP="00D134AA">
          <w:pPr>
            <w:pStyle w:val="Header"/>
          </w:pPr>
          <w:fldSimple w:instr=" SUBJECT   \* MERGEFORMAT ">
            <w:r w:rsidR="008F0A6E">
              <w:t>WizardWrx Common Managed (.NET) Class Libraries</w:t>
            </w:r>
          </w:fldSimple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E44"/>
    <w:rsid w:val="0001463B"/>
    <w:rsid w:val="00023F4C"/>
    <w:rsid w:val="000323CA"/>
    <w:rsid w:val="0003523E"/>
    <w:rsid w:val="00095B15"/>
    <w:rsid w:val="000C0062"/>
    <w:rsid w:val="000F4369"/>
    <w:rsid w:val="00127FBD"/>
    <w:rsid w:val="00187801"/>
    <w:rsid w:val="0023021E"/>
    <w:rsid w:val="00436719"/>
    <w:rsid w:val="00462FC2"/>
    <w:rsid w:val="004850F1"/>
    <w:rsid w:val="004C0D39"/>
    <w:rsid w:val="0050118A"/>
    <w:rsid w:val="005C489C"/>
    <w:rsid w:val="005C4929"/>
    <w:rsid w:val="00612ADE"/>
    <w:rsid w:val="00623878"/>
    <w:rsid w:val="0064403F"/>
    <w:rsid w:val="006D03DB"/>
    <w:rsid w:val="006F50C8"/>
    <w:rsid w:val="007948FF"/>
    <w:rsid w:val="00795584"/>
    <w:rsid w:val="007B5DA2"/>
    <w:rsid w:val="00853637"/>
    <w:rsid w:val="00871916"/>
    <w:rsid w:val="008F0A6E"/>
    <w:rsid w:val="00935262"/>
    <w:rsid w:val="00954C4D"/>
    <w:rsid w:val="00956924"/>
    <w:rsid w:val="009971D5"/>
    <w:rsid w:val="009E74D7"/>
    <w:rsid w:val="00A57426"/>
    <w:rsid w:val="00B31E44"/>
    <w:rsid w:val="00B70CEE"/>
    <w:rsid w:val="00BE1EE4"/>
    <w:rsid w:val="00C413CD"/>
    <w:rsid w:val="00C52F42"/>
    <w:rsid w:val="00D134AA"/>
    <w:rsid w:val="00D17535"/>
    <w:rsid w:val="00D4620A"/>
    <w:rsid w:val="00D605AE"/>
    <w:rsid w:val="00D857D6"/>
    <w:rsid w:val="00DD4816"/>
    <w:rsid w:val="00DE3A2A"/>
    <w:rsid w:val="00E51508"/>
    <w:rsid w:val="00EE4626"/>
    <w:rsid w:val="00FB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187801"/>
    <w:pPr>
      <w:keepNext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4C0D39"/>
    <w:pPr>
      <w:spacing w:after="0"/>
      <w:ind w:left="720"/>
    </w:pPr>
    <w:rPr>
      <w:rFonts w:ascii="Consolas" w:hAnsi="Consolas"/>
      <w:noProof/>
      <w:color w:val="0000FF"/>
      <w:szCs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rsid w:val="0001463B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1E4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1E44"/>
    <w:rPr>
      <w:rFonts w:ascii="Tahoma" w:hAnsi="Tahoma"/>
    </w:rPr>
  </w:style>
  <w:style w:type="character" w:styleId="FootnoteReference">
    <w:name w:val="footnote reference"/>
    <w:basedOn w:val="DefaultParagraphFont"/>
    <w:uiPriority w:val="99"/>
    <w:semiHidden/>
    <w:unhideWhenUsed/>
    <w:rsid w:val="00B31E4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187801"/>
    <w:pPr>
      <w:keepNext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4C0D39"/>
    <w:pPr>
      <w:spacing w:after="0"/>
      <w:ind w:left="720"/>
    </w:pPr>
    <w:rPr>
      <w:rFonts w:ascii="Consolas" w:hAnsi="Consolas"/>
      <w:noProof/>
      <w:color w:val="0000FF"/>
      <w:szCs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rsid w:val="0001463B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31E4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31E44"/>
    <w:rPr>
      <w:rFonts w:ascii="Tahoma" w:hAnsi="Tahoma"/>
    </w:rPr>
  </w:style>
  <w:style w:type="character" w:styleId="FootnoteReference">
    <w:name w:val="footnote reference"/>
    <w:basedOn w:val="DefaultParagraphFont"/>
    <w:uiPriority w:val="99"/>
    <w:semiHidden/>
    <w:unhideWhenUsed/>
    <w:rsid w:val="00B31E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Windows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785598A8-778C-437B-8584-E07DFA384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77</TotalTime>
  <Pages>1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Messages in Color in Version 7.0</vt:lpstr>
    </vt:vector>
  </TitlesOfParts>
  <Company>David A. Gray, MBA</Company>
  <LinksUpToDate>false</LinksUpToDate>
  <CharactersWithSpaces>3560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Messages in Color in Version 7.0</dc:title>
  <dc:subject>WizardWrx Common Managed (.NET) Class Libraries</dc:subject>
  <dc:creator>David A. Gray</dc:creator>
  <cp:lastModifiedBy>David A. Gray</cp:lastModifiedBy>
  <cp:revision>25</cp:revision>
  <cp:lastPrinted>2000-06-06T16:57:00Z</cp:lastPrinted>
  <dcterms:created xsi:type="dcterms:W3CDTF">2017-02-20T07:48:00Z</dcterms:created>
  <dcterms:modified xsi:type="dcterms:W3CDTF">2017-09-09T05:25:00Z</dcterms:modified>
</cp:coreProperties>
</file>