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66F18C8" w:rsidR="004F2A8B" w:rsidRPr="00D960C6" w:rsidRDefault="00D960C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960C6">
              <w:rPr>
                <w:rFonts w:eastAsiaTheme="majorEastAsia"/>
                <w:sz w:val="24"/>
                <w:szCs w:val="24"/>
              </w:rPr>
              <w:t xml:space="preserve">Hemos avanzado de manera significativa en nuestro Proyecto APT, aunque no hemos logrado cumplir todas las actividades dentro de los tiempos definidos inicialmente. Factores como la integración de nuevas </w:t>
            </w:r>
            <w:r w:rsidRPr="00D960C6">
              <w:rPr>
                <w:rFonts w:eastAsiaTheme="majorEastAsia"/>
                <w:sz w:val="24"/>
                <w:szCs w:val="24"/>
              </w:rPr>
              <w:t>Apis</w:t>
            </w:r>
            <w:r w:rsidRPr="00D960C6">
              <w:rPr>
                <w:rFonts w:eastAsiaTheme="majorEastAsia"/>
                <w:sz w:val="24"/>
                <w:szCs w:val="24"/>
              </w:rPr>
              <w:t xml:space="preserve">, ajustes en la </w:t>
            </w:r>
            <w:r w:rsidRPr="00D960C6">
              <w:rPr>
                <w:rFonts w:eastAsiaTheme="majorEastAsia"/>
                <w:sz w:val="24"/>
                <w:szCs w:val="24"/>
              </w:rPr>
              <w:t>visualización</w:t>
            </w:r>
            <w:r w:rsidRPr="00D960C6">
              <w:rPr>
                <w:rFonts w:eastAsiaTheme="majorEastAsia"/>
                <w:sz w:val="24"/>
                <w:szCs w:val="24"/>
              </w:rPr>
              <w:t xml:space="preserve"> del sistema y dificultades con </w:t>
            </w:r>
            <w:r w:rsidRPr="00D960C6">
              <w:rPr>
                <w:rFonts w:eastAsiaTheme="majorEastAsia"/>
                <w:sz w:val="24"/>
                <w:szCs w:val="24"/>
              </w:rPr>
              <w:t>llegar a soluciones para que el sistema funcione</w:t>
            </w:r>
            <w:r w:rsidRPr="00D960C6">
              <w:rPr>
                <w:rFonts w:eastAsiaTheme="majorEastAsia"/>
                <w:sz w:val="24"/>
                <w:szCs w:val="24"/>
              </w:rPr>
              <w:t xml:space="preserve"> han generado ciertos retrasos. Sin embargo, la asignación de tareas más clara y el apoyo entre los miembros del grupo han facilitado la superación de algunos de estos obstáculos.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E14412F" w:rsidR="004F2A8B" w:rsidRPr="00D960C6" w:rsidRDefault="00D960C6" w:rsidP="3D28A338">
            <w:pPr>
              <w:jc w:val="both"/>
              <w:rPr>
                <w:rFonts w:ascii="Calibri" w:hAnsi="Calibri"/>
              </w:rPr>
            </w:pPr>
            <w:r w:rsidRPr="00D960C6">
              <w:rPr>
                <w:rFonts w:ascii="Calibri" w:hAnsi="Calibri"/>
              </w:rPr>
              <w:t xml:space="preserve">Para enfrentar las dificultades, hemos </w:t>
            </w:r>
            <w:r w:rsidRPr="00D960C6">
              <w:rPr>
                <w:rFonts w:ascii="Calibri" w:hAnsi="Calibri"/>
              </w:rPr>
              <w:t>priorizado</w:t>
            </w:r>
            <w:r w:rsidRPr="00D960C6">
              <w:rPr>
                <w:rFonts w:ascii="Calibri" w:hAnsi="Calibri"/>
              </w:rPr>
              <w:t xml:space="preserve"> las actividades más críticas. Además, hemos implementado reuniones semanales de seguimiento para asegurar que todos estén alineados y para resolver problemas de manera oportuna. Planeamos mejorar la comunicación dentro del equipo y, de ser necesario, redistribuir tareas para asegurarnos de cumplir con los plazos restantes.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55CE9078" w:rsidR="004F2A8B" w:rsidRPr="009F7E5C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7B32DD9A" w:rsidR="004F2A8B" w:rsidRPr="009F7E5C" w:rsidRDefault="00D960C6" w:rsidP="3D28A338">
            <w:pPr>
              <w:jc w:val="both"/>
              <w:rPr>
                <w:rFonts w:ascii="Calibri" w:hAnsi="Calibri"/>
              </w:rPr>
            </w:pPr>
            <w:r w:rsidRPr="009F7E5C">
              <w:rPr>
                <w:rFonts w:ascii="Calibri" w:hAnsi="Calibri"/>
              </w:rPr>
              <w:t xml:space="preserve">Hasta el momento, considero que nuestro trabajo ha sido eficiente en términos de la solución técnica desarrollada, pero hay margen para mejorar en la planificación y gestión de tiempo. Destacamos la calidad del código y la organización del proyecto. Para mejorar, podríamos anticipar posibles </w:t>
            </w:r>
            <w:r w:rsidR="009F7E5C">
              <w:rPr>
                <w:rFonts w:ascii="Calibri" w:hAnsi="Calibri"/>
              </w:rPr>
              <w:t>problemas</w:t>
            </w:r>
            <w:r w:rsidRPr="009F7E5C">
              <w:rPr>
                <w:rFonts w:ascii="Calibri" w:hAnsi="Calibri"/>
              </w:rPr>
              <w:t xml:space="preserve"> y ajustar los tiempos de las actividades de forma más realista.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415487E4" w:rsidR="004F2A8B" w:rsidRPr="009F7E5C" w:rsidRDefault="009F7E5C" w:rsidP="3D28A338">
            <w:pPr>
              <w:jc w:val="both"/>
              <w:rPr>
                <w:rFonts w:ascii="Calibri" w:hAnsi="Calibri"/>
              </w:rPr>
            </w:pPr>
            <w:r w:rsidRPr="009F7E5C">
              <w:rPr>
                <w:rFonts w:ascii="Calibri" w:hAnsi="Calibri"/>
              </w:rPr>
              <w:t xml:space="preserve">Una inquietud es </w:t>
            </w:r>
            <w:r w:rsidRPr="009F7E5C">
              <w:rPr>
                <w:rFonts w:ascii="Calibri" w:hAnsi="Calibri"/>
              </w:rPr>
              <w:t>el alcance de nuestro proyecto, siento arto estrés al pensar en como va a ser el producto final y si será suficiente o no, muchas veces quedo en blanco sobre como seguir avanzando.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5E23808" w:rsidR="004F2A8B" w:rsidRDefault="009F7E5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7E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Consideramos que la redistribución de algunas actividades será necesaria para evitar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problemas y atrasos.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1C32CC22" w:rsidR="004F2A8B" w:rsidRPr="00D75930" w:rsidRDefault="00D7593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D75930">
              <w:rPr>
                <w:rFonts w:eastAsiaTheme="majorEastAsia"/>
                <w:sz w:val="24"/>
                <w:szCs w:val="24"/>
              </w:rPr>
              <w:t>E</w:t>
            </w:r>
            <w:r w:rsidRPr="00D75930">
              <w:rPr>
                <w:rFonts w:eastAsiaTheme="majorEastAsia"/>
                <w:sz w:val="24"/>
                <w:szCs w:val="24"/>
              </w:rPr>
              <w:t>l trabajo en grupo ha sido colaborativo y todos los miembros han aportado de manera activa. Un aspecto positivo es la disposición para resolver problemas técnicos en equipo y compartir conocimientos. Sin embargo, podemos mejorar en la comunicación general</w:t>
            </w:r>
            <w:r w:rsidRPr="00D75930">
              <w:rPr>
                <w:rFonts w:eastAsiaTheme="majorEastAsia"/>
                <w:sz w:val="24"/>
                <w:szCs w:val="24"/>
              </w:rPr>
              <w:t>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ED8EA9" w14:textId="77777777" w:rsidR="00E6677F" w:rsidRDefault="00E6677F" w:rsidP="00DF38AE">
      <w:pPr>
        <w:spacing w:after="0" w:line="240" w:lineRule="auto"/>
      </w:pPr>
      <w:r>
        <w:separator/>
      </w:r>
    </w:p>
  </w:endnote>
  <w:endnote w:type="continuationSeparator" w:id="0">
    <w:p w14:paraId="2A7840E9" w14:textId="77777777" w:rsidR="00E6677F" w:rsidRDefault="00E667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78E3E" w14:textId="77777777" w:rsidR="00E6677F" w:rsidRDefault="00E6677F" w:rsidP="00DF38AE">
      <w:pPr>
        <w:spacing w:after="0" w:line="240" w:lineRule="auto"/>
      </w:pPr>
      <w:r>
        <w:separator/>
      </w:r>
    </w:p>
  </w:footnote>
  <w:footnote w:type="continuationSeparator" w:id="0">
    <w:p w14:paraId="5FE08D73" w14:textId="77777777" w:rsidR="00E6677F" w:rsidRDefault="00E667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253277">
    <w:abstractNumId w:val="3"/>
  </w:num>
  <w:num w:numId="2" w16cid:durableId="551356488">
    <w:abstractNumId w:val="8"/>
  </w:num>
  <w:num w:numId="3" w16cid:durableId="1903053470">
    <w:abstractNumId w:val="12"/>
  </w:num>
  <w:num w:numId="4" w16cid:durableId="351079270">
    <w:abstractNumId w:val="28"/>
  </w:num>
  <w:num w:numId="5" w16cid:durableId="1255163699">
    <w:abstractNumId w:val="30"/>
  </w:num>
  <w:num w:numId="6" w16cid:durableId="1138886384">
    <w:abstractNumId w:val="4"/>
  </w:num>
  <w:num w:numId="7" w16cid:durableId="438765622">
    <w:abstractNumId w:val="11"/>
  </w:num>
  <w:num w:numId="8" w16cid:durableId="444156202">
    <w:abstractNumId w:val="19"/>
  </w:num>
  <w:num w:numId="9" w16cid:durableId="1740863427">
    <w:abstractNumId w:val="15"/>
  </w:num>
  <w:num w:numId="10" w16cid:durableId="1956402387">
    <w:abstractNumId w:val="9"/>
  </w:num>
  <w:num w:numId="11" w16cid:durableId="1084424516">
    <w:abstractNumId w:val="24"/>
  </w:num>
  <w:num w:numId="12" w16cid:durableId="114906398">
    <w:abstractNumId w:val="35"/>
  </w:num>
  <w:num w:numId="13" w16cid:durableId="1663042706">
    <w:abstractNumId w:val="29"/>
  </w:num>
  <w:num w:numId="14" w16cid:durableId="1668485478">
    <w:abstractNumId w:val="1"/>
  </w:num>
  <w:num w:numId="15" w16cid:durableId="1490558256">
    <w:abstractNumId w:val="36"/>
  </w:num>
  <w:num w:numId="16" w16cid:durableId="927079616">
    <w:abstractNumId w:val="21"/>
  </w:num>
  <w:num w:numId="17" w16cid:durableId="446194435">
    <w:abstractNumId w:val="17"/>
  </w:num>
  <w:num w:numId="18" w16cid:durableId="510536023">
    <w:abstractNumId w:val="31"/>
  </w:num>
  <w:num w:numId="19" w16cid:durableId="1501047356">
    <w:abstractNumId w:val="10"/>
  </w:num>
  <w:num w:numId="20" w16cid:durableId="539559158">
    <w:abstractNumId w:val="39"/>
  </w:num>
  <w:num w:numId="21" w16cid:durableId="383061665">
    <w:abstractNumId w:val="34"/>
  </w:num>
  <w:num w:numId="22" w16cid:durableId="449591373">
    <w:abstractNumId w:val="13"/>
  </w:num>
  <w:num w:numId="23" w16cid:durableId="1806895651">
    <w:abstractNumId w:val="14"/>
  </w:num>
  <w:num w:numId="24" w16cid:durableId="1154301545">
    <w:abstractNumId w:val="5"/>
  </w:num>
  <w:num w:numId="25" w16cid:durableId="268899000">
    <w:abstractNumId w:val="16"/>
  </w:num>
  <w:num w:numId="26" w16cid:durableId="1650477226">
    <w:abstractNumId w:val="20"/>
  </w:num>
  <w:num w:numId="27" w16cid:durableId="662590332">
    <w:abstractNumId w:val="23"/>
  </w:num>
  <w:num w:numId="28" w16cid:durableId="1168902520">
    <w:abstractNumId w:val="0"/>
  </w:num>
  <w:num w:numId="29" w16cid:durableId="88351734">
    <w:abstractNumId w:val="18"/>
  </w:num>
  <w:num w:numId="30" w16cid:durableId="1999377380">
    <w:abstractNumId w:val="22"/>
  </w:num>
  <w:num w:numId="31" w16cid:durableId="222639164">
    <w:abstractNumId w:val="2"/>
  </w:num>
  <w:num w:numId="32" w16cid:durableId="324939384">
    <w:abstractNumId w:val="7"/>
  </w:num>
  <w:num w:numId="33" w16cid:durableId="194272467">
    <w:abstractNumId w:val="32"/>
  </w:num>
  <w:num w:numId="34" w16cid:durableId="779953197">
    <w:abstractNumId w:val="38"/>
  </w:num>
  <w:num w:numId="35" w16cid:durableId="734084264">
    <w:abstractNumId w:val="6"/>
  </w:num>
  <w:num w:numId="36" w16cid:durableId="388110464">
    <w:abstractNumId w:val="25"/>
  </w:num>
  <w:num w:numId="37" w16cid:durableId="1185359406">
    <w:abstractNumId w:val="37"/>
  </w:num>
  <w:num w:numId="38" w16cid:durableId="1988437104">
    <w:abstractNumId w:val="27"/>
  </w:num>
  <w:num w:numId="39" w16cid:durableId="601256269">
    <w:abstractNumId w:val="26"/>
  </w:num>
  <w:num w:numId="40" w16cid:durableId="3554241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4C36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7E5C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930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0C6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77F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A5D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512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. Garrido Catalan</cp:lastModifiedBy>
  <cp:revision>2</cp:revision>
  <cp:lastPrinted>2019-12-16T20:10:00Z</cp:lastPrinted>
  <dcterms:created xsi:type="dcterms:W3CDTF">2024-10-15T00:15:00Z</dcterms:created>
  <dcterms:modified xsi:type="dcterms:W3CDTF">2024-10-15T00:15:00Z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