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291940">
      <w:pPr>
        <w:spacing w:before="480" w:after="480" w:line="288" w:lineRule="auto"/>
        <w:ind w:left="0"/>
        <w:jc w:val="center"/>
      </w:pPr>
      <w:r>
        <w:rPr>
          <w:rFonts w:hint="eastAsia" w:ascii="Arial" w:hAnsi="Arial" w:eastAsia="等线" w:cs="Arial"/>
          <w:b/>
          <w:sz w:val="52"/>
          <w:lang w:val="en-US" w:eastAsia="zh-CN"/>
        </w:rPr>
        <w:t>校史馆标本馆</w:t>
      </w:r>
      <w:r>
        <w:rPr>
          <w:rFonts w:ascii="Arial" w:hAnsi="Arial" w:eastAsia="等线" w:cs="Arial"/>
          <w:b/>
          <w:sz w:val="52"/>
        </w:rPr>
        <w:t>预约系统解决方案</w:t>
      </w:r>
    </w:p>
    <w:p w14:paraId="101CA8E8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一、方案概述</w:t>
      </w:r>
      <w:bookmarkEnd w:id="0"/>
    </w:p>
    <w:p w14:paraId="4DBC3F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本方案包含用户端、后台管理端、管理员端</w:t>
      </w:r>
      <w:bookmarkStart w:id="16" w:name="_GoBack"/>
      <w:bookmarkEnd w:id="16"/>
      <w:r>
        <w:rPr>
          <w:rFonts w:ascii="Arial" w:hAnsi="Arial" w:eastAsia="等线" w:cs="Arial"/>
          <w:sz w:val="22"/>
        </w:rPr>
        <w:t>三个核心部分，实现</w:t>
      </w:r>
      <w:r>
        <w:rPr>
          <w:rFonts w:hint="eastAsia" w:ascii="Arial" w:hAnsi="Arial" w:eastAsia="等线" w:cs="Arial"/>
          <w:sz w:val="22"/>
          <w:lang w:val="en-US" w:eastAsia="zh-CN"/>
        </w:rPr>
        <w:t>校史/标本</w:t>
      </w:r>
      <w:r>
        <w:rPr>
          <w:rFonts w:ascii="Arial" w:hAnsi="Arial" w:eastAsia="等线" w:cs="Arial"/>
          <w:sz w:val="22"/>
        </w:rPr>
        <w:t>馆预约流程线上化、规范化管理</w:t>
      </w:r>
    </w:p>
    <w:p w14:paraId="1A6A52D1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>二、用户端</w:t>
      </w:r>
      <w:bookmarkEnd w:id="1"/>
    </w:p>
    <w:p w14:paraId="6582587A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2.1 载体与访问方式</w:t>
      </w:r>
      <w:bookmarkEnd w:id="2"/>
    </w:p>
    <w:p w14:paraId="40F62714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采用H5网页实现用户界面</w:t>
      </w:r>
    </w:p>
    <w:p w14:paraId="7122EE40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网页地址挂载至公众号，用户通过微信访问</w:t>
      </w:r>
    </w:p>
    <w:p w14:paraId="27802341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2.2 登录机制</w:t>
      </w:r>
      <w:bookmarkEnd w:id="3"/>
    </w:p>
    <w:p w14:paraId="25FF28E6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起始页面为用户登录页</w:t>
      </w:r>
    </w:p>
    <w:p w14:paraId="0A204531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登录需填写：身份证号、手机号、姓名</w:t>
      </w:r>
    </w:p>
    <w:p w14:paraId="66B8A26D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登录成功后，后续访问不再显示登录页面</w:t>
      </w:r>
    </w:p>
    <w:p w14:paraId="1F015ADF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2.3 核心功能主页面</w:t>
      </w:r>
      <w:bookmarkEnd w:id="4"/>
    </w:p>
    <w:p w14:paraId="2DA385D3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页面上方：公告栏</w:t>
      </w:r>
    </w:p>
    <w:p w14:paraId="7D576118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页面下方：预约功能按钮</w:t>
      </w:r>
    </w:p>
    <w:p w14:paraId="7B7764A0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页面右上角：用户信息修改功能入口</w:t>
      </w:r>
    </w:p>
    <w:p w14:paraId="2EE93925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2.4 公告栏功能</w:t>
      </w:r>
      <w:bookmarkEnd w:id="5"/>
    </w:p>
    <w:p w14:paraId="1820BBED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展示公告信息，字数过多时仅显示前半部分</w:t>
      </w:r>
    </w:p>
    <w:p w14:paraId="7D2E4710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点击公告可查看完整详细内容</w:t>
      </w:r>
    </w:p>
    <w:p w14:paraId="01F1C080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2.5 预约功能（二级页面）</w:t>
      </w:r>
      <w:bookmarkEnd w:id="6"/>
    </w:p>
    <w:p w14:paraId="3F8E0CD3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2.5.1 新建预约</w:t>
      </w:r>
      <w:bookmarkEnd w:id="7"/>
    </w:p>
    <w:p w14:paraId="6656E3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收集信息：参观区域、姓名、手机号、预约缘由、预约类型（团队/个人）、预约者身份等</w:t>
      </w:r>
    </w:p>
    <w:p w14:paraId="20D75DA9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2.5.2 预约处理查看</w:t>
      </w:r>
      <w:bookmarkEnd w:id="8"/>
    </w:p>
    <w:p w14:paraId="5AE040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可查看过往所有预约的处理状态</w:t>
      </w:r>
    </w:p>
    <w:p w14:paraId="2AFE325A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2.6 预约通知机制</w:t>
      </w:r>
      <w:bookmarkEnd w:id="9"/>
    </w:p>
    <w:p w14:paraId="5A787FF1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预约成功信息通过公众号通知用户</w:t>
      </w:r>
    </w:p>
    <w:p w14:paraId="3A408559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通知中包含参观注意事项</w:t>
      </w:r>
    </w:p>
    <w:p w14:paraId="67BBB74E">
      <w:pPr>
        <w:spacing w:before="380" w:after="140" w:line="288" w:lineRule="auto"/>
        <w:ind w:left="0"/>
        <w:jc w:val="left"/>
        <w:outlineLvl w:val="0"/>
      </w:pPr>
      <w:bookmarkStart w:id="10" w:name="heading_10"/>
      <w:r>
        <w:rPr>
          <w:rFonts w:ascii="Arial" w:hAnsi="Arial" w:eastAsia="等线" w:cs="Arial"/>
          <w:b/>
          <w:sz w:val="36"/>
        </w:rPr>
        <w:t>三、后台管理端</w:t>
      </w:r>
      <w:bookmarkEnd w:id="10"/>
    </w:p>
    <w:p w14:paraId="09BF94FA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3.1 载体与访问方式</w:t>
      </w:r>
      <w:bookmarkEnd w:id="11"/>
    </w:p>
    <w:p w14:paraId="717A36DC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独立Web网页，通过浏览器访问</w:t>
      </w:r>
    </w:p>
    <w:p w14:paraId="54074A5A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与用户端页面完全分离</w:t>
      </w:r>
    </w:p>
    <w:p w14:paraId="3687DB60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3.2 核心管理功能</w:t>
      </w:r>
      <w:bookmarkEnd w:id="12"/>
    </w:p>
    <w:p w14:paraId="473DF072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用户预约列表管理：查看用户预约信息，执行同意/拒绝操作（拒绝可填写理由）</w:t>
      </w:r>
    </w:p>
    <w:p w14:paraId="753A5345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公告管理：撰写、发布公告</w:t>
      </w:r>
    </w:p>
    <w:p w14:paraId="627C0747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系统状态控制：一键关闭/开启用户端预约系统</w:t>
      </w:r>
    </w:p>
    <w:p w14:paraId="132CD484">
      <w:pPr>
        <w:spacing w:before="380" w:after="140" w:line="288" w:lineRule="auto"/>
        <w:ind w:left="0"/>
        <w:jc w:val="left"/>
        <w:outlineLvl w:val="0"/>
      </w:pPr>
      <w:bookmarkStart w:id="13" w:name="heading_13"/>
      <w:r>
        <w:rPr>
          <w:rFonts w:ascii="Arial" w:hAnsi="Arial" w:eastAsia="等线" w:cs="Arial"/>
          <w:b/>
          <w:sz w:val="36"/>
        </w:rPr>
        <w:t>四、管理员端</w:t>
      </w:r>
      <w:bookmarkEnd w:id="13"/>
    </w:p>
    <w:p w14:paraId="7F97B9B1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b/>
          <w:sz w:val="32"/>
        </w:rPr>
        <w:t>4.1 权限定位</w:t>
      </w:r>
      <w:bookmarkEnd w:id="14"/>
    </w:p>
    <w:p w14:paraId="38E3ED2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拥有系统最高权限，负责整个系统的基础配置修改</w:t>
      </w:r>
    </w:p>
    <w:p w14:paraId="43E0ED3E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4.2 核心配置功能</w:t>
      </w:r>
      <w:bookmarkEnd w:id="15"/>
    </w:p>
    <w:p w14:paraId="2C85CC02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修改可参观校区</w:t>
      </w:r>
    </w:p>
    <w:p w14:paraId="2A9394F0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调整参观时间</w:t>
      </w:r>
    </w:p>
    <w:p w14:paraId="2025D9D6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设置参观人数限制</w:t>
      </w:r>
    </w:p>
    <w:p w14:paraId="29768BB8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7AE58E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F8EDCC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9"/>
  </w:num>
  <w:num w:numId="2">
    <w:abstractNumId w:val="5"/>
  </w:num>
  <w:num w:numId="3">
    <w:abstractNumId w:val="17"/>
  </w:num>
  <w:num w:numId="4">
    <w:abstractNumId w:val="3"/>
  </w:num>
  <w:num w:numId="5">
    <w:abstractNumId w:val="2"/>
  </w:num>
  <w:num w:numId="6">
    <w:abstractNumId w:val="11"/>
  </w:num>
  <w:num w:numId="7">
    <w:abstractNumId w:val="13"/>
  </w:num>
  <w:num w:numId="8">
    <w:abstractNumId w:val="19"/>
  </w:num>
  <w:num w:numId="9">
    <w:abstractNumId w:val="10"/>
  </w:num>
  <w:num w:numId="10">
    <w:abstractNumId w:val="0"/>
  </w:num>
  <w:num w:numId="11">
    <w:abstractNumId w:val="14"/>
  </w:num>
  <w:num w:numId="12">
    <w:abstractNumId w:val="18"/>
  </w:num>
  <w:num w:numId="13">
    <w:abstractNumId w:val="4"/>
  </w:num>
  <w:num w:numId="14">
    <w:abstractNumId w:val="16"/>
  </w:num>
  <w:num w:numId="15">
    <w:abstractNumId w:val="8"/>
  </w:num>
  <w:num w:numId="16">
    <w:abstractNumId w:val="12"/>
  </w:num>
  <w:num w:numId="17">
    <w:abstractNumId w:val="7"/>
  </w:num>
  <w:num w:numId="18">
    <w:abstractNumId w:val="6"/>
  </w:num>
  <w:num w:numId="19">
    <w:abstractNumId w:val="1"/>
  </w:num>
  <w:num w:numId="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C14317"/>
    <w:rsid w:val="28851B18"/>
    <w:rsid w:val="414C572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528</Words>
  <Characters>559</Characters>
  <TotalTime>6</TotalTime>
  <ScaleCrop>false</ScaleCrop>
  <LinksUpToDate>false</LinksUpToDate>
  <CharactersWithSpaces>571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2025-12-30T06:08:00Z</dcterms:created>
  <dc:creator>Apache POI</dc:creator>
  <cp:lastModifiedBy>朕莫言</cp:lastModifiedBy>
  <dcterms:modified xsi:type="dcterms:W3CDTF">2025-12-30T09:03:04Z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eyJoZGlkIjoiN2Y0MzY1YjlkNGJmZmQxNTgxYjE0ZmMwMGZjOWQ3YmIiLCJ1c2VySWQiOiIyNzEzMzE5NjEifQ==</vt:lpwstr>
  </property>
  <property fmtid="{D5CDD505-2E9C-101B-9397-08002B2CF9AE}" pid="3" name="KSOProductBuildVer">
    <vt:lpwstr>2052-12.1.0.24034</vt:lpwstr>
  </property>
  <property fmtid="{D5CDD505-2E9C-101B-9397-08002B2CF9AE}" pid="4" name="ICV">
    <vt:lpwstr>EE82D86732354841AD3A44297352252C_13</vt:lpwstr>
  </property>
</Properties>
</file>