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4AE9" w14:textId="77777777" w:rsidR="004C1F69" w:rsidRDefault="004C1F69" w:rsidP="004C1F69">
      <w:pPr>
        <w:spacing w:after="0" w:line="440" w:lineRule="exact"/>
        <w:ind w:firstLineChars="200" w:firstLine="480"/>
        <w:rPr>
          <w:rFonts w:ascii="Times New Roman" w:eastAsia="宋体" w:hAnsi="Times New Roman"/>
          <w:sz w:val="24"/>
        </w:rPr>
      </w:pPr>
      <w:r w:rsidRPr="004C1F69">
        <w:rPr>
          <w:rFonts w:ascii="Times New Roman" w:eastAsia="宋体" w:hAnsi="Times New Roman" w:hint="eastAsia"/>
          <w:sz w:val="24"/>
        </w:rPr>
        <w:t>在客服工作台系统中，目标是通过技术手段替代或辅助人工客服，实现用户问题的自动匹配与回答。作为后端开发与算法开发人员，需要从系统架构、数据管理和智能算法三方面协同完成整体方案设计。</w:t>
      </w:r>
    </w:p>
    <w:p w14:paraId="5556C325" w14:textId="77777777" w:rsidR="004C1F69" w:rsidRDefault="004C1F69" w:rsidP="004C1F69">
      <w:pPr>
        <w:spacing w:after="0" w:line="440" w:lineRule="exact"/>
        <w:ind w:firstLineChars="200" w:firstLine="480"/>
        <w:rPr>
          <w:rFonts w:ascii="Times New Roman" w:eastAsia="宋体" w:hAnsi="Times New Roman"/>
          <w:sz w:val="24"/>
        </w:rPr>
      </w:pPr>
      <w:r w:rsidRPr="004C1F69">
        <w:rPr>
          <w:rFonts w:ascii="Times New Roman" w:eastAsia="宋体" w:hAnsi="Times New Roman" w:hint="eastAsia"/>
          <w:sz w:val="24"/>
        </w:rPr>
        <w:t>首先，数据库设计是必不可少的。后端需要设计</w:t>
      </w:r>
      <w:r w:rsidRPr="004C1F69">
        <w:rPr>
          <w:rFonts w:ascii="Times New Roman" w:eastAsia="宋体" w:hAnsi="Times New Roman" w:hint="eastAsia"/>
          <w:sz w:val="24"/>
        </w:rPr>
        <w:t xml:space="preserve"> FAQ </w:t>
      </w:r>
      <w:r w:rsidRPr="004C1F69">
        <w:rPr>
          <w:rFonts w:ascii="Times New Roman" w:eastAsia="宋体" w:hAnsi="Times New Roman" w:hint="eastAsia"/>
          <w:sz w:val="24"/>
        </w:rPr>
        <w:t>类目表（支持一级、二级类目）、</w:t>
      </w:r>
      <w:r w:rsidRPr="004C1F69">
        <w:rPr>
          <w:rFonts w:ascii="Times New Roman" w:eastAsia="宋体" w:hAnsi="Times New Roman" w:hint="eastAsia"/>
          <w:sz w:val="24"/>
        </w:rPr>
        <w:t xml:space="preserve">FAQ </w:t>
      </w:r>
      <w:r w:rsidRPr="004C1F69">
        <w:rPr>
          <w:rFonts w:ascii="Times New Roman" w:eastAsia="宋体" w:hAnsi="Times New Roman" w:hint="eastAsia"/>
          <w:sz w:val="24"/>
        </w:rPr>
        <w:t>问题表、</w:t>
      </w:r>
      <w:proofErr w:type="gramStart"/>
      <w:r w:rsidRPr="004C1F69">
        <w:rPr>
          <w:rFonts w:ascii="Times New Roman" w:eastAsia="宋体" w:hAnsi="Times New Roman" w:hint="eastAsia"/>
          <w:sz w:val="24"/>
        </w:rPr>
        <w:t>相似问表以及</w:t>
      </w:r>
      <w:proofErr w:type="gramEnd"/>
      <w:r w:rsidRPr="004C1F69">
        <w:rPr>
          <w:rFonts w:ascii="Times New Roman" w:eastAsia="宋体" w:hAnsi="Times New Roman" w:hint="eastAsia"/>
          <w:sz w:val="24"/>
        </w:rPr>
        <w:t>回答表，并支持生效时间、状态控制等字段，以满足</w:t>
      </w:r>
      <w:r w:rsidRPr="004C1F69">
        <w:rPr>
          <w:rFonts w:ascii="Times New Roman" w:eastAsia="宋体" w:hAnsi="Times New Roman" w:hint="eastAsia"/>
          <w:sz w:val="24"/>
        </w:rPr>
        <w:t xml:space="preserve"> FAQ </w:t>
      </w:r>
      <w:r w:rsidRPr="004C1F69">
        <w:rPr>
          <w:rFonts w:ascii="Times New Roman" w:eastAsia="宋体" w:hAnsi="Times New Roman" w:hint="eastAsia"/>
          <w:sz w:val="24"/>
        </w:rPr>
        <w:t>的生命周期管理需求。同时，需要预留向量字段或独立向量表，用于存储问题的文本向量表示，方便后续相似度计算。</w:t>
      </w:r>
    </w:p>
    <w:p w14:paraId="3B07E33B" w14:textId="77777777" w:rsidR="004C1F69" w:rsidRDefault="004C1F69" w:rsidP="004C1F69">
      <w:pPr>
        <w:spacing w:after="0" w:line="440" w:lineRule="exact"/>
        <w:ind w:firstLineChars="200" w:firstLine="480"/>
        <w:rPr>
          <w:rFonts w:ascii="Times New Roman" w:eastAsia="宋体" w:hAnsi="Times New Roman"/>
          <w:sz w:val="24"/>
        </w:rPr>
      </w:pPr>
      <w:r w:rsidRPr="004C1F69">
        <w:rPr>
          <w:rFonts w:ascii="Times New Roman" w:eastAsia="宋体" w:hAnsi="Times New Roman" w:hint="eastAsia"/>
          <w:sz w:val="24"/>
        </w:rPr>
        <w:t>其次，在算法模型方面，需要引入文本语义表示模型。传统的关键词匹配难以处理用户表达差异，因此需要使用</w:t>
      </w:r>
      <w:r w:rsidRPr="004C1F69">
        <w:rPr>
          <w:rFonts w:ascii="Times New Roman" w:eastAsia="宋体" w:hAnsi="Times New Roman" w:hint="eastAsia"/>
          <w:sz w:val="24"/>
        </w:rPr>
        <w:t xml:space="preserve"> BERT </w:t>
      </w:r>
      <w:r w:rsidRPr="004C1F69">
        <w:rPr>
          <w:rFonts w:ascii="Times New Roman" w:eastAsia="宋体" w:hAnsi="Times New Roman" w:hint="eastAsia"/>
          <w:sz w:val="24"/>
        </w:rPr>
        <w:t>等</w:t>
      </w:r>
      <w:proofErr w:type="gramStart"/>
      <w:r w:rsidRPr="004C1F69">
        <w:rPr>
          <w:rFonts w:ascii="Times New Roman" w:eastAsia="宋体" w:hAnsi="Times New Roman" w:hint="eastAsia"/>
          <w:sz w:val="24"/>
        </w:rPr>
        <w:t>预训练</w:t>
      </w:r>
      <w:proofErr w:type="gramEnd"/>
      <w:r w:rsidRPr="004C1F69">
        <w:rPr>
          <w:rFonts w:ascii="Times New Roman" w:eastAsia="宋体" w:hAnsi="Times New Roman" w:hint="eastAsia"/>
          <w:sz w:val="24"/>
        </w:rPr>
        <w:t>语言模型，将用户问题和历史</w:t>
      </w:r>
      <w:r w:rsidRPr="004C1F69">
        <w:rPr>
          <w:rFonts w:ascii="Times New Roman" w:eastAsia="宋体" w:hAnsi="Times New Roman" w:hint="eastAsia"/>
          <w:sz w:val="24"/>
        </w:rPr>
        <w:t xml:space="preserve"> FAQ </w:t>
      </w:r>
      <w:r w:rsidRPr="004C1F69">
        <w:rPr>
          <w:rFonts w:ascii="Times New Roman" w:eastAsia="宋体" w:hAnsi="Times New Roman" w:hint="eastAsia"/>
          <w:sz w:val="24"/>
        </w:rPr>
        <w:t>问题映射到统一的语义向量空间中。</w:t>
      </w:r>
      <w:r w:rsidRPr="004C1F69">
        <w:rPr>
          <w:rFonts w:ascii="Times New Roman" w:eastAsia="宋体" w:hAnsi="Times New Roman" w:hint="eastAsia"/>
          <w:sz w:val="24"/>
        </w:rPr>
        <w:t xml:space="preserve">BERT </w:t>
      </w:r>
      <w:r w:rsidRPr="004C1F69">
        <w:rPr>
          <w:rFonts w:ascii="Times New Roman" w:eastAsia="宋体" w:hAnsi="Times New Roman" w:hint="eastAsia"/>
          <w:sz w:val="24"/>
        </w:rPr>
        <w:t>能够捕捉上下文语义信息，适合处理客服问答中常见的口语化、多样化提问。</w:t>
      </w:r>
    </w:p>
    <w:p w14:paraId="30AB3243" w14:textId="77777777" w:rsidR="004C1F69" w:rsidRDefault="004C1F69" w:rsidP="004C1F69">
      <w:pPr>
        <w:spacing w:after="0" w:line="440" w:lineRule="exact"/>
        <w:ind w:firstLineChars="200" w:firstLine="480"/>
        <w:rPr>
          <w:rFonts w:ascii="Times New Roman" w:eastAsia="宋体" w:hAnsi="Times New Roman"/>
          <w:sz w:val="24"/>
        </w:rPr>
      </w:pPr>
      <w:r w:rsidRPr="004C1F69">
        <w:rPr>
          <w:rFonts w:ascii="Times New Roman" w:eastAsia="宋体" w:hAnsi="Times New Roman" w:hint="eastAsia"/>
          <w:sz w:val="24"/>
        </w:rPr>
        <w:t>在具体使用</w:t>
      </w:r>
      <w:r w:rsidRPr="004C1F69">
        <w:rPr>
          <w:rFonts w:ascii="Times New Roman" w:eastAsia="宋体" w:hAnsi="Times New Roman" w:hint="eastAsia"/>
          <w:sz w:val="24"/>
        </w:rPr>
        <w:t xml:space="preserve"> BERT </w:t>
      </w:r>
      <w:r w:rsidRPr="004C1F69">
        <w:rPr>
          <w:rFonts w:ascii="Times New Roman" w:eastAsia="宋体" w:hAnsi="Times New Roman" w:hint="eastAsia"/>
          <w:sz w:val="24"/>
        </w:rPr>
        <w:t>时，通常采用</w:t>
      </w:r>
      <w:proofErr w:type="gramStart"/>
      <w:r w:rsidRPr="004C1F69">
        <w:rPr>
          <w:rFonts w:ascii="Times New Roman" w:eastAsia="宋体" w:hAnsi="Times New Roman" w:hint="eastAsia"/>
          <w:sz w:val="24"/>
        </w:rPr>
        <w:t>预训练</w:t>
      </w:r>
      <w:proofErr w:type="gramEnd"/>
      <w:r w:rsidRPr="004C1F69">
        <w:rPr>
          <w:rFonts w:ascii="Times New Roman" w:eastAsia="宋体" w:hAnsi="Times New Roman" w:hint="eastAsia"/>
          <w:sz w:val="24"/>
        </w:rPr>
        <w:t>的中文</w:t>
      </w:r>
      <w:r w:rsidRPr="004C1F69">
        <w:rPr>
          <w:rFonts w:ascii="Times New Roman" w:eastAsia="宋体" w:hAnsi="Times New Roman" w:hint="eastAsia"/>
          <w:sz w:val="24"/>
        </w:rPr>
        <w:t xml:space="preserve"> BERT </w:t>
      </w:r>
      <w:r w:rsidRPr="004C1F69">
        <w:rPr>
          <w:rFonts w:ascii="Times New Roman" w:eastAsia="宋体" w:hAnsi="Times New Roman" w:hint="eastAsia"/>
          <w:sz w:val="24"/>
        </w:rPr>
        <w:t>模型，对问题文本进行编码，取</w:t>
      </w:r>
      <w:r w:rsidRPr="004C1F69">
        <w:rPr>
          <w:rFonts w:ascii="Times New Roman" w:eastAsia="宋体" w:hAnsi="Times New Roman" w:hint="eastAsia"/>
          <w:sz w:val="24"/>
        </w:rPr>
        <w:t xml:space="preserve"> [CLS] </w:t>
      </w:r>
      <w:r w:rsidRPr="004C1F69">
        <w:rPr>
          <w:rFonts w:ascii="Times New Roman" w:eastAsia="宋体" w:hAnsi="Times New Roman" w:hint="eastAsia"/>
          <w:sz w:val="24"/>
        </w:rPr>
        <w:t>向量</w:t>
      </w:r>
      <w:proofErr w:type="gramStart"/>
      <w:r w:rsidRPr="004C1F69">
        <w:rPr>
          <w:rFonts w:ascii="Times New Roman" w:eastAsia="宋体" w:hAnsi="Times New Roman" w:hint="eastAsia"/>
          <w:sz w:val="24"/>
        </w:rPr>
        <w:t>或池化</w:t>
      </w:r>
      <w:proofErr w:type="gramEnd"/>
      <w:r w:rsidRPr="004C1F69">
        <w:rPr>
          <w:rFonts w:ascii="Times New Roman" w:eastAsia="宋体" w:hAnsi="Times New Roman" w:hint="eastAsia"/>
          <w:sz w:val="24"/>
        </w:rPr>
        <w:t>后的句向量作为语义表示，并提前对</w:t>
      </w:r>
      <w:r w:rsidRPr="004C1F69">
        <w:rPr>
          <w:rFonts w:ascii="Times New Roman" w:eastAsia="宋体" w:hAnsi="Times New Roman" w:hint="eastAsia"/>
          <w:sz w:val="24"/>
        </w:rPr>
        <w:t xml:space="preserve"> FAQ </w:t>
      </w:r>
      <w:r w:rsidRPr="004C1F69">
        <w:rPr>
          <w:rFonts w:ascii="Times New Roman" w:eastAsia="宋体" w:hAnsi="Times New Roman" w:hint="eastAsia"/>
          <w:sz w:val="24"/>
        </w:rPr>
        <w:t>问题进行离线编码与存储。在线阶段只需对用户输入进行编码并计算相似度，大幅降低响应延迟。</w:t>
      </w:r>
    </w:p>
    <w:p w14:paraId="540773FF" w14:textId="38A5188A" w:rsidR="008D7A01" w:rsidRPr="004C1F69" w:rsidRDefault="004C1F69" w:rsidP="004C1F69">
      <w:pPr>
        <w:spacing w:after="0" w:line="44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 w:rsidRPr="004C1F69">
        <w:rPr>
          <w:rFonts w:ascii="Times New Roman" w:eastAsia="宋体" w:hAnsi="Times New Roman" w:hint="eastAsia"/>
          <w:sz w:val="24"/>
        </w:rPr>
        <w:t>至于是否需要使用大模型（如</w:t>
      </w:r>
      <w:r w:rsidRPr="004C1F69">
        <w:rPr>
          <w:rFonts w:ascii="Times New Roman" w:eastAsia="宋体" w:hAnsi="Times New Roman" w:hint="eastAsia"/>
          <w:sz w:val="24"/>
        </w:rPr>
        <w:t xml:space="preserve"> ChatGPT </w:t>
      </w:r>
      <w:r w:rsidRPr="004C1F69">
        <w:rPr>
          <w:rFonts w:ascii="Times New Roman" w:eastAsia="宋体" w:hAnsi="Times New Roman" w:hint="eastAsia"/>
          <w:sz w:val="24"/>
        </w:rPr>
        <w:t>类模型），在基础客服问答场景中并非必需。基于</w:t>
      </w:r>
      <w:r w:rsidRPr="004C1F69">
        <w:rPr>
          <w:rFonts w:ascii="Times New Roman" w:eastAsia="宋体" w:hAnsi="Times New Roman" w:hint="eastAsia"/>
          <w:sz w:val="24"/>
        </w:rPr>
        <w:t xml:space="preserve"> BERT </w:t>
      </w:r>
      <w:r w:rsidRPr="004C1F69">
        <w:rPr>
          <w:rFonts w:ascii="Times New Roman" w:eastAsia="宋体" w:hAnsi="Times New Roman" w:hint="eastAsia"/>
          <w:sz w:val="24"/>
        </w:rPr>
        <w:t>的相似度匹配已经可以满足大多数标准问题的自动回复需求。大模型更适合作为补充方案，用于处理未命中</w:t>
      </w:r>
      <w:r w:rsidRPr="004C1F69">
        <w:rPr>
          <w:rFonts w:ascii="Times New Roman" w:eastAsia="宋体" w:hAnsi="Times New Roman" w:hint="eastAsia"/>
          <w:sz w:val="24"/>
        </w:rPr>
        <w:t xml:space="preserve"> FAQ </w:t>
      </w:r>
      <w:r w:rsidRPr="004C1F69">
        <w:rPr>
          <w:rFonts w:ascii="Times New Roman" w:eastAsia="宋体" w:hAnsi="Times New Roman" w:hint="eastAsia"/>
          <w:sz w:val="24"/>
        </w:rPr>
        <w:t>的复杂问题或生成式回复，但需要额外考虑成本、稳定性和可控性。</w:t>
      </w:r>
    </w:p>
    <w:sectPr w:rsidR="008D7A01" w:rsidRPr="004C1F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6F"/>
    <w:rsid w:val="000C1545"/>
    <w:rsid w:val="003A3C99"/>
    <w:rsid w:val="004C1F69"/>
    <w:rsid w:val="007437BF"/>
    <w:rsid w:val="008D7A01"/>
    <w:rsid w:val="00F9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BFF38"/>
  <w15:chartTrackingRefBased/>
  <w15:docId w15:val="{A0EBDF44-DE53-4D9E-9F9C-105F255D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57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7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7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7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76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7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7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7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57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5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5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57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57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57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57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57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57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57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7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57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57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7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57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5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57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5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yangteng</dc:creator>
  <cp:keywords/>
  <dc:description/>
  <cp:lastModifiedBy>yangteng</cp:lastModifiedBy>
  <cp:revision>2</cp:revision>
  <dcterms:created xsi:type="dcterms:W3CDTF">2026-02-12T13:57:00Z</dcterms:created>
  <dcterms:modified xsi:type="dcterms:W3CDTF">2026-02-12T14:00:00Z</dcterms:modified>
</cp:coreProperties>
</file>