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1EF59" w14:textId="5F35AF9E" w:rsidR="007E09FD" w:rsidRPr="00640B94" w:rsidRDefault="007E09FD" w:rsidP="003F5C70">
      <w:pPr>
        <w:spacing w:before="120" w:after="120" w:line="240" w:lineRule="auto"/>
        <w:jc w:val="center"/>
        <w:rPr>
          <w:b/>
          <w:bCs/>
          <w:color w:val="156082" w:themeColor="accent1"/>
          <w:sz w:val="36"/>
          <w:szCs w:val="30"/>
        </w:rPr>
      </w:pPr>
      <w:r w:rsidRPr="00640B94">
        <w:rPr>
          <w:b/>
          <w:bCs/>
          <w:color w:val="156082" w:themeColor="accent1"/>
          <w:sz w:val="36"/>
          <w:szCs w:val="30"/>
        </w:rPr>
        <w:t>PHẦN MỀM SẢN XUẤT CỬA NHÔM</w:t>
      </w:r>
    </w:p>
    <w:p w14:paraId="5C86F0BD" w14:textId="104C2A8B" w:rsidR="007E09FD" w:rsidRDefault="00640B94" w:rsidP="003F5C70">
      <w:pPr>
        <w:spacing w:before="120" w:after="120" w:line="240" w:lineRule="auto"/>
        <w:jc w:val="center"/>
        <w:rPr>
          <w:b/>
          <w:bCs/>
        </w:rPr>
      </w:pPr>
      <w:r>
        <w:rPr>
          <w:b/>
          <w:bCs/>
        </w:rPr>
        <w:t>(</w:t>
      </w:r>
      <w:r w:rsidR="007E09FD">
        <w:rPr>
          <w:b/>
          <w:bCs/>
        </w:rPr>
        <w:t>Yêu cầu phần mềm tính đến ngày 07/6/2024</w:t>
      </w:r>
      <w:r>
        <w:rPr>
          <w:b/>
          <w:bCs/>
        </w:rPr>
        <w:t>)</w:t>
      </w:r>
    </w:p>
    <w:p w14:paraId="7090A4F2" w14:textId="77777777" w:rsidR="001B4714" w:rsidRDefault="001B4714" w:rsidP="008C4146">
      <w:pPr>
        <w:spacing w:before="120" w:after="120" w:line="240" w:lineRule="auto"/>
        <w:jc w:val="both"/>
        <w:rPr>
          <w:b/>
          <w:bCs/>
        </w:rPr>
      </w:pPr>
    </w:p>
    <w:p w14:paraId="32AFC10A" w14:textId="6CBD7876" w:rsidR="00424C58" w:rsidRPr="003F5C70" w:rsidRDefault="00563AB4" w:rsidP="008C4146">
      <w:pPr>
        <w:pStyle w:val="ListParagraph"/>
        <w:numPr>
          <w:ilvl w:val="0"/>
          <w:numId w:val="4"/>
        </w:numPr>
        <w:tabs>
          <w:tab w:val="left" w:pos="284"/>
        </w:tabs>
        <w:spacing w:before="120" w:after="120" w:line="240" w:lineRule="auto"/>
        <w:ind w:left="0" w:firstLine="0"/>
        <w:contextualSpacing w:val="0"/>
        <w:jc w:val="both"/>
        <w:rPr>
          <w:b/>
          <w:bCs/>
          <w:color w:val="FF0000"/>
        </w:rPr>
      </w:pPr>
      <w:r w:rsidRPr="003F5C70">
        <w:rPr>
          <w:b/>
          <w:bCs/>
          <w:color w:val="FF0000"/>
        </w:rPr>
        <w:t>YÊU CẦU DUY CHƯA LÀM XONG</w:t>
      </w:r>
    </w:p>
    <w:p w14:paraId="4C37A165" w14:textId="311CC46A" w:rsidR="00563AB4" w:rsidRDefault="00D05A69" w:rsidP="008C4146">
      <w:pPr>
        <w:pStyle w:val="ListParagraph"/>
        <w:numPr>
          <w:ilvl w:val="0"/>
          <w:numId w:val="2"/>
        </w:numPr>
        <w:spacing w:before="120" w:after="120" w:line="240" w:lineRule="auto"/>
        <w:contextualSpacing w:val="0"/>
        <w:jc w:val="both"/>
      </w:pPr>
      <w:r w:rsidRPr="00ED2161">
        <w:rPr>
          <w:b/>
          <w:bCs/>
        </w:rPr>
        <w:t>Phần vật tư: chuyển đổi vật tư theo đơn vị tính</w:t>
      </w:r>
      <w:r>
        <w:t>. Kg-&gt;số lượng.</w:t>
      </w:r>
    </w:p>
    <w:p w14:paraId="5F5AD89E" w14:textId="19961212" w:rsidR="00F2095F" w:rsidRDefault="00D05A69" w:rsidP="008C4146">
      <w:pPr>
        <w:spacing w:before="120" w:after="120" w:line="240" w:lineRule="auto"/>
        <w:ind w:left="720"/>
        <w:jc w:val="both"/>
      </w:pPr>
      <w:r>
        <w:t>Ví dụ: 1 kg bù lon con tán quy đổi ra 1000 con</w:t>
      </w:r>
      <w:r w:rsidR="001E342C">
        <w:t>. Khi lập phiếu xuất thì có thể nhập kg -&gt; quy ra con hoặc nhập con</w:t>
      </w:r>
      <w:r w:rsidR="001E342C">
        <w:sym w:font="Wingdings" w:char="F0E0"/>
      </w:r>
      <w:r w:rsidR="001E342C">
        <w:t xml:space="preserve"> quy ra kg.</w:t>
      </w:r>
      <w:r w:rsidR="00F2095F">
        <w:t xml:space="preserve"> Hoặc ke trét tường: 1kg là </w:t>
      </w:r>
      <w:r w:rsidR="00C2163F">
        <w:t>10</w:t>
      </w:r>
      <w:r w:rsidR="00F2095F">
        <w:t>0 bịt nhỏ, khi xuất kho nhập khối lượng hoặc bịt nhỏ -&gt; quy đổi ra đơn vị tính chính xuất kho.</w:t>
      </w:r>
    </w:p>
    <w:p w14:paraId="1E0529A8" w14:textId="7979D722" w:rsidR="007E09FD" w:rsidRDefault="00E84CA6" w:rsidP="008C4146">
      <w:pPr>
        <w:pStyle w:val="ListParagraph"/>
        <w:numPr>
          <w:ilvl w:val="0"/>
          <w:numId w:val="2"/>
        </w:numPr>
        <w:spacing w:before="120" w:after="120" w:line="240" w:lineRule="auto"/>
        <w:contextualSpacing w:val="0"/>
        <w:jc w:val="both"/>
      </w:pPr>
      <w:r w:rsidRPr="001F4A9A">
        <w:rPr>
          <w:b/>
          <w:bCs/>
        </w:rPr>
        <w:t>Phần báo giá</w:t>
      </w:r>
      <w:r>
        <w:t>:</w:t>
      </w:r>
      <w:r w:rsidR="00156B7F">
        <w:t xml:space="preserve"> Nhập cửa -&gt; in ra báo giá theo nhôm và vật tư, phụ kiện.</w:t>
      </w:r>
    </w:p>
    <w:p w14:paraId="5E5BD850" w14:textId="00E007BA" w:rsidR="00156B7F" w:rsidRDefault="00467F4C" w:rsidP="008C4146">
      <w:pPr>
        <w:spacing w:before="120" w:after="120" w:line="240" w:lineRule="auto"/>
        <w:ind w:left="720"/>
        <w:jc w:val="both"/>
      </w:pPr>
      <w:r>
        <w:t>+</w:t>
      </w:r>
      <w:r w:rsidR="00997FAE">
        <w:t xml:space="preserve"> </w:t>
      </w:r>
      <w:r w:rsidR="00156B7F">
        <w:t>Nhập cửa excel từ phần mềm Dowes</w:t>
      </w:r>
      <w:r>
        <w:t>.</w:t>
      </w:r>
    </w:p>
    <w:p w14:paraId="4D8CF8B1" w14:textId="34175313" w:rsidR="00467F4C" w:rsidRDefault="00467F4C" w:rsidP="008C4146">
      <w:pPr>
        <w:spacing w:before="120" w:after="120" w:line="240" w:lineRule="auto"/>
        <w:ind w:left="720"/>
        <w:jc w:val="both"/>
      </w:pPr>
      <w:r>
        <w:t>+</w:t>
      </w:r>
      <w:r w:rsidR="00997FAE">
        <w:t xml:space="preserve"> </w:t>
      </w:r>
      <w:r>
        <w:t>Chọn bộ phụ kiện bao gồm phụ kiện và vật tư được cấu hình mặc định sẵn từ trước</w:t>
      </w:r>
      <w:r w:rsidR="00C2163F">
        <w:t xml:space="preserve"> (</w:t>
      </w:r>
      <w:r w:rsidR="00C2163F" w:rsidRPr="00C2163F">
        <w:t>Phụ kiện Draho</w:t>
      </w:r>
      <w:r w:rsidR="00C2163F">
        <w:t>, Phụ kiện Bogo</w:t>
      </w:r>
      <w:r w:rsidR="00DE744F">
        <w:t>, …</w:t>
      </w:r>
      <w:r w:rsidR="00C2163F">
        <w:t>)</w:t>
      </w:r>
      <w:r>
        <w:t>.</w:t>
      </w:r>
    </w:p>
    <w:p w14:paraId="1A826EFE" w14:textId="5F8E0C27" w:rsidR="00467F4C" w:rsidRDefault="00467F4C" w:rsidP="008C4146">
      <w:pPr>
        <w:spacing w:before="120" w:after="120" w:line="240" w:lineRule="auto"/>
        <w:ind w:left="720"/>
        <w:jc w:val="both"/>
      </w:pPr>
      <w:r>
        <w:t>+</w:t>
      </w:r>
      <w:r w:rsidR="00997FAE">
        <w:t xml:space="preserve"> </w:t>
      </w:r>
      <w:r>
        <w:t xml:space="preserve">Tính ra báo giá theo </w:t>
      </w:r>
      <w:r w:rsidRPr="00DE1832">
        <w:rPr>
          <w:b/>
          <w:bCs/>
        </w:rPr>
        <w:t xml:space="preserve">khối lượng nhôm được </w:t>
      </w:r>
      <w:r w:rsidR="00DE1832" w:rsidRPr="00DE1832">
        <w:rPr>
          <w:b/>
          <w:bCs/>
        </w:rPr>
        <w:t>bóc tách</w:t>
      </w:r>
      <w:r>
        <w:t xml:space="preserve"> hoặc bấm tối ưu cắt để tính theo </w:t>
      </w:r>
      <w:r w:rsidRPr="000C2CCE">
        <w:rPr>
          <w:b/>
          <w:bCs/>
        </w:rPr>
        <w:t>giá của số lượng cây nhôm sau tối ưu</w:t>
      </w:r>
      <w:r w:rsidR="00A56B91">
        <w:t xml:space="preserve"> (cách này giá sẽ cao hơn theo khối lượng nhôm bóc tách do tính luôn phần thừa của cây nhôm tối ưu).</w:t>
      </w:r>
    </w:p>
    <w:p w14:paraId="4C738BE1" w14:textId="64BDDD9B" w:rsidR="003C0855" w:rsidRDefault="003C0855" w:rsidP="008C4146">
      <w:pPr>
        <w:spacing w:before="120" w:after="120" w:line="240" w:lineRule="auto"/>
        <w:ind w:left="720"/>
        <w:jc w:val="both"/>
      </w:pPr>
      <w:r>
        <w:t>+ Thiết kế trang in và In ra báo giá để gửi cho Khách hàng</w:t>
      </w:r>
      <w:r w:rsidR="00BE7230">
        <w:t>.</w:t>
      </w:r>
    </w:p>
    <w:p w14:paraId="3C4B34FA" w14:textId="139D02CC" w:rsidR="00563AB4" w:rsidRDefault="007F6127" w:rsidP="008C4146">
      <w:pPr>
        <w:pStyle w:val="ListParagraph"/>
        <w:numPr>
          <w:ilvl w:val="0"/>
          <w:numId w:val="2"/>
        </w:numPr>
        <w:spacing w:before="120" w:after="120" w:line="240" w:lineRule="auto"/>
        <w:contextualSpacing w:val="0"/>
        <w:jc w:val="both"/>
      </w:pPr>
      <w:r w:rsidRPr="006836A1">
        <w:rPr>
          <w:b/>
          <w:bCs/>
        </w:rPr>
        <w:t>Cây nhôm</w:t>
      </w:r>
      <w:r>
        <w:t>:</w:t>
      </w:r>
      <w:r w:rsidR="00831C1E">
        <w:t xml:space="preserve"> (đối với nhôm VN)</w:t>
      </w:r>
      <w:r>
        <w:t xml:space="preserve"> cùng mã, cùng tên, chiều dài – nhưng khác độ dày và loại nhôm là 1 cây nhôm khác (căn theo hệ nhôm</w:t>
      </w:r>
      <w:r w:rsidR="008249B8">
        <w:t xml:space="preserve"> đã có trong phần mềm</w:t>
      </w:r>
      <w:r>
        <w:t>)</w:t>
      </w:r>
      <w:r w:rsidR="008249B8">
        <w:t>.</w:t>
      </w:r>
    </w:p>
    <w:p w14:paraId="71225AEC" w14:textId="669DA3BE" w:rsidR="00E253EF" w:rsidRDefault="00E253EF" w:rsidP="008C4146">
      <w:pPr>
        <w:pStyle w:val="ListParagraph"/>
        <w:numPr>
          <w:ilvl w:val="0"/>
          <w:numId w:val="2"/>
        </w:numPr>
        <w:spacing w:before="120" w:after="120" w:line="240" w:lineRule="auto"/>
        <w:contextualSpacing w:val="0"/>
        <w:jc w:val="both"/>
      </w:pPr>
      <w:r>
        <w:rPr>
          <w:b/>
          <w:bCs/>
        </w:rPr>
        <w:t>Tối ưu nhôm</w:t>
      </w:r>
      <w:r w:rsidRPr="00E253EF">
        <w:t>:</w:t>
      </w:r>
      <w:r>
        <w:t xml:space="preserve"> Có giới hạn độ dài cắt chặn trên và chặn dưới: Chặn trên -chiều dài còn dư tối thiểu</w:t>
      </w:r>
      <w:r w:rsidR="0017283D">
        <w:t xml:space="preserve">, Chặn dưới </w:t>
      </w:r>
      <w:r w:rsidR="000107FB">
        <w:t>–</w:t>
      </w:r>
      <w:r w:rsidR="0017283D">
        <w:t xml:space="preserve"> </w:t>
      </w:r>
      <w:r w:rsidR="000107FB">
        <w:t>nếu dư</w:t>
      </w:r>
      <w:r w:rsidR="00507916">
        <w:t xml:space="preserve"> nhỏ</w:t>
      </w:r>
      <w:r w:rsidR="000107FB">
        <w:t xml:space="preserve"> theo chặn dưới thì cho cắt</w:t>
      </w:r>
      <w:r w:rsidR="00507916">
        <w:t>.</w:t>
      </w:r>
    </w:p>
    <w:p w14:paraId="1AF264A1" w14:textId="26880140" w:rsidR="0013781B" w:rsidRDefault="0013781B" w:rsidP="008C4146">
      <w:pPr>
        <w:pStyle w:val="ListParagraph"/>
        <w:numPr>
          <w:ilvl w:val="0"/>
          <w:numId w:val="2"/>
        </w:numPr>
        <w:spacing w:before="120" w:after="120" w:line="240" w:lineRule="auto"/>
        <w:contextualSpacing w:val="0"/>
        <w:jc w:val="both"/>
      </w:pPr>
      <w:r>
        <w:rPr>
          <w:b/>
          <w:bCs/>
        </w:rPr>
        <w:t>Lập kế hoạch theo ngày</w:t>
      </w:r>
      <w:r w:rsidRPr="0013781B">
        <w:t>:</w:t>
      </w:r>
      <w:r>
        <w:t xml:space="preserve"> dự án đổi thành kế hoạch, 1 ngày sẽ nhập vô khoảng 10 cửa và tối ưu trước vài ngày, nếu thiếu hụt nhôm thì có cảnh báo để nhập nhôm mới về.</w:t>
      </w:r>
    </w:p>
    <w:p w14:paraId="03FA40D1" w14:textId="1227A1D2" w:rsidR="006A6A91" w:rsidRDefault="006A6A91" w:rsidP="008C4146">
      <w:pPr>
        <w:pStyle w:val="ListParagraph"/>
        <w:numPr>
          <w:ilvl w:val="0"/>
          <w:numId w:val="2"/>
        </w:numPr>
        <w:spacing w:before="120" w:after="120" w:line="240" w:lineRule="auto"/>
        <w:contextualSpacing w:val="0"/>
        <w:jc w:val="both"/>
      </w:pPr>
      <w:r>
        <w:rPr>
          <w:b/>
          <w:bCs/>
        </w:rPr>
        <w:t>In tem để dán vô cây nhôm dư</w:t>
      </w:r>
      <w:r w:rsidR="00913C93">
        <w:t xml:space="preserve">: </w:t>
      </w:r>
      <w:r w:rsidR="00913C93" w:rsidRPr="00913C93">
        <w:t>mỗi</w:t>
      </w:r>
      <w:r w:rsidR="00913C93">
        <w:t xml:space="preserve"> cây nhôm dư khi xuất kho có 1 tem tương ứng để khi cắt xong thợ dán vô nhập </w:t>
      </w:r>
      <w:r w:rsidR="009D13E9">
        <w:t>lại kho nhôm.</w:t>
      </w:r>
    </w:p>
    <w:p w14:paraId="7CB2776D" w14:textId="74A5D832" w:rsidR="0021107B" w:rsidRDefault="0021107B" w:rsidP="008C4146">
      <w:pPr>
        <w:pStyle w:val="ListParagraph"/>
        <w:numPr>
          <w:ilvl w:val="0"/>
          <w:numId w:val="2"/>
        </w:numPr>
        <w:spacing w:before="120" w:after="120" w:line="240" w:lineRule="auto"/>
        <w:contextualSpacing w:val="0"/>
        <w:jc w:val="both"/>
      </w:pPr>
      <w:r>
        <w:rPr>
          <w:b/>
          <w:bCs/>
        </w:rPr>
        <w:t>Xuất kho nhôm lẻ</w:t>
      </w:r>
      <w:r w:rsidRPr="0021107B">
        <w:t>:</w:t>
      </w:r>
      <w:r>
        <w:t xml:space="preserve"> có in ra tem luôn để thủ kho dễ dàng đi lấy.</w:t>
      </w:r>
    </w:p>
    <w:p w14:paraId="69CF6151" w14:textId="77777777" w:rsidR="009619B5" w:rsidRDefault="009619B5" w:rsidP="008C4146">
      <w:pPr>
        <w:spacing w:before="120" w:after="120" w:line="240" w:lineRule="auto"/>
        <w:jc w:val="both"/>
      </w:pPr>
    </w:p>
    <w:p w14:paraId="56104737" w14:textId="1BFDFB55" w:rsidR="009619B5" w:rsidRPr="009619B5" w:rsidRDefault="009619B5" w:rsidP="008C4146">
      <w:pPr>
        <w:spacing w:before="120" w:after="120" w:line="240" w:lineRule="auto"/>
        <w:jc w:val="both"/>
        <w:rPr>
          <w:b/>
          <w:bCs/>
          <w:color w:val="FF0000"/>
        </w:rPr>
      </w:pPr>
      <w:r w:rsidRPr="009619B5">
        <w:rPr>
          <w:b/>
          <w:bCs/>
          <w:color w:val="FF0000"/>
        </w:rPr>
        <w:t>?????</w:t>
      </w:r>
    </w:p>
    <w:p w14:paraId="014F4A76" w14:textId="2F58FBD0" w:rsidR="009619B5" w:rsidRDefault="009619B5" w:rsidP="008C4146">
      <w:pPr>
        <w:pStyle w:val="ListParagraph"/>
        <w:numPr>
          <w:ilvl w:val="0"/>
          <w:numId w:val="2"/>
        </w:numPr>
        <w:spacing w:before="120" w:after="120" w:line="240" w:lineRule="auto"/>
        <w:jc w:val="both"/>
        <w:rPr>
          <w:b/>
          <w:bCs/>
        </w:rPr>
      </w:pPr>
      <w:r w:rsidRPr="009619B5">
        <w:rPr>
          <w:b/>
          <w:bCs/>
        </w:rPr>
        <w:t xml:space="preserve">Làm thế nào để </w:t>
      </w:r>
      <w:r w:rsidR="00AF6EF0">
        <w:rPr>
          <w:b/>
          <w:bCs/>
        </w:rPr>
        <w:t>biết</w:t>
      </w:r>
      <w:r w:rsidRPr="009619B5">
        <w:rPr>
          <w:b/>
          <w:bCs/>
        </w:rPr>
        <w:t xml:space="preserve"> bộ cửa làm trong bao lâu, xác nhận của thợ chính xác </w:t>
      </w:r>
      <w:r w:rsidR="00DE744F">
        <w:rPr>
          <w:b/>
          <w:bCs/>
        </w:rPr>
        <w:t>là bao lâu</w:t>
      </w:r>
      <w:r w:rsidRPr="009619B5">
        <w:rPr>
          <w:b/>
          <w:bCs/>
        </w:rPr>
        <w:t xml:space="preserve"> để</w:t>
      </w:r>
      <w:r w:rsidR="004F0CAC">
        <w:rPr>
          <w:b/>
          <w:bCs/>
        </w:rPr>
        <w:t xml:space="preserve"> hẹn ngày</w:t>
      </w:r>
      <w:r w:rsidRPr="009619B5">
        <w:rPr>
          <w:b/>
          <w:bCs/>
        </w:rPr>
        <w:t xml:space="preserve"> giao cửa cho khách hàng?</w:t>
      </w:r>
    </w:p>
    <w:p w14:paraId="1125AD86" w14:textId="2234D1FC" w:rsidR="009619B5" w:rsidRPr="008B06CE" w:rsidRDefault="008B06CE" w:rsidP="008C4146">
      <w:pPr>
        <w:jc w:val="both"/>
        <w:rPr>
          <w:b/>
          <w:bCs/>
        </w:rPr>
      </w:pPr>
      <w:r>
        <w:rPr>
          <w:b/>
          <w:bCs/>
        </w:rPr>
        <w:br w:type="page"/>
      </w:r>
    </w:p>
    <w:p w14:paraId="191C92D7" w14:textId="0C427635" w:rsidR="00563AB4" w:rsidRPr="003F5C70" w:rsidRDefault="00563AB4" w:rsidP="008C4146">
      <w:pPr>
        <w:pStyle w:val="ListParagraph"/>
        <w:numPr>
          <w:ilvl w:val="0"/>
          <w:numId w:val="4"/>
        </w:numPr>
        <w:tabs>
          <w:tab w:val="left" w:pos="426"/>
        </w:tabs>
        <w:spacing w:before="120" w:after="120" w:line="240" w:lineRule="auto"/>
        <w:ind w:left="0" w:firstLine="0"/>
        <w:contextualSpacing w:val="0"/>
        <w:jc w:val="both"/>
        <w:rPr>
          <w:b/>
          <w:bCs/>
          <w:color w:val="FF0000"/>
        </w:rPr>
      </w:pPr>
      <w:r w:rsidRPr="003F5C70">
        <w:rPr>
          <w:b/>
          <w:bCs/>
          <w:color w:val="FF0000"/>
        </w:rPr>
        <w:lastRenderedPageBreak/>
        <w:t>LỖI/CHỨC NĂNG CHƯA SỬA HOẶC CHƯA TỐI ƯU</w:t>
      </w:r>
    </w:p>
    <w:p w14:paraId="6B9A3533" w14:textId="0D615FA3" w:rsidR="00596F37" w:rsidRDefault="00596F37" w:rsidP="008C4146">
      <w:pPr>
        <w:pStyle w:val="ListParagraph"/>
        <w:numPr>
          <w:ilvl w:val="0"/>
          <w:numId w:val="3"/>
        </w:numPr>
        <w:spacing w:before="120" w:after="120" w:line="240" w:lineRule="auto"/>
        <w:contextualSpacing w:val="0"/>
        <w:jc w:val="both"/>
        <w:rPr>
          <w:b/>
          <w:bCs/>
        </w:rPr>
      </w:pPr>
      <w:r>
        <w:rPr>
          <w:b/>
          <w:bCs/>
        </w:rPr>
        <w:t>Tối ưu nhôm:</w:t>
      </w:r>
    </w:p>
    <w:p w14:paraId="41EEA890" w14:textId="4CFD4647" w:rsidR="00596F37" w:rsidRPr="00282FB2" w:rsidRDefault="00596F37" w:rsidP="008C4146">
      <w:pPr>
        <w:pStyle w:val="ListParagraph"/>
        <w:numPr>
          <w:ilvl w:val="0"/>
          <w:numId w:val="2"/>
        </w:numPr>
        <w:spacing w:before="120" w:after="120" w:line="240" w:lineRule="auto"/>
        <w:contextualSpacing w:val="0"/>
        <w:jc w:val="both"/>
      </w:pPr>
      <w:r w:rsidRPr="00282FB2">
        <w:t xml:space="preserve">Hiện tại: </w:t>
      </w:r>
      <w:r w:rsidR="002809E0" w:rsidRPr="00282FB2">
        <w:t xml:space="preserve">tối ưu cắt theo </w:t>
      </w:r>
      <w:r w:rsidR="002809E0" w:rsidRPr="001634D0">
        <w:rPr>
          <w:b/>
          <w:bCs/>
        </w:rPr>
        <w:t>tồn kho nhôm</w:t>
      </w:r>
      <w:r w:rsidR="002809E0" w:rsidRPr="00282FB2">
        <w:t>.</w:t>
      </w:r>
    </w:p>
    <w:p w14:paraId="4BCE63C9" w14:textId="09674693" w:rsidR="00596F37" w:rsidRDefault="00596F37" w:rsidP="008C4146">
      <w:pPr>
        <w:pStyle w:val="ListParagraph"/>
        <w:numPr>
          <w:ilvl w:val="0"/>
          <w:numId w:val="2"/>
        </w:numPr>
        <w:spacing w:before="120" w:after="120" w:line="240" w:lineRule="auto"/>
        <w:contextualSpacing w:val="0"/>
        <w:jc w:val="both"/>
      </w:pPr>
      <w:r w:rsidRPr="00282FB2">
        <w:t>Tối ưu lại:</w:t>
      </w:r>
      <w:r w:rsidR="002809E0" w:rsidRPr="00282FB2">
        <w:t xml:space="preserve"> tối ưu cắt theo </w:t>
      </w:r>
      <w:r w:rsidR="002809E0" w:rsidRPr="00CC0608">
        <w:rPr>
          <w:b/>
          <w:bCs/>
        </w:rPr>
        <w:t>cây nhôm</w:t>
      </w:r>
      <w:r w:rsidR="002809E0" w:rsidRPr="00282FB2">
        <w:t>, chọn ra tồn kho rồi tối ưu cắt theo mã cây nhôm, ko theo mã tồn kho -&gt; tối ưu ra nhôm sử dụng mới trừ kho.</w:t>
      </w:r>
    </w:p>
    <w:p w14:paraId="7B245E10" w14:textId="646FA382" w:rsidR="009619B5" w:rsidRDefault="009619B5" w:rsidP="008C4146">
      <w:pPr>
        <w:pStyle w:val="ListParagraph"/>
        <w:numPr>
          <w:ilvl w:val="0"/>
          <w:numId w:val="2"/>
        </w:numPr>
        <w:spacing w:before="120" w:after="120" w:line="240" w:lineRule="auto"/>
        <w:contextualSpacing w:val="0"/>
        <w:jc w:val="both"/>
      </w:pPr>
      <w:r>
        <w:t>Khi nhập excel nếu cây nhôm chưa có trong dữ liệu hiện tạm cho bằng 5900, điều chỉnh tối ưu code lại cho hợp lý.</w:t>
      </w:r>
    </w:p>
    <w:p w14:paraId="2ACB476A" w14:textId="492C7DF1" w:rsidR="009619B5" w:rsidRDefault="00EE382C" w:rsidP="008C4146">
      <w:pPr>
        <w:pStyle w:val="ListParagraph"/>
        <w:numPr>
          <w:ilvl w:val="0"/>
          <w:numId w:val="2"/>
        </w:numPr>
        <w:spacing w:before="120" w:after="120" w:line="240" w:lineRule="auto"/>
        <w:contextualSpacing w:val="0"/>
        <w:jc w:val="both"/>
      </w:pPr>
      <w:r>
        <w:t xml:space="preserve">Hiện tại: chỉ tối ưu theo từng mẫu cửa </w:t>
      </w:r>
      <w:r>
        <w:sym w:font="Wingdings" w:char="F0E0"/>
      </w:r>
      <w:r>
        <w:t xml:space="preserve"> Làm thêm tối ưu chung cho tất cả bộ cửa thuộc Kế hoạch.</w:t>
      </w:r>
    </w:p>
    <w:p w14:paraId="125F4859" w14:textId="34AE929C" w:rsidR="00935613" w:rsidRDefault="00935613" w:rsidP="00935613">
      <w:pPr>
        <w:pStyle w:val="ListParagraph"/>
        <w:numPr>
          <w:ilvl w:val="0"/>
          <w:numId w:val="5"/>
        </w:numPr>
        <w:spacing w:before="120" w:after="120" w:line="240" w:lineRule="auto"/>
        <w:jc w:val="both"/>
      </w:pPr>
      <w:r>
        <w:t>Làm lại quy trình:</w:t>
      </w:r>
    </w:p>
    <w:p w14:paraId="03057B2F" w14:textId="2DD936BA" w:rsidR="00935613" w:rsidRDefault="00935613" w:rsidP="00935613">
      <w:pPr>
        <w:pStyle w:val="ListParagraph"/>
        <w:spacing w:before="120" w:after="120" w:line="240" w:lineRule="auto"/>
        <w:jc w:val="both"/>
      </w:pPr>
      <w:r>
        <w:t>+ Thêm Kế hoạch sản xuất (đổi dự án thành Kế hoạch), import mẫu cửa theo từng khách hàng vào Kế hoạch. (lúc import chọn khách hàng).</w:t>
      </w:r>
    </w:p>
    <w:p w14:paraId="26073F86" w14:textId="071E8D40" w:rsidR="00935613" w:rsidRDefault="00935613" w:rsidP="00935613">
      <w:pPr>
        <w:pStyle w:val="ListParagraph"/>
        <w:spacing w:before="120" w:after="120" w:line="240" w:lineRule="auto"/>
        <w:jc w:val="both"/>
      </w:pPr>
      <w:r>
        <w:t xml:space="preserve">+ Tối ưu </w:t>
      </w:r>
      <w:r w:rsidR="0038515E">
        <w:t>tất cả cửa trong kế hoạch.</w:t>
      </w:r>
    </w:p>
    <w:p w14:paraId="199E04E2" w14:textId="7064A977" w:rsidR="0038515E" w:rsidRDefault="0038515E" w:rsidP="00935613">
      <w:pPr>
        <w:pStyle w:val="ListParagraph"/>
        <w:spacing w:before="120" w:after="120" w:line="240" w:lineRule="auto"/>
        <w:jc w:val="both"/>
      </w:pPr>
      <w:r>
        <w:t>+ In ra phiếu sản xuất cửa tổng hợp của Kế hoạc</w:t>
      </w:r>
      <w:r w:rsidR="00A44A9C">
        <w:t>h</w:t>
      </w:r>
      <w:r>
        <w:t>.</w:t>
      </w:r>
    </w:p>
    <w:p w14:paraId="17D619D7" w14:textId="032A27E7" w:rsidR="0038515E" w:rsidRDefault="0038515E" w:rsidP="00935613">
      <w:pPr>
        <w:pStyle w:val="ListParagraph"/>
        <w:spacing w:before="120" w:after="120" w:line="240" w:lineRule="auto"/>
        <w:jc w:val="both"/>
      </w:pPr>
      <w:r>
        <w:t>+ Xuất kho xuất kèm tem nhãn của các thanh nhôm dư.</w:t>
      </w:r>
      <w:r w:rsidR="00D757EA">
        <w:t xml:space="preserve"> Phiếu xuất kho nếu xuất kho nhôm dư thì </w:t>
      </w:r>
      <w:r w:rsidR="00E22D8D">
        <w:t>in ra</w:t>
      </w:r>
      <w:r w:rsidR="00D757EA">
        <w:t xml:space="preserve"> luôn mã </w:t>
      </w:r>
      <w:r w:rsidR="00E22D8D">
        <w:t>thanh nhôm dư để thủ kho tìm trong kho.</w:t>
      </w:r>
    </w:p>
    <w:p w14:paraId="23A7AB8E" w14:textId="287356CE" w:rsidR="0038515E" w:rsidRDefault="0038515E" w:rsidP="00935613">
      <w:pPr>
        <w:pStyle w:val="ListParagraph"/>
        <w:spacing w:before="120" w:after="120" w:line="240" w:lineRule="auto"/>
        <w:jc w:val="both"/>
      </w:pPr>
      <w:r>
        <w:t>+ Nhập kho lại (đã có) kèm tem đã dán vô thanh nhôm dư</w:t>
      </w:r>
      <w:r w:rsidR="00D757EA">
        <w:t>, nhôm dư nhập kho lại phải có mã nhôm dư tương ứng với tem dán lên nó</w:t>
      </w:r>
      <w:r>
        <w:t>.</w:t>
      </w:r>
    </w:p>
    <w:p w14:paraId="0B163B0E" w14:textId="77777777" w:rsidR="003D2A1F" w:rsidRDefault="003D2A1F" w:rsidP="00935613">
      <w:pPr>
        <w:pStyle w:val="ListParagraph"/>
        <w:spacing w:before="120" w:after="120" w:line="240" w:lineRule="auto"/>
        <w:jc w:val="both"/>
      </w:pPr>
    </w:p>
    <w:p w14:paraId="472979D3" w14:textId="77777777" w:rsidR="003D2A1F" w:rsidRDefault="003D2A1F" w:rsidP="00935613">
      <w:pPr>
        <w:pStyle w:val="ListParagraph"/>
        <w:spacing w:before="120" w:after="120" w:line="240" w:lineRule="auto"/>
        <w:jc w:val="both"/>
      </w:pPr>
    </w:p>
    <w:p w14:paraId="5B74AFFE" w14:textId="62ED21B4" w:rsidR="003D2A1F" w:rsidRDefault="003D2A1F" w:rsidP="00935613">
      <w:pPr>
        <w:pStyle w:val="ListParagraph"/>
        <w:spacing w:before="120" w:after="120" w:line="240" w:lineRule="auto"/>
        <w:jc w:val="both"/>
        <w:rPr>
          <w:b/>
          <w:bCs/>
        </w:rPr>
      </w:pPr>
      <w:r w:rsidRPr="003D2A1F">
        <w:rPr>
          <w:b/>
          <w:bCs/>
        </w:rPr>
        <w:t>QUY TRÌNH TỐI ƯU CẮT HIỆN TẠI</w:t>
      </w:r>
    </w:p>
    <w:p w14:paraId="1D7052BC" w14:textId="77777777" w:rsidR="007C1A6A" w:rsidRDefault="007C1A6A" w:rsidP="00935613">
      <w:pPr>
        <w:pStyle w:val="ListParagraph"/>
        <w:spacing w:before="120" w:after="120" w:line="240" w:lineRule="auto"/>
        <w:jc w:val="both"/>
        <w:rPr>
          <w:b/>
          <w:bCs/>
        </w:rPr>
      </w:pPr>
    </w:p>
    <w:p w14:paraId="41FA701C" w14:textId="159AB61E" w:rsidR="003D2A1F" w:rsidRDefault="00B540FB" w:rsidP="003D2A1F">
      <w:pPr>
        <w:pStyle w:val="ListParagraph"/>
        <w:numPr>
          <w:ilvl w:val="0"/>
          <w:numId w:val="6"/>
        </w:numPr>
        <w:spacing w:before="120" w:after="120" w:line="240" w:lineRule="auto"/>
        <w:jc w:val="both"/>
        <w:rPr>
          <w:b/>
          <w:bCs/>
        </w:rPr>
      </w:pPr>
      <w:r>
        <w:rPr>
          <w:b/>
          <w:bCs/>
        </w:rPr>
        <w:t>Tối ưu nhôm mới</w:t>
      </w:r>
    </w:p>
    <w:p w14:paraId="485FFE0F" w14:textId="6C2E91E4" w:rsidR="00623376" w:rsidRDefault="00623376" w:rsidP="00623376">
      <w:pPr>
        <w:spacing w:before="120" w:after="120" w:line="240" w:lineRule="auto"/>
        <w:ind w:left="720"/>
        <w:jc w:val="both"/>
      </w:pPr>
      <w:r w:rsidRPr="00623376">
        <w:t>Tro</w:t>
      </w:r>
      <w:r>
        <w:t>ng bảng danh sách nhôm cắt của bộ cửa, tách ra chi tiết từng thanh nhôm, mỗi thanh nhôm gán với thanh nhôm mới tương ứng (thanh nhôm mới lấy từ tồn kho nhôm, chiều dài của thanh nhôm trong kho có chiều dài bằng với độ dài của cây nhôm).</w:t>
      </w:r>
    </w:p>
    <w:p w14:paraId="73B7C9BF" w14:textId="5005DAD5" w:rsidR="00DA02AA" w:rsidRDefault="00C2163F" w:rsidP="00623376">
      <w:pPr>
        <w:spacing w:before="120" w:after="120" w:line="240" w:lineRule="auto"/>
        <w:ind w:left="720"/>
        <w:jc w:val="both"/>
      </w:pPr>
      <w:r>
        <w:t>Nhóm tất cả thanh nhôm có cùng mã cây nhôm vào chung một mảng.</w:t>
      </w:r>
    </w:p>
    <w:p w14:paraId="6D96A033" w14:textId="60C63C4E" w:rsidR="00C2163F" w:rsidRDefault="00C2163F" w:rsidP="00623376">
      <w:pPr>
        <w:spacing w:before="120" w:after="120" w:line="240" w:lineRule="auto"/>
        <w:ind w:left="720"/>
        <w:jc w:val="both"/>
      </w:pPr>
      <w:r>
        <w:t>Tiến hành chạy thuật toán tối ưu, mỗi cây nhôm được tính toán độ tổng tối ưu nhất và có phần nhôm dư (tính toán với cấu hình chặn trên và chặn dưới)</w:t>
      </w:r>
      <w:r w:rsidR="00A44A9C">
        <w:t>.</w:t>
      </w:r>
    </w:p>
    <w:p w14:paraId="334DB84B" w14:textId="31A07A5A" w:rsidR="00A44A9C" w:rsidRDefault="00A44A9C" w:rsidP="00623376">
      <w:pPr>
        <w:spacing w:before="120" w:after="120" w:line="240" w:lineRule="auto"/>
        <w:ind w:left="720"/>
        <w:jc w:val="both"/>
      </w:pPr>
      <w:r>
        <w:t>Lưu vào bảng nhôm sử dụng và xuất kho theo bảng này.</w:t>
      </w:r>
      <w:r w:rsidR="00B310B4">
        <w:t xml:space="preserve"> Phần nhôm dư </w:t>
      </w:r>
      <w:r w:rsidR="00DD4B94">
        <w:t>của bảng nhôm sử dụng tạo</w:t>
      </w:r>
      <w:r w:rsidR="00B310B4">
        <w:t xml:space="preserve"> thêm</w:t>
      </w:r>
      <w:r w:rsidR="00DD4B94">
        <w:t xml:space="preserve"> cột</w:t>
      </w:r>
      <w:r w:rsidR="00B310B4">
        <w:t xml:space="preserve"> mã auto để in tem.</w:t>
      </w:r>
      <w:r w:rsidR="002D59E6">
        <w:t xml:space="preserve"> Khi nhập kho sẽ lấy mã này gán cho cây nhôm dư.</w:t>
      </w:r>
    </w:p>
    <w:p w14:paraId="1B29DB50" w14:textId="034271AB" w:rsidR="00A44A9C" w:rsidRPr="00623376" w:rsidRDefault="00A44A9C" w:rsidP="00623376">
      <w:pPr>
        <w:spacing w:before="120" w:after="120" w:line="240" w:lineRule="auto"/>
        <w:ind w:left="720"/>
        <w:jc w:val="both"/>
      </w:pPr>
      <w:r>
        <w:t>Lưu bảng nhôm sử dụng chi tiết là mã tối ưu nhôm để in ra chi tiết cắt hiển thị trên cây nhôm cắt.</w:t>
      </w:r>
    </w:p>
    <w:p w14:paraId="0003A784" w14:textId="26B4653F" w:rsidR="00B540FB" w:rsidRDefault="00B540FB" w:rsidP="003D2A1F">
      <w:pPr>
        <w:pStyle w:val="ListParagraph"/>
        <w:numPr>
          <w:ilvl w:val="0"/>
          <w:numId w:val="6"/>
        </w:numPr>
        <w:spacing w:before="120" w:after="120" w:line="240" w:lineRule="auto"/>
        <w:jc w:val="both"/>
        <w:rPr>
          <w:b/>
          <w:bCs/>
        </w:rPr>
      </w:pPr>
      <w:r>
        <w:rPr>
          <w:b/>
          <w:bCs/>
        </w:rPr>
        <w:t>Tối ưu nhôm tồn kho</w:t>
      </w:r>
    </w:p>
    <w:p w14:paraId="107683D8" w14:textId="12BD0CBB" w:rsidR="002F2644" w:rsidRDefault="002F2644" w:rsidP="002F2644">
      <w:pPr>
        <w:spacing w:before="120" w:after="120" w:line="240" w:lineRule="auto"/>
        <w:ind w:left="720"/>
        <w:jc w:val="both"/>
      </w:pPr>
      <w:r w:rsidRPr="00623376">
        <w:t>Tro</w:t>
      </w:r>
      <w:r>
        <w:t xml:space="preserve">ng bảng danh sách nhôm cắt của bộ cửa, tách ra chi tiết từng thanh nhôm, mỗi thanh nhôm gán </w:t>
      </w:r>
      <w:r w:rsidR="00FC545F">
        <w:t xml:space="preserve">với một thanh nhôm từ tồn kho nhôm có chiều dài là: </w:t>
      </w:r>
      <w:r w:rsidR="00FC545F" w:rsidRPr="00FC545F">
        <w:rPr>
          <w:b/>
          <w:bCs/>
          <w:i/>
          <w:iCs/>
        </w:rPr>
        <w:t>(chiều dài thanh nhôm định cắt + chiều dài chặn trên)</w:t>
      </w:r>
      <w:r w:rsidR="00FC545F">
        <w:rPr>
          <w:b/>
          <w:bCs/>
          <w:i/>
          <w:iCs/>
        </w:rPr>
        <w:t xml:space="preserve"> &lt;= chiều </w:t>
      </w:r>
      <w:r w:rsidR="00FC545F">
        <w:rPr>
          <w:b/>
          <w:bCs/>
          <w:i/>
          <w:iCs/>
        </w:rPr>
        <w:lastRenderedPageBreak/>
        <w:t>dài cây nhôm tồn kho</w:t>
      </w:r>
      <w:r>
        <w:t xml:space="preserve"> (</w:t>
      </w:r>
      <w:r w:rsidR="00023C02">
        <w:t>nếu không có thanh nhôm tồn kho nào thõa mãn thì lấy thanh nhôm mới</w:t>
      </w:r>
      <w:r>
        <w:t>).</w:t>
      </w:r>
    </w:p>
    <w:p w14:paraId="2DACBB01" w14:textId="4EEC667C" w:rsidR="002F2644" w:rsidRDefault="002F2644" w:rsidP="002F2644">
      <w:pPr>
        <w:spacing w:before="120" w:after="120" w:line="240" w:lineRule="auto"/>
        <w:ind w:left="720"/>
        <w:jc w:val="both"/>
      </w:pPr>
      <w:r>
        <w:t xml:space="preserve">Nhóm tất cả thanh nhôm có cùng mã </w:t>
      </w:r>
      <w:r w:rsidR="005B03EF">
        <w:t>tồn kho nhôm</w:t>
      </w:r>
      <w:r>
        <w:t xml:space="preserve"> vào chung một mảng.</w:t>
      </w:r>
    </w:p>
    <w:p w14:paraId="568EDE6B" w14:textId="77777777" w:rsidR="002F2644" w:rsidRDefault="002F2644" w:rsidP="002F2644">
      <w:pPr>
        <w:spacing w:before="120" w:after="120" w:line="240" w:lineRule="auto"/>
        <w:ind w:left="720"/>
        <w:jc w:val="both"/>
      </w:pPr>
      <w:r>
        <w:t>Tiến hành chạy thuật toán tối ưu, mỗi cây nhôm được tính toán độ tổng tối ưu nhất và có phần nhôm dư (tính toán với cấu hình chặn trên và chặn dưới).</w:t>
      </w:r>
    </w:p>
    <w:p w14:paraId="41F78C88" w14:textId="77777777" w:rsidR="002F2644" w:rsidRDefault="002F2644" w:rsidP="002F2644">
      <w:pPr>
        <w:spacing w:before="120" w:after="120" w:line="240" w:lineRule="auto"/>
        <w:ind w:left="720"/>
        <w:jc w:val="both"/>
      </w:pPr>
      <w:r>
        <w:t>Lưu vào bảng nhôm sử dụng và xuất kho theo bảng này. Phần nhôm dư của bảng nhôm sử dụng tạo thêm cột mã auto để in tem. Khi nhập kho sẽ lấy mã này gán cho cây nhôm dư.</w:t>
      </w:r>
    </w:p>
    <w:p w14:paraId="50D71931" w14:textId="77777777" w:rsidR="002F2644" w:rsidRPr="00623376" w:rsidRDefault="002F2644" w:rsidP="002F2644">
      <w:pPr>
        <w:spacing w:before="120" w:after="120" w:line="240" w:lineRule="auto"/>
        <w:ind w:left="720"/>
        <w:jc w:val="both"/>
      </w:pPr>
      <w:r>
        <w:t>Lưu bảng nhôm sử dụng chi tiết là mã tối ưu nhôm để in ra chi tiết cắt hiển thị trên cây nhôm cắt.</w:t>
      </w:r>
    </w:p>
    <w:p w14:paraId="133918BB" w14:textId="77777777" w:rsidR="002F2644" w:rsidRPr="002F2644" w:rsidRDefault="002F2644" w:rsidP="002F2644">
      <w:pPr>
        <w:spacing w:before="120" w:after="120" w:line="240" w:lineRule="auto"/>
        <w:ind w:left="720"/>
        <w:jc w:val="both"/>
        <w:rPr>
          <w:b/>
          <w:bCs/>
        </w:rPr>
      </w:pPr>
    </w:p>
    <w:sectPr w:rsidR="002F2644" w:rsidRPr="002F2644" w:rsidSect="005163D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96BCC"/>
    <w:multiLevelType w:val="hybridMultilevel"/>
    <w:tmpl w:val="14EE66D8"/>
    <w:lvl w:ilvl="0" w:tplc="674C4B60">
      <w:start w:val="1"/>
      <w:numFmt w:val="bullet"/>
      <w:lvlText w:val=""/>
      <w:lvlJc w:val="left"/>
      <w:pPr>
        <w:ind w:left="435" w:hanging="360"/>
      </w:pPr>
      <w:rPr>
        <w:rFonts w:ascii="Wingdings" w:eastAsiaTheme="minorHAnsi" w:hAnsi="Wingdings"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8B079B8"/>
    <w:multiLevelType w:val="hybridMultilevel"/>
    <w:tmpl w:val="C874B5A6"/>
    <w:lvl w:ilvl="0" w:tplc="997249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17326"/>
    <w:multiLevelType w:val="hybridMultilevel"/>
    <w:tmpl w:val="7EFE7C6C"/>
    <w:lvl w:ilvl="0" w:tplc="994A377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752D1"/>
    <w:multiLevelType w:val="hybridMultilevel"/>
    <w:tmpl w:val="D2B89696"/>
    <w:lvl w:ilvl="0" w:tplc="CE68153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C3277"/>
    <w:multiLevelType w:val="hybridMultilevel"/>
    <w:tmpl w:val="807C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A7EAF"/>
    <w:multiLevelType w:val="hybridMultilevel"/>
    <w:tmpl w:val="FA30CA9E"/>
    <w:lvl w:ilvl="0" w:tplc="67160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50070">
    <w:abstractNumId w:val="1"/>
  </w:num>
  <w:num w:numId="2" w16cid:durableId="1651247750">
    <w:abstractNumId w:val="3"/>
  </w:num>
  <w:num w:numId="3" w16cid:durableId="785587409">
    <w:abstractNumId w:val="4"/>
  </w:num>
  <w:num w:numId="4" w16cid:durableId="2084180089">
    <w:abstractNumId w:val="5"/>
  </w:num>
  <w:num w:numId="5" w16cid:durableId="914559007">
    <w:abstractNumId w:val="0"/>
  </w:num>
  <w:num w:numId="6" w16cid:durableId="76245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9F"/>
    <w:rsid w:val="000107FB"/>
    <w:rsid w:val="00023C02"/>
    <w:rsid w:val="000B7366"/>
    <w:rsid w:val="000C2CCE"/>
    <w:rsid w:val="000F1861"/>
    <w:rsid w:val="0013781B"/>
    <w:rsid w:val="00156B7F"/>
    <w:rsid w:val="001634D0"/>
    <w:rsid w:val="0017283D"/>
    <w:rsid w:val="001747F1"/>
    <w:rsid w:val="0019394F"/>
    <w:rsid w:val="001B4714"/>
    <w:rsid w:val="001E342C"/>
    <w:rsid w:val="001F4A9A"/>
    <w:rsid w:val="0021107B"/>
    <w:rsid w:val="002809E0"/>
    <w:rsid w:val="00282FB2"/>
    <w:rsid w:val="002D59E6"/>
    <w:rsid w:val="002F2644"/>
    <w:rsid w:val="0038515E"/>
    <w:rsid w:val="003C0855"/>
    <w:rsid w:val="003D2A1F"/>
    <w:rsid w:val="003F5C70"/>
    <w:rsid w:val="00412F22"/>
    <w:rsid w:val="004219F6"/>
    <w:rsid w:val="00424C58"/>
    <w:rsid w:val="00467F4C"/>
    <w:rsid w:val="004F0CAC"/>
    <w:rsid w:val="00507916"/>
    <w:rsid w:val="005163D8"/>
    <w:rsid w:val="00563AB4"/>
    <w:rsid w:val="00596F37"/>
    <w:rsid w:val="005B03EF"/>
    <w:rsid w:val="00623376"/>
    <w:rsid w:val="00640B94"/>
    <w:rsid w:val="00653562"/>
    <w:rsid w:val="006836A1"/>
    <w:rsid w:val="006A6A91"/>
    <w:rsid w:val="007C1A6A"/>
    <w:rsid w:val="007E09FD"/>
    <w:rsid w:val="007F6127"/>
    <w:rsid w:val="008249B8"/>
    <w:rsid w:val="00831C1E"/>
    <w:rsid w:val="008B06CE"/>
    <w:rsid w:val="008C4146"/>
    <w:rsid w:val="008D1B9F"/>
    <w:rsid w:val="00913C93"/>
    <w:rsid w:val="00935613"/>
    <w:rsid w:val="009619B5"/>
    <w:rsid w:val="0099003B"/>
    <w:rsid w:val="00997FAE"/>
    <w:rsid w:val="009D13E9"/>
    <w:rsid w:val="00A44A9C"/>
    <w:rsid w:val="00A56B91"/>
    <w:rsid w:val="00A86B2B"/>
    <w:rsid w:val="00AC0E45"/>
    <w:rsid w:val="00AF6EF0"/>
    <w:rsid w:val="00B310B4"/>
    <w:rsid w:val="00B44350"/>
    <w:rsid w:val="00B540FB"/>
    <w:rsid w:val="00BB5F93"/>
    <w:rsid w:val="00BE7230"/>
    <w:rsid w:val="00C05B01"/>
    <w:rsid w:val="00C2163F"/>
    <w:rsid w:val="00C8187E"/>
    <w:rsid w:val="00CC0608"/>
    <w:rsid w:val="00CC11F8"/>
    <w:rsid w:val="00D05A69"/>
    <w:rsid w:val="00D757EA"/>
    <w:rsid w:val="00DA02AA"/>
    <w:rsid w:val="00DD4B94"/>
    <w:rsid w:val="00DE1832"/>
    <w:rsid w:val="00DE744F"/>
    <w:rsid w:val="00E22D8D"/>
    <w:rsid w:val="00E253EF"/>
    <w:rsid w:val="00E84CA6"/>
    <w:rsid w:val="00ED2161"/>
    <w:rsid w:val="00EE382C"/>
    <w:rsid w:val="00F2095F"/>
    <w:rsid w:val="00FC545F"/>
    <w:rsid w:val="00FF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A979"/>
  <w15:chartTrackingRefBased/>
  <w15:docId w15:val="{9C00C358-66C8-44BC-9729-20B32D71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B9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D1B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D1B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D1B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1B9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1B9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1B9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94F"/>
    <w:rPr>
      <w:rFonts w:ascii="Times New Roman" w:hAnsi="Times New Roman"/>
      <w:i w:val="0"/>
      <w:iCs/>
      <w:sz w:val="28"/>
    </w:rPr>
  </w:style>
  <w:style w:type="paragraph" w:styleId="Caption">
    <w:name w:val="caption"/>
    <w:basedOn w:val="Normal"/>
    <w:next w:val="Normal"/>
    <w:uiPriority w:val="35"/>
    <w:unhideWhenUsed/>
    <w:qFormat/>
    <w:rsid w:val="0019394F"/>
    <w:pPr>
      <w:spacing w:before="120" w:after="120" w:line="240" w:lineRule="auto"/>
    </w:pPr>
    <w:rPr>
      <w:iCs/>
      <w:color w:val="000000" w:themeColor="text1"/>
      <w:szCs w:val="18"/>
    </w:rPr>
  </w:style>
  <w:style w:type="character" w:customStyle="1" w:styleId="Heading1Char">
    <w:name w:val="Heading 1 Char"/>
    <w:basedOn w:val="DefaultParagraphFont"/>
    <w:link w:val="Heading1"/>
    <w:uiPriority w:val="9"/>
    <w:rsid w:val="008D1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B9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8D1B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D1B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D1B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1B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1B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1B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1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B9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D1B9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8D1B9F"/>
    <w:pPr>
      <w:spacing w:before="160"/>
      <w:jc w:val="center"/>
    </w:pPr>
    <w:rPr>
      <w:i/>
      <w:iCs/>
      <w:color w:val="404040" w:themeColor="text1" w:themeTint="BF"/>
    </w:rPr>
  </w:style>
  <w:style w:type="character" w:customStyle="1" w:styleId="QuoteChar">
    <w:name w:val="Quote Char"/>
    <w:basedOn w:val="DefaultParagraphFont"/>
    <w:link w:val="Quote"/>
    <w:uiPriority w:val="29"/>
    <w:rsid w:val="008D1B9F"/>
    <w:rPr>
      <w:i/>
      <w:iCs/>
      <w:color w:val="404040" w:themeColor="text1" w:themeTint="BF"/>
    </w:rPr>
  </w:style>
  <w:style w:type="paragraph" w:styleId="ListParagraph">
    <w:name w:val="List Paragraph"/>
    <w:basedOn w:val="Normal"/>
    <w:uiPriority w:val="34"/>
    <w:qFormat/>
    <w:rsid w:val="008D1B9F"/>
    <w:pPr>
      <w:ind w:left="720"/>
      <w:contextualSpacing/>
    </w:pPr>
  </w:style>
  <w:style w:type="character" w:styleId="IntenseEmphasis">
    <w:name w:val="Intense Emphasis"/>
    <w:basedOn w:val="DefaultParagraphFont"/>
    <w:uiPriority w:val="21"/>
    <w:qFormat/>
    <w:rsid w:val="008D1B9F"/>
    <w:rPr>
      <w:i/>
      <w:iCs/>
      <w:color w:val="0F4761" w:themeColor="accent1" w:themeShade="BF"/>
    </w:rPr>
  </w:style>
  <w:style w:type="paragraph" w:styleId="IntenseQuote">
    <w:name w:val="Intense Quote"/>
    <w:basedOn w:val="Normal"/>
    <w:next w:val="Normal"/>
    <w:link w:val="IntenseQuoteChar"/>
    <w:uiPriority w:val="30"/>
    <w:qFormat/>
    <w:rsid w:val="008D1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B9F"/>
    <w:rPr>
      <w:i/>
      <w:iCs/>
      <w:color w:val="0F4761" w:themeColor="accent1" w:themeShade="BF"/>
    </w:rPr>
  </w:style>
  <w:style w:type="character" w:styleId="IntenseReference">
    <w:name w:val="Intense Reference"/>
    <w:basedOn w:val="DefaultParagraphFont"/>
    <w:uiPriority w:val="32"/>
    <w:qFormat/>
    <w:rsid w:val="008D1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2024-06-07T01:11:00Z</dcterms:created>
  <dcterms:modified xsi:type="dcterms:W3CDTF">2024-06-08T07:47:00Z</dcterms:modified>
</cp:coreProperties>
</file>