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5E13AB5A" w14:textId="60AE13CA" w:rsidR="00580850" w:rsidRDefault="00580850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>
        <w:rPr>
          <w:rFonts w:ascii="Arial" w:eastAsia="Meiryo UI" w:hAnsi="Arial" w:cs="Arial"/>
          <w:color w:val="0D0D0D"/>
          <w:kern w:val="24"/>
          <w:sz w:val="22"/>
          <w:szCs w:val="22"/>
        </w:rPr>
        <w:t>Assistant Professor</w:t>
      </w:r>
    </w:p>
    <w:p w14:paraId="48D7DB96" w14:textId="0E90A4EC" w:rsidR="00D03B1E" w:rsidRPr="003C57EA" w:rsidRDefault="004447C6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4447C6">
        <w:rPr>
          <w:rFonts w:ascii="Arial" w:eastAsia="Meiryo UI" w:hAnsi="Arial" w:cs="Arial"/>
          <w:color w:val="0D0D0D"/>
          <w:kern w:val="24"/>
          <w:sz w:val="22"/>
          <w:szCs w:val="22"/>
        </w:rPr>
        <w:t>Graduate School of Information Science</w:t>
      </w:r>
      <w:r>
        <w:rPr>
          <w:rFonts w:ascii="Arial" w:eastAsia="Meiryo UI" w:hAnsi="Arial" w:cs="Arial"/>
          <w:color w:val="0D0D0D"/>
          <w:kern w:val="24"/>
          <w:sz w:val="22"/>
          <w:szCs w:val="22"/>
        </w:rPr>
        <w:t>, University of Hyogo</w:t>
      </w:r>
    </w:p>
    <w:p w14:paraId="1C0FD34D" w14:textId="15F4AB0E" w:rsidR="00D03B1E" w:rsidRPr="003C57EA" w:rsidRDefault="002F0BAF" w:rsidP="002F0BAF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</w:t>
      </w:r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8-2-1 </w:t>
      </w:r>
      <w:proofErr w:type="spellStart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Gakuennishi</w:t>
      </w:r>
      <w:proofErr w:type="spellEnd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-machi,</w:t>
      </w:r>
      <w:r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 </w:t>
      </w:r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Nishi-</w:t>
      </w:r>
      <w:proofErr w:type="spellStart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, Kobe 651-2197</w:t>
      </w:r>
      <w:r w:rsidR="00C90DDA">
        <w:rPr>
          <w:rFonts w:ascii="Arial" w:eastAsia="Meiryo UI" w:hAnsi="Arial" w:cs="Arial"/>
          <w:color w:val="0D0D0D"/>
          <w:kern w:val="24"/>
          <w:sz w:val="22"/>
          <w:szCs w:val="22"/>
        </w:rPr>
        <w:t>, Japan</w:t>
      </w:r>
    </w:p>
    <w:p w14:paraId="3769B0A5" w14:textId="77777777" w:rsidR="00E61174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TEL: +81-</w:t>
      </w:r>
      <w:r w:rsidR="00E61174" w:rsidRPr="00E61174">
        <w:rPr>
          <w:rFonts w:ascii="Arial" w:eastAsia="Meiryo UI" w:hAnsi="Arial" w:cs="Arial"/>
          <w:color w:val="0D0D0D"/>
          <w:kern w:val="24"/>
          <w:sz w:val="22"/>
          <w:szCs w:val="22"/>
        </w:rPr>
        <w:t>78-794-6179</w:t>
      </w:r>
    </w:p>
    <w:p w14:paraId="3EB4DA4B" w14:textId="7BD0F906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-mail: </w:t>
      </w:r>
      <w:proofErr w:type="spellStart"/>
      <w:r w:rsidR="003E05BA">
        <w:rPr>
          <w:rFonts w:ascii="Arial" w:eastAsia="Meiryo UI" w:hAnsi="Arial" w:cs="Arial"/>
          <w:color w:val="0D0D0D"/>
          <w:kern w:val="24"/>
          <w:sz w:val="22"/>
          <w:szCs w:val="22"/>
        </w:rPr>
        <w:t>yanase</w:t>
      </w:r>
      <w:proofErr w:type="spellEnd"/>
      <w:r w:rsidR="003E05B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 [at] </w:t>
      </w:r>
      <w:r w:rsidR="00E61174">
        <w:rPr>
          <w:rFonts w:ascii="Arial" w:eastAsia="Meiryo UI" w:hAnsi="Arial" w:cs="Arial"/>
          <w:color w:val="0D0D0D"/>
          <w:kern w:val="24"/>
          <w:sz w:val="22"/>
          <w:szCs w:val="22"/>
        </w:rPr>
        <w:t>gsis.u-hyogo.ac.jp</w:t>
      </w:r>
    </w:p>
    <w:p w14:paraId="251EEC10" w14:textId="4AD3FD27" w:rsidR="00F4337C" w:rsidRPr="003E05BA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B6EAC5B" w14:textId="77777777" w:rsidR="00AC15A4" w:rsidRDefault="00AC15A4" w:rsidP="00AC15A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2017</w:t>
      </w:r>
    </w:p>
    <w:p w14:paraId="3FD6FA06" w14:textId="77777777" w:rsidR="00AC15A4" w:rsidRPr="00117955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35427F4A" w14:textId="77777777" w:rsidR="00AC15A4" w:rsidRPr="00117955" w:rsidRDefault="00AC15A4" w:rsidP="00AC15A4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 The effect of buoyancy on the atmospheric turbulence near the surface: An experimental study of turbulent thermal convection (in Japanese)</w:t>
      </w:r>
    </w:p>
    <w:p w14:paraId="0EB8E1EC" w14:textId="57468AFF" w:rsidR="003D33C8" w:rsidRPr="003D33C8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0E83A57E" w14:textId="3908AF16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</w:t>
      </w:r>
      <w:r w:rsidR="00D6080B">
        <w:rPr>
          <w:rFonts w:ascii="Arial" w:eastAsia="Meiryo UI" w:hAnsi="Arial" w:cs="Arial"/>
          <w:kern w:val="0"/>
          <w:sz w:val="22"/>
          <w:szCs w:val="22"/>
        </w:rPr>
        <w:t>arch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</w:t>
      </w:r>
      <w:proofErr w:type="gramStart"/>
      <w:r w:rsidRPr="00117955">
        <w:rPr>
          <w:rFonts w:ascii="Arial" w:eastAsia="Meiryo UI" w:hAnsi="Arial" w:cs="Arial"/>
          <w:kern w:val="0"/>
          <w:sz w:val="22"/>
          <w:szCs w:val="22"/>
        </w:rPr>
        <w:t>Master’s</w:t>
      </w:r>
      <w:proofErr w:type="gramEnd"/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484F3912" w14:textId="77777777" w:rsidR="00AC15A4" w:rsidRDefault="00AC15A4" w:rsidP="00AC15A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 2022</w:t>
      </w:r>
    </w:p>
    <w:p w14:paraId="224D389D" w14:textId="77777777" w:rsidR="00AC15A4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781A70C" w14:textId="77777777" w:rsidR="00AC15A4" w:rsidRPr="00CF6BAE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3F219D4" w14:textId="77777777" w:rsidR="00AC15A4" w:rsidRPr="0096545E" w:rsidRDefault="00AC15A4" w:rsidP="00AC15A4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49D5A2C5" w14:textId="77777777" w:rsidR="00AC15A4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hesis advisor: Prof. Tetsuya </w:t>
      </w:r>
      <w:proofErr w:type="spellStart"/>
      <w:r w:rsidRPr="0096545E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</w:p>
    <w:p w14:paraId="38A6AE8B" w14:textId="23D247B8" w:rsidR="00C44143" w:rsidRPr="00117955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2A0F6E29" w14:textId="77777777" w:rsidR="000E5A1E" w:rsidRPr="00117955" w:rsidRDefault="000E5A1E" w:rsidP="000E5A1E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2022:</w:t>
      </w:r>
    </w:p>
    <w:p w14:paraId="2D01E23A" w14:textId="77777777" w:rsidR="000E5A1E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1AAD1292" w14:textId="54366CCF" w:rsidR="00572F4B" w:rsidRPr="000E5A1E" w:rsidRDefault="000E5A1E" w:rsidP="000E5A1E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1EF9EAFC" w14:textId="54354536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</w:t>
      </w:r>
      <w:r w:rsidR="00BE77CE">
        <w:rPr>
          <w:rFonts w:ascii="Arial" w:eastAsia="Meiryo UI" w:hAnsi="Arial" w:cs="Arial"/>
          <w:kern w:val="0"/>
          <w:sz w:val="22"/>
          <w:szCs w:val="22"/>
        </w:rPr>
        <w:t>September 2024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46F93171" w14:textId="408E965D" w:rsidR="000E5A1E" w:rsidRPr="00117955" w:rsidRDefault="000E5A1E" w:rsidP="000E5A1E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October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–</w:t>
      </w:r>
      <w:r>
        <w:rPr>
          <w:rFonts w:ascii="Arial" w:eastAsia="Meiryo UI" w:hAnsi="Arial" w:cs="Arial"/>
          <w:kern w:val="0"/>
          <w:sz w:val="22"/>
          <w:szCs w:val="22"/>
        </w:rPr>
        <w:t>present</w:t>
      </w:r>
      <w:r w:rsidR="00DC2104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60EA99A2" w14:textId="77777777" w:rsidR="000E5A1E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Assistant Professor</w:t>
      </w:r>
    </w:p>
    <w:p w14:paraId="62582C1A" w14:textId="2314D709" w:rsidR="00D43945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72F4B">
        <w:rPr>
          <w:rFonts w:ascii="Arial" w:eastAsia="Meiryo UI" w:hAnsi="Arial" w:cs="Arial"/>
          <w:kern w:val="0"/>
          <w:sz w:val="22"/>
          <w:szCs w:val="22"/>
        </w:rPr>
        <w:lastRenderedPageBreak/>
        <w:t>Graduate School of Information Science, University of Hyogo</w:t>
      </w:r>
    </w:p>
    <w:p w14:paraId="7BF66885" w14:textId="453FEDB2" w:rsidR="00DC2104" w:rsidRPr="00117955" w:rsidRDefault="00DC2104" w:rsidP="00DC210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November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</w:t>
      </w:r>
      <w:r>
        <w:rPr>
          <w:rFonts w:ascii="Arial" w:eastAsia="Meiryo UI" w:hAnsi="Arial" w:cs="Arial"/>
          <w:kern w:val="0"/>
          <w:sz w:val="22"/>
          <w:szCs w:val="22"/>
        </w:rPr>
        <w:t>24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–</w:t>
      </w:r>
      <w:r>
        <w:rPr>
          <w:rFonts w:ascii="Arial" w:eastAsia="Meiryo UI" w:hAnsi="Arial" w:cs="Arial"/>
          <w:kern w:val="0"/>
          <w:sz w:val="22"/>
          <w:szCs w:val="22"/>
        </w:rPr>
        <w:t>present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3714AF40" w14:textId="4A725024" w:rsidR="00DC2104" w:rsidRDefault="00DC2104" w:rsidP="00DC210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Visiting Scientist</w:t>
      </w:r>
    </w:p>
    <w:p w14:paraId="63BC1E7A" w14:textId="2F940A89" w:rsidR="00DC2104" w:rsidRPr="00DC2104" w:rsidRDefault="00DC2104" w:rsidP="00DC210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16ABF769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Master's Thesis Award, Graduate School of Science, Kyoto University</w:t>
      </w:r>
    </w:p>
    <w:p w14:paraId="2CD8D7FF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6E1975DB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009443EA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spellStart"/>
      <w:r w:rsidRPr="008C5605">
        <w:rPr>
          <w:rFonts w:ascii="Arial" w:eastAsia="Meiryo UI" w:hAnsi="Arial" w:cs="Arial"/>
          <w:kern w:val="0"/>
          <w:sz w:val="22"/>
          <w:szCs w:val="22"/>
        </w:rPr>
        <w:t>Matsuno</w:t>
      </w:r>
      <w:proofErr w:type="spellEnd"/>
      <w:r w:rsidRPr="008C5605">
        <w:rPr>
          <w:rFonts w:ascii="Arial" w:eastAsia="Meiryo UI" w:hAnsi="Arial" w:cs="Arial"/>
          <w:kern w:val="0"/>
          <w:sz w:val="22"/>
          <w:szCs w:val="22"/>
        </w:rPr>
        <w:t xml:space="preserve"> Award, MSJ Autumn Meeting 2020, The Meteorological Society of Japan</w:t>
      </w:r>
    </w:p>
    <w:p w14:paraId="64BF6BFA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73FD104E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C5605">
        <w:rPr>
          <w:rFonts w:ascii="Arial" w:eastAsia="Meiryo UI" w:hAnsi="Arial" w:cs="Arial"/>
          <w:kern w:val="0"/>
          <w:sz w:val="22"/>
          <w:szCs w:val="22"/>
        </w:rPr>
        <w:t>JSFM Annual Meeting 2022, The Japan Society of Fluid Mechanics</w:t>
      </w:r>
    </w:p>
    <w:p w14:paraId="6D4F45AA" w14:textId="3C286024" w:rsidR="00F82675" w:rsidRPr="008C5605" w:rsidRDefault="00F8267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Yamamoto Award, 2023,</w:t>
      </w:r>
      <w:r w:rsidRPr="008730B8">
        <w:t xml:space="preserve"> </w:t>
      </w:r>
      <w:r w:rsidRPr="008C5605">
        <w:rPr>
          <w:rFonts w:ascii="Arial" w:eastAsia="Meiryo UI" w:hAnsi="Arial" w:cs="Arial"/>
          <w:kern w:val="0"/>
          <w:sz w:val="22"/>
          <w:szCs w:val="22"/>
        </w:rPr>
        <w:t>The Meteorological Society of Japan</w:t>
      </w:r>
    </w:p>
    <w:p w14:paraId="0CA21B36" w14:textId="77777777" w:rsid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B04D245" w14:textId="130D2BCD" w:rsidR="005F44DA" w:rsidRPr="009D78F8" w:rsidRDefault="005F44DA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D78F8">
        <w:rPr>
          <w:rFonts w:ascii="Arial" w:eastAsia="Meiryo UI" w:hAnsi="Arial" w:cs="Arial"/>
          <w:b/>
          <w:bCs/>
          <w:kern w:val="0"/>
          <w:sz w:val="24"/>
          <w:u w:val="single"/>
        </w:rPr>
        <w:t>Grant</w:t>
      </w:r>
    </w:p>
    <w:p w14:paraId="4208A795" w14:textId="6799686E" w:rsidR="005F44DA" w:rsidRPr="00E07ABA" w:rsidRDefault="005F44DA" w:rsidP="00E07ABA">
      <w:pPr>
        <w:pStyle w:val="a5"/>
        <w:widowControl/>
        <w:numPr>
          <w:ilvl w:val="0"/>
          <w:numId w:val="26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Japan Society for the Promotion of Science KAKENHI JP24K17128, Internal variability of tropical atmosphere driven by self-organization of clouds, Apr 2024 - Mar 2029</w:t>
      </w:r>
    </w:p>
    <w:p w14:paraId="22193DAE" w14:textId="77777777" w:rsidR="005F44DA" w:rsidRP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3CAC0D9C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Junior Research Associate Program, RIKEN (FY2019–2021)</w:t>
      </w:r>
    </w:p>
    <w:p w14:paraId="2160E5BD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KU–DAAD Partnership Program (FY2020)</w:t>
      </w:r>
    </w:p>
    <w:p w14:paraId="72A16B36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5724DFCE" w14:textId="1591EA13" w:rsidR="00C4590E" w:rsidRPr="00E07ABA" w:rsidRDefault="00E2507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6E54FBC3" w14:textId="2494766F" w:rsidR="00DE5BBC" w:rsidRDefault="00DE5BBC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Chair for Session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“Cloud and convection, gravity waves”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in the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Workshop on Global Storm-Resolving Analysis Bridging Atmospheric and Cloud Dynamics</w:t>
      </w:r>
    </w:p>
    <w:p w14:paraId="4E342260" w14:textId="1AC0B7B9" w:rsidR="00695D13" w:rsidRDefault="00695D13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</w:t>
      </w:r>
      <w:r w:rsidRPr="00695D13">
        <w:t xml:space="preserve"> </w:t>
      </w:r>
      <w:r w:rsidRPr="00695D13">
        <w:rPr>
          <w:rFonts w:ascii="Arial" w:eastAsia="Meiryo UI" w:hAnsi="Arial" w:cs="Arial"/>
          <w:kern w:val="0"/>
          <w:sz w:val="22"/>
          <w:szCs w:val="22"/>
        </w:rPr>
        <w:t>Radiative Convective Equilibrium, Convection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" in </w:t>
      </w:r>
      <w:r>
        <w:rPr>
          <w:rFonts w:ascii="Arial" w:eastAsia="Meiryo UI" w:hAnsi="Arial" w:cs="Arial"/>
          <w:kern w:val="0"/>
          <w:sz w:val="22"/>
          <w:szCs w:val="22"/>
        </w:rPr>
        <w:t>NHM-WS2023</w:t>
      </w:r>
    </w:p>
    <w:p w14:paraId="02CA9B4C" w14:textId="69650979" w:rsidR="00CE05F8" w:rsidRPr="00CE05F8" w:rsidRDefault="00D46DF8" w:rsidP="00CE05F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47608A29" w14:textId="4A946D9A" w:rsidR="00976FBB" w:rsidRDefault="00976FBB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976FBB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Meteorological Society of Japan</w:t>
      </w:r>
      <w:r w:rsidRPr="00976FBB">
        <w:rPr>
          <w:rFonts w:ascii="Arial" w:eastAsia="Meiryo UI" w:hAnsi="Arial" w:cs="Arial"/>
          <w:kern w:val="0"/>
          <w:sz w:val="22"/>
          <w:szCs w:val="22"/>
        </w:rPr>
        <w:t xml:space="preserve"> (1)</w:t>
      </w:r>
    </w:p>
    <w:p w14:paraId="7163E42A" w14:textId="7DFBFE87" w:rsidR="00CE05F8" w:rsidRDefault="00CE05F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CE05F8">
        <w:rPr>
          <w:rFonts w:ascii="Arial" w:eastAsia="Meiryo UI" w:hAnsi="Arial" w:cs="Arial"/>
          <w:i/>
          <w:iCs/>
          <w:kern w:val="0"/>
          <w:sz w:val="22"/>
          <w:szCs w:val="22"/>
        </w:rPr>
        <w:t>Journal of Advances in Modeling Earth Systems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 xml:space="preserve"> </w:t>
      </w:r>
      <w:r w:rsidRPr="00D46DF8">
        <w:rPr>
          <w:rFonts w:ascii="Arial" w:eastAsia="Meiryo UI" w:hAnsi="Arial" w:cs="Arial"/>
          <w:kern w:val="0"/>
          <w:sz w:val="22"/>
          <w:szCs w:val="22"/>
        </w:rPr>
        <w:t>(</w:t>
      </w:r>
      <w:r>
        <w:rPr>
          <w:rFonts w:ascii="Arial" w:eastAsia="Meiryo UI" w:hAnsi="Arial" w:cs="Arial"/>
          <w:kern w:val="0"/>
          <w:sz w:val="22"/>
          <w:szCs w:val="22"/>
        </w:rPr>
        <w:t>1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52B99AB" w14:textId="31B46A6F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>Journal of Climate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2477F2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BE39962" w14:textId="1840EE57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Scientific Online Letters on the Atmosphere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C14C38">
        <w:rPr>
          <w:rFonts w:ascii="Arial" w:eastAsia="Meiryo UI" w:hAnsi="Arial" w:cs="Arial"/>
          <w:kern w:val="0"/>
          <w:sz w:val="22"/>
          <w:szCs w:val="22"/>
        </w:rPr>
        <w:t>3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5846C748" w14:textId="68554FCF" w:rsidR="00480414" w:rsidRPr="000C32A8" w:rsidRDefault="006B4F95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480414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608C4DBB" w14:textId="018EE956" w:rsidR="000C32A8" w:rsidRPr="00AE0B96" w:rsidRDefault="000C32A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Journal of Geophysical Research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6530D2BE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&amp;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 (2018).</w:t>
      </w:r>
    </w:p>
    <w:p w14:paraId="1D11A5DB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49148C70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>
        <w:rPr>
          <w:rFonts w:ascii="Arial" w:eastAsia="Meiryo UI" w:hAnsi="Arial" w:cs="Arial"/>
          <w:kern w:val="0"/>
          <w:sz w:val="22"/>
          <w:szCs w:val="22"/>
        </w:rPr>
        <w:t>, 116–120. doi:</w:t>
      </w:r>
      <w:r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7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345C8246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Nishizawa, S., Miura, H.,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T., &amp; Tomita, H. (2020).</w:t>
      </w:r>
    </w:p>
    <w:p w14:paraId="5BFE8C3F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0B4D42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0B4D42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4F573E67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8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101D660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E89FC5D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equilibrium.</w:t>
      </w:r>
    </w:p>
    <w:p w14:paraId="2EA34D4F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D99B27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Nishizawa, S., Miura, H.,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T., &amp; Tomita, H. (2022).</w:t>
      </w:r>
    </w:p>
    <w:p w14:paraId="3C21FDA3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7F0C2137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  <w:r w:rsidRPr="00884650">
        <w:t xml:space="preserve"> </w:t>
      </w:r>
      <w:r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>
        <w:rPr>
          <w:rFonts w:ascii="Arial" w:eastAsia="Meiryo UI" w:hAnsi="Arial" w:cs="Arial"/>
          <w:kern w:val="0"/>
          <w:sz w:val="22"/>
          <w:szCs w:val="22"/>
        </w:rPr>
        <w:t>doi:</w:t>
      </w:r>
      <w:r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10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63345E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Okazaki, M., Oishi, S.,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&amp;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 (2023).</w:t>
      </w:r>
    </w:p>
    <w:p w14:paraId="6BDCB783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An analytical representation of raindrop size distribution in a mixed convective and stratiform precipitating system as revealed by field observations.</w:t>
      </w:r>
    </w:p>
    <w:p w14:paraId="0D7913BB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>. doi: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11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78F69910" w14:textId="2B97D3E1" w:rsidR="00FD27B6" w:rsidRDefault="00374725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[</w:t>
      </w:r>
      <w:r w:rsidR="00FD27B6">
        <w:rPr>
          <w:rFonts w:ascii="ヒラギノ角ゴ Pro W3" w:eastAsia="ヒラギノ角ゴ Pro W3" w:hAnsi="ヒラギノ角ゴ Pro W3" w:cs="Arial"/>
          <w:kern w:val="0"/>
          <w:sz w:val="22"/>
          <w:szCs w:val="22"/>
        </w:rPr>
        <w:t>under review</w:t>
      </w:r>
      <w:r>
        <w:rPr>
          <w:rFonts w:ascii="ヒラギノ角ゴ Pro W3" w:eastAsia="ヒラギノ角ゴ Pro W3" w:hAnsi="ヒラギノ角ゴ Pro W3" w:cs="Arial"/>
          <w:kern w:val="0"/>
          <w:sz w:val="22"/>
          <w:szCs w:val="22"/>
        </w:rPr>
        <w:t>]</w:t>
      </w:r>
      <w:r w:rsidR="00FD27B6" w:rsidRPr="000B4D42">
        <w:rPr>
          <w:rFonts w:ascii="ヒラギノ角ゴ Pro W3" w:eastAsia="ヒラギノ角ゴ Pro W3" w:hAnsi="ヒラギノ角ゴ Pro W3" w:cs="Arial"/>
          <w:kern w:val="0"/>
          <w:sz w:val="22"/>
          <w:szCs w:val="22"/>
        </w:rPr>
        <w:t xml:space="preserve"> </w:t>
      </w:r>
      <w:r w:rsidR="00FD27B6"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="00FD27B6" w:rsidRPr="000B4D42">
        <w:rPr>
          <w:rFonts w:ascii="Arial" w:eastAsia="Meiryo UI" w:hAnsi="Arial" w:cs="Arial"/>
          <w:kern w:val="0"/>
          <w:sz w:val="22"/>
          <w:szCs w:val="22"/>
        </w:rPr>
        <w:t>, Shima, S., Nishizawa, S., &amp; Tomita, H. (2024).</w:t>
      </w:r>
    </w:p>
    <w:p w14:paraId="275AFA7E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Nonlocally coupled moisture model for convective self-aggregation.</w:t>
      </w:r>
    </w:p>
    <w:p w14:paraId="7C7AEFE6" w14:textId="0549FA82" w:rsidR="00AE735E" w:rsidRPr="00FD27B6" w:rsidRDefault="00FD27B6" w:rsidP="001210D8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arXiv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 preprint arXiv:2404.04146. doi:10.48550/arXiv.2404.04146.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608EF094" w14:textId="6D1A378F" w:rsidR="00844098" w:rsidRPr="002E5D7B" w:rsidRDefault="00844098" w:rsidP="00844098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</w:t>
      </w:r>
      <w:r w:rsidR="00870359">
        <w:rPr>
          <w:rFonts w:ascii="Arial" w:eastAsia="ヒラギノ角ゴ Pro W3" w:hAnsi="Arial" w:cs="Arial"/>
          <w:kern w:val="0"/>
          <w:sz w:val="22"/>
          <w:szCs w:val="22"/>
        </w:rPr>
        <w:t>9</w:t>
      </w:r>
      <w:r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87035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562D3BC" w14:textId="4EBFD254" w:rsidR="00844098" w:rsidRPr="00844098" w:rsidRDefault="00870359" w:rsidP="00844098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0359">
        <w:rPr>
          <w:rFonts w:ascii="Arial" w:eastAsia="Meiryo UI" w:hAnsi="Arial" w:cs="Arial"/>
          <w:kern w:val="0"/>
          <w:sz w:val="22"/>
          <w:szCs w:val="22"/>
        </w:rPr>
        <w:t xml:space="preserve">Onset mechanism and spatial characteristics of high-level hierarchical structure of convective self-aggregation, Workshop on Global Storm-Resolving Analysis Bridging Atmospheric and Cloud Dynamics, Hakone, </w:t>
      </w:r>
      <w:proofErr w:type="gramStart"/>
      <w:r w:rsidRPr="00870359">
        <w:rPr>
          <w:rFonts w:ascii="Arial" w:eastAsia="Meiryo UI" w:hAnsi="Arial" w:cs="Arial"/>
          <w:kern w:val="0"/>
          <w:sz w:val="22"/>
          <w:szCs w:val="22"/>
        </w:rPr>
        <w:t>Jun,</w:t>
      </w:r>
      <w:proofErr w:type="gramEnd"/>
      <w:r w:rsidRPr="00870359">
        <w:rPr>
          <w:rFonts w:ascii="Arial" w:eastAsia="Meiryo UI" w:hAnsi="Arial" w:cs="Arial"/>
          <w:kern w:val="0"/>
          <w:sz w:val="22"/>
          <w:szCs w:val="22"/>
        </w:rPr>
        <w:t xml:space="preserve"> 2024.</w:t>
      </w:r>
    </w:p>
    <w:p w14:paraId="682FA6B0" w14:textId="77777777" w:rsidR="00870359" w:rsidRPr="002E5D7B" w:rsidRDefault="00870359" w:rsidP="00870359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 xml:space="preserve">18.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7C1D12A5" w14:textId="5E8AAFAA" w:rsidR="00870359" w:rsidRPr="00870359" w:rsidRDefault="00870359" w:rsidP="00870359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44098">
        <w:rPr>
          <w:rFonts w:ascii="Arial" w:eastAsia="Meiryo UI" w:hAnsi="Arial" w:cs="Arial"/>
          <w:kern w:val="0"/>
          <w:sz w:val="22"/>
          <w:szCs w:val="22"/>
        </w:rPr>
        <w:t>Characteristic horizontal structure of large-scale self-aggregation of clouds in radiative–convective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44098">
        <w:rPr>
          <w:rFonts w:ascii="Arial" w:eastAsia="Meiryo UI" w:hAnsi="Arial" w:cs="Arial"/>
          <w:kern w:val="0"/>
          <w:sz w:val="22"/>
          <w:szCs w:val="22"/>
        </w:rPr>
        <w:t>The 6th International Workshop on Nonhydrostatic Models (NHM-WS 2023)</w:t>
      </w:r>
      <w:r>
        <w:rPr>
          <w:rFonts w:ascii="Arial" w:eastAsia="Meiryo UI" w:hAnsi="Arial" w:cs="Arial"/>
          <w:kern w:val="0"/>
          <w:sz w:val="22"/>
          <w:szCs w:val="22"/>
        </w:rPr>
        <w:t>, Sapporo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Aug–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Sep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B39EA74" w14:textId="32AB9919" w:rsidR="00920424" w:rsidRPr="002E5D7B" w:rsidRDefault="00B6668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17</w:t>
      </w:r>
      <w:r w:rsidR="00920424"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="00920424"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920424"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Taipei, </w:t>
      </w:r>
      <w:proofErr w:type="gramStart"/>
      <w:r w:rsidRPr="00F43E50">
        <w:rPr>
          <w:rFonts w:ascii="Arial" w:eastAsia="Meiryo UI" w:hAnsi="Arial" w:cs="Arial"/>
          <w:kern w:val="0"/>
          <w:sz w:val="22"/>
          <w:szCs w:val="22"/>
        </w:rPr>
        <w:t>Nov,</w:t>
      </w:r>
      <w:proofErr w:type="gramEnd"/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Awata,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B5C75" w14:textId="77777777" w:rsidR="00A6160C" w:rsidRDefault="00A6160C" w:rsidP="00B1751B">
      <w:r>
        <w:separator/>
      </w:r>
    </w:p>
  </w:endnote>
  <w:endnote w:type="continuationSeparator" w:id="0">
    <w:p w14:paraId="58566169" w14:textId="77777777" w:rsidR="00A6160C" w:rsidRDefault="00A6160C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41F3F" w14:textId="77777777" w:rsidR="00A6160C" w:rsidRDefault="00A6160C" w:rsidP="00B1751B">
      <w:r>
        <w:separator/>
      </w:r>
    </w:p>
  </w:footnote>
  <w:footnote w:type="continuationSeparator" w:id="0">
    <w:p w14:paraId="7B82A3D4" w14:textId="77777777" w:rsidR="00A6160C" w:rsidRDefault="00A6160C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BB431" w14:textId="532B7E48" w:rsidR="00B1751B" w:rsidRPr="00B1751B" w:rsidRDefault="00A42B78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Nov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4</w:t>
    </w:r>
    <w:r w:rsidR="00B1751B" w:rsidRPr="00B1751B">
      <w:rPr>
        <w:rFonts w:ascii="Arial" w:hAnsi="Arial" w:cs="Arial"/>
      </w:rPr>
      <w:t>, 202</w:t>
    </w:r>
    <w:r w:rsidR="00CE05F8">
      <w:rPr>
        <w:rFonts w:ascii="Arial" w:hAnsi="Arial" w:cs="Arial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97265F"/>
    <w:multiLevelType w:val="hybridMultilevel"/>
    <w:tmpl w:val="53F44B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0F5493"/>
    <w:multiLevelType w:val="hybridMultilevel"/>
    <w:tmpl w:val="730AE3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5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7E30DF6"/>
    <w:multiLevelType w:val="hybridMultilevel"/>
    <w:tmpl w:val="B4769C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22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6E037B8"/>
    <w:multiLevelType w:val="hybridMultilevel"/>
    <w:tmpl w:val="730AE3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6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7"/>
  </w:num>
  <w:num w:numId="2" w16cid:durableId="1256326173">
    <w:abstractNumId w:val="27"/>
  </w:num>
  <w:num w:numId="3" w16cid:durableId="741492237">
    <w:abstractNumId w:val="11"/>
  </w:num>
  <w:num w:numId="4" w16cid:durableId="468472705">
    <w:abstractNumId w:val="16"/>
  </w:num>
  <w:num w:numId="5" w16cid:durableId="829100340">
    <w:abstractNumId w:val="15"/>
  </w:num>
  <w:num w:numId="6" w16cid:durableId="1943564999">
    <w:abstractNumId w:val="5"/>
  </w:num>
  <w:num w:numId="7" w16cid:durableId="1815489556">
    <w:abstractNumId w:val="10"/>
  </w:num>
  <w:num w:numId="8" w16cid:durableId="1402021487">
    <w:abstractNumId w:val="4"/>
  </w:num>
  <w:num w:numId="9" w16cid:durableId="778909657">
    <w:abstractNumId w:val="26"/>
  </w:num>
  <w:num w:numId="10" w16cid:durableId="749236427">
    <w:abstractNumId w:val="21"/>
  </w:num>
  <w:num w:numId="11" w16cid:durableId="902836995">
    <w:abstractNumId w:val="9"/>
  </w:num>
  <w:num w:numId="12" w16cid:durableId="326635130">
    <w:abstractNumId w:val="19"/>
  </w:num>
  <w:num w:numId="13" w16cid:durableId="220295193">
    <w:abstractNumId w:val="20"/>
  </w:num>
  <w:num w:numId="14" w16cid:durableId="485821358">
    <w:abstractNumId w:val="8"/>
  </w:num>
  <w:num w:numId="15" w16cid:durableId="659234782">
    <w:abstractNumId w:val="12"/>
  </w:num>
  <w:num w:numId="16" w16cid:durableId="718013545">
    <w:abstractNumId w:val="0"/>
  </w:num>
  <w:num w:numId="17" w16cid:durableId="1052466730">
    <w:abstractNumId w:val="7"/>
  </w:num>
  <w:num w:numId="18" w16cid:durableId="1885017906">
    <w:abstractNumId w:val="14"/>
  </w:num>
  <w:num w:numId="19" w16cid:durableId="507327395">
    <w:abstractNumId w:val="22"/>
  </w:num>
  <w:num w:numId="20" w16cid:durableId="869994053">
    <w:abstractNumId w:val="13"/>
  </w:num>
  <w:num w:numId="21" w16cid:durableId="477846310">
    <w:abstractNumId w:val="23"/>
  </w:num>
  <w:num w:numId="22" w16cid:durableId="1891727720">
    <w:abstractNumId w:val="1"/>
  </w:num>
  <w:num w:numId="23" w16cid:durableId="2069649389">
    <w:abstractNumId w:val="6"/>
  </w:num>
  <w:num w:numId="24" w16cid:durableId="854609306">
    <w:abstractNumId w:val="24"/>
  </w:num>
  <w:num w:numId="25" w16cid:durableId="467287318">
    <w:abstractNumId w:val="18"/>
  </w:num>
  <w:num w:numId="26" w16cid:durableId="1138036325">
    <w:abstractNumId w:val="25"/>
  </w:num>
  <w:num w:numId="27" w16cid:durableId="1115751603">
    <w:abstractNumId w:val="3"/>
  </w:num>
  <w:num w:numId="28" w16cid:durableId="1977102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3226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755F0"/>
    <w:rsid w:val="000A47FD"/>
    <w:rsid w:val="000B1154"/>
    <w:rsid w:val="000C32A8"/>
    <w:rsid w:val="000C643A"/>
    <w:rsid w:val="000E47AE"/>
    <w:rsid w:val="000E5A1E"/>
    <w:rsid w:val="00117955"/>
    <w:rsid w:val="001210D8"/>
    <w:rsid w:val="0013508B"/>
    <w:rsid w:val="0018645E"/>
    <w:rsid w:val="00192393"/>
    <w:rsid w:val="001A56C5"/>
    <w:rsid w:val="001B0D4C"/>
    <w:rsid w:val="001B4287"/>
    <w:rsid w:val="001C0DE1"/>
    <w:rsid w:val="001C363C"/>
    <w:rsid w:val="001C4D8D"/>
    <w:rsid w:val="001E0175"/>
    <w:rsid w:val="001E3238"/>
    <w:rsid w:val="001E6AA4"/>
    <w:rsid w:val="002032B6"/>
    <w:rsid w:val="002477F2"/>
    <w:rsid w:val="00252C8C"/>
    <w:rsid w:val="002531BE"/>
    <w:rsid w:val="00260CD4"/>
    <w:rsid w:val="00261B2D"/>
    <w:rsid w:val="00271B8F"/>
    <w:rsid w:val="00273824"/>
    <w:rsid w:val="002753FB"/>
    <w:rsid w:val="00282F44"/>
    <w:rsid w:val="002D3909"/>
    <w:rsid w:val="002F0BAF"/>
    <w:rsid w:val="002F1A03"/>
    <w:rsid w:val="00313A15"/>
    <w:rsid w:val="003311E1"/>
    <w:rsid w:val="00335D50"/>
    <w:rsid w:val="00374725"/>
    <w:rsid w:val="00386CB8"/>
    <w:rsid w:val="00395784"/>
    <w:rsid w:val="003B4F5A"/>
    <w:rsid w:val="003C57EA"/>
    <w:rsid w:val="003D33C8"/>
    <w:rsid w:val="003E05BA"/>
    <w:rsid w:val="003E2E6E"/>
    <w:rsid w:val="003F04F1"/>
    <w:rsid w:val="004076FC"/>
    <w:rsid w:val="00414B49"/>
    <w:rsid w:val="00422A32"/>
    <w:rsid w:val="00424CF2"/>
    <w:rsid w:val="00441ED1"/>
    <w:rsid w:val="004447C6"/>
    <w:rsid w:val="00480414"/>
    <w:rsid w:val="0048435E"/>
    <w:rsid w:val="004A3C93"/>
    <w:rsid w:val="004B3872"/>
    <w:rsid w:val="004B586A"/>
    <w:rsid w:val="004B62DC"/>
    <w:rsid w:val="004C1254"/>
    <w:rsid w:val="005322FD"/>
    <w:rsid w:val="00540842"/>
    <w:rsid w:val="00572F4B"/>
    <w:rsid w:val="00580850"/>
    <w:rsid w:val="005878A7"/>
    <w:rsid w:val="005A164F"/>
    <w:rsid w:val="005B7C9E"/>
    <w:rsid w:val="005C7266"/>
    <w:rsid w:val="005E4573"/>
    <w:rsid w:val="005F44DA"/>
    <w:rsid w:val="005F60F8"/>
    <w:rsid w:val="006515CF"/>
    <w:rsid w:val="0066128F"/>
    <w:rsid w:val="0067280A"/>
    <w:rsid w:val="00695D13"/>
    <w:rsid w:val="006B4F95"/>
    <w:rsid w:val="006D4DA9"/>
    <w:rsid w:val="006E1604"/>
    <w:rsid w:val="006F62FE"/>
    <w:rsid w:val="00701F55"/>
    <w:rsid w:val="00711307"/>
    <w:rsid w:val="00722C3D"/>
    <w:rsid w:val="00731A1B"/>
    <w:rsid w:val="00762008"/>
    <w:rsid w:val="00764BC1"/>
    <w:rsid w:val="00765A66"/>
    <w:rsid w:val="00766F90"/>
    <w:rsid w:val="007A54F3"/>
    <w:rsid w:val="007C0EF3"/>
    <w:rsid w:val="007C6094"/>
    <w:rsid w:val="007D11E8"/>
    <w:rsid w:val="007D3340"/>
    <w:rsid w:val="007E2A01"/>
    <w:rsid w:val="007F10B1"/>
    <w:rsid w:val="00812102"/>
    <w:rsid w:val="00823725"/>
    <w:rsid w:val="00824338"/>
    <w:rsid w:val="00835AEF"/>
    <w:rsid w:val="00836759"/>
    <w:rsid w:val="008407A5"/>
    <w:rsid w:val="00842041"/>
    <w:rsid w:val="00844098"/>
    <w:rsid w:val="008561EC"/>
    <w:rsid w:val="008570EB"/>
    <w:rsid w:val="00870359"/>
    <w:rsid w:val="008730B8"/>
    <w:rsid w:val="00875A7B"/>
    <w:rsid w:val="0088509A"/>
    <w:rsid w:val="0088625C"/>
    <w:rsid w:val="00886A39"/>
    <w:rsid w:val="008A27F4"/>
    <w:rsid w:val="008C5605"/>
    <w:rsid w:val="008E23DC"/>
    <w:rsid w:val="00906F02"/>
    <w:rsid w:val="00916F98"/>
    <w:rsid w:val="00920424"/>
    <w:rsid w:val="00925043"/>
    <w:rsid w:val="00925EC9"/>
    <w:rsid w:val="00927622"/>
    <w:rsid w:val="0095081F"/>
    <w:rsid w:val="00952D0B"/>
    <w:rsid w:val="0096545E"/>
    <w:rsid w:val="00976FBB"/>
    <w:rsid w:val="00981A5A"/>
    <w:rsid w:val="0098274E"/>
    <w:rsid w:val="0099212E"/>
    <w:rsid w:val="009A5469"/>
    <w:rsid w:val="009A76F6"/>
    <w:rsid w:val="009A7B49"/>
    <w:rsid w:val="009D0317"/>
    <w:rsid w:val="009D1706"/>
    <w:rsid w:val="009D78F8"/>
    <w:rsid w:val="009E6AB5"/>
    <w:rsid w:val="00A06D29"/>
    <w:rsid w:val="00A0738A"/>
    <w:rsid w:val="00A41043"/>
    <w:rsid w:val="00A42B78"/>
    <w:rsid w:val="00A5167A"/>
    <w:rsid w:val="00A60F03"/>
    <w:rsid w:val="00A6160C"/>
    <w:rsid w:val="00A70A3D"/>
    <w:rsid w:val="00A70C77"/>
    <w:rsid w:val="00A71EBA"/>
    <w:rsid w:val="00A75C33"/>
    <w:rsid w:val="00A76242"/>
    <w:rsid w:val="00A77D6F"/>
    <w:rsid w:val="00A855CB"/>
    <w:rsid w:val="00A94386"/>
    <w:rsid w:val="00A94AA8"/>
    <w:rsid w:val="00AA3AED"/>
    <w:rsid w:val="00AC15A4"/>
    <w:rsid w:val="00AE0B96"/>
    <w:rsid w:val="00AE735E"/>
    <w:rsid w:val="00B00E8B"/>
    <w:rsid w:val="00B04351"/>
    <w:rsid w:val="00B1751B"/>
    <w:rsid w:val="00B30391"/>
    <w:rsid w:val="00B42C8C"/>
    <w:rsid w:val="00B561B7"/>
    <w:rsid w:val="00B66684"/>
    <w:rsid w:val="00B80CCD"/>
    <w:rsid w:val="00BD7D1D"/>
    <w:rsid w:val="00BE77CE"/>
    <w:rsid w:val="00C04C5E"/>
    <w:rsid w:val="00C14C38"/>
    <w:rsid w:val="00C362D6"/>
    <w:rsid w:val="00C37CEF"/>
    <w:rsid w:val="00C44143"/>
    <w:rsid w:val="00C4590E"/>
    <w:rsid w:val="00C4769D"/>
    <w:rsid w:val="00C600DD"/>
    <w:rsid w:val="00C77503"/>
    <w:rsid w:val="00C85E77"/>
    <w:rsid w:val="00C90DDA"/>
    <w:rsid w:val="00C95ACF"/>
    <w:rsid w:val="00CB505E"/>
    <w:rsid w:val="00CD0AD6"/>
    <w:rsid w:val="00CD74D8"/>
    <w:rsid w:val="00CE05F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78A7"/>
    <w:rsid w:val="00D6080B"/>
    <w:rsid w:val="00D60BDB"/>
    <w:rsid w:val="00D62589"/>
    <w:rsid w:val="00D72D1E"/>
    <w:rsid w:val="00D85384"/>
    <w:rsid w:val="00D87F53"/>
    <w:rsid w:val="00D90C4C"/>
    <w:rsid w:val="00DC2104"/>
    <w:rsid w:val="00DC4540"/>
    <w:rsid w:val="00DE5BBC"/>
    <w:rsid w:val="00DF28E7"/>
    <w:rsid w:val="00E07ABA"/>
    <w:rsid w:val="00E2507A"/>
    <w:rsid w:val="00E250B0"/>
    <w:rsid w:val="00E61174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25E76"/>
    <w:rsid w:val="00F4337C"/>
    <w:rsid w:val="00F43E50"/>
    <w:rsid w:val="00F50CC6"/>
    <w:rsid w:val="00F67863"/>
    <w:rsid w:val="00F8238D"/>
    <w:rsid w:val="00F82675"/>
    <w:rsid w:val="00F872DB"/>
    <w:rsid w:val="00FB0009"/>
    <w:rsid w:val="00FB2076"/>
    <w:rsid w:val="00F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pubs.onlinelibrary.wiley.com/doi/10.1029/2020GL0887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stage.jst.go.jp/article/sola/14/0/14_2018-020/_article/-char/e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asl.115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75/JAS-D-21-031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柳瀬 友朗(y942t024)</cp:lastModifiedBy>
  <cp:revision>32</cp:revision>
  <cp:lastPrinted>2024-05-12T14:05:00Z</cp:lastPrinted>
  <dcterms:created xsi:type="dcterms:W3CDTF">2024-05-12T14:05:00Z</dcterms:created>
  <dcterms:modified xsi:type="dcterms:W3CDTF">2024-11-04T13:46:00Z</dcterms:modified>
</cp:coreProperties>
</file>