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Action to be Tested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Mesh-Mesh Collision(Worked for Non-convex)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blendy run into minions (bounding boxes overlap).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Shoot bullet towards minions and Blendy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takes damage by colliding with bullets from minions. Minions take damage by colliding with bullets from Blendy.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Screen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“H” key to toggle help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screen should be displayed and removed after the “H” key is pressed again.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there are 3 different types of minions, with different behaviors for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minions should shoot bullets towards blendy and move away from blendy from a certain range.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 minions move around the map and when they hit a wall, they bounce off and go in a different direction.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minions have no special effects besides chasing the player.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moves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up using the W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should face up (towards the back wall) and jump upwards.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moves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down using the S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should face down (towards the player) and jump downwards.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moves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right using the D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should face right and jump right.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moves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left using the A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should face left and jump left.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using blendy’s bullets by using the mouse to aim.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score should increase with every minion killed, displayed at the top left of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damage from by colliding with an enemy minion or with an enemy minion’s bullet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bar should be rendered at the top left of the screen and should decrease when Blendy takes damage.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FPS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“F” key to toggle on/off the FPS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FPS should be displayed at the bottom left of the screen and keep track of the FPS.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