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12E69B88" w:rsidR="00D021F4" w:rsidRPr="00E42AEE" w:rsidRDefault="00D021F4" w:rsidP="00D021F4">
      <w:pPr>
        <w:rPr>
          <w:rFonts w:ascii="標楷體" w:eastAsia="標楷體" w:hAnsi="標楷體"/>
          <w:b/>
          <w:bCs/>
        </w:rPr>
      </w:pPr>
      <w:r w:rsidRPr="00E42AEE">
        <w:rPr>
          <w:rFonts w:ascii="標楷體" w:eastAsia="標楷體" w:hAnsi="標楷體" w:hint="eastAsia"/>
          <w:b/>
          <w:bCs/>
        </w:rPr>
        <w:t>題目</w:t>
      </w:r>
      <w:r w:rsidR="00857DB6" w:rsidRPr="00E42AEE">
        <w:rPr>
          <w:rFonts w:ascii="標楷體" w:eastAsia="標楷體" w:hAnsi="標楷體" w:hint="eastAsia"/>
          <w:b/>
          <w:bCs/>
        </w:rPr>
        <w:t>1</w:t>
      </w:r>
      <w:r w:rsidRPr="00E42AEE">
        <w:rPr>
          <w:rFonts w:ascii="標楷體" w:eastAsia="標楷體" w:hAnsi="標楷體"/>
          <w:b/>
          <w:bCs/>
        </w:rPr>
        <w:t>2</w:t>
      </w:r>
      <w:r w:rsidRPr="00E42AEE">
        <w:rPr>
          <w:rFonts w:ascii="標楷體" w:eastAsia="標楷體" w:hAnsi="標楷體" w:hint="eastAsia"/>
          <w:b/>
          <w:bCs/>
        </w:rPr>
        <w:t>:</w:t>
      </w:r>
    </w:p>
    <w:p w14:paraId="1D16B65A" w14:textId="0B5E5B70" w:rsidR="00857DB6" w:rsidRPr="00E42AEE" w:rsidRDefault="00857DB6" w:rsidP="00857DB6">
      <w:pPr>
        <w:rPr>
          <w:rFonts w:ascii="標楷體" w:eastAsia="標楷體" w:hAnsi="標楷體"/>
          <w:b/>
          <w:bCs/>
        </w:rPr>
      </w:pPr>
      <w:r w:rsidRPr="00E42AEE">
        <w:rPr>
          <w:rFonts w:ascii="標楷體" w:eastAsia="標楷體" w:hAnsi="標楷體" w:hint="eastAsia"/>
          <w:b/>
          <w:bCs/>
        </w:rPr>
        <w:t>完整選礦操作過程依其特性可分為那四大類別，說明其操作目的與內容。</w:t>
      </w:r>
    </w:p>
    <w:p w14:paraId="6CF986BC" w14:textId="1B38B6AF" w:rsidR="00D021F4" w:rsidRPr="00E42AEE" w:rsidRDefault="00D021F4" w:rsidP="00857DB6">
      <w:pPr>
        <w:rPr>
          <w:rFonts w:ascii="標楷體" w:eastAsia="標楷體" w:hAnsi="標楷體"/>
          <w:b/>
          <w:bCs/>
          <w:color w:val="FF0000"/>
        </w:rPr>
      </w:pPr>
      <w:r w:rsidRPr="00E42AEE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63770C90" w14:textId="77777777" w:rsidR="00EF0722" w:rsidRPr="00E42AEE" w:rsidRDefault="00EF0722" w:rsidP="00EF072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kern w:val="0"/>
          <w14:ligatures w14:val="none"/>
        </w:rPr>
        <w:t>完整的選礦操作過程通常可分為以下四大類別，每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類別都有其特定的操作目的與內容：</w:t>
      </w:r>
    </w:p>
    <w:p w14:paraId="6929CC66" w14:textId="77777777" w:rsidR="00EF0722" w:rsidRPr="00E42AEE" w:rsidRDefault="00EF0722" w:rsidP="00EF072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預處理（Pre-treatment）：</w:t>
      </w:r>
    </w:p>
    <w:p w14:paraId="039347F7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目的：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提高礦物的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可選性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，準備後續的分離過程。</w:t>
      </w:r>
    </w:p>
    <w:p w14:paraId="443C7937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內容：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包括破碎和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磨礦等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過程。這些過程的目的是將礦石破碎至一定的顆粒範圍，從而釋放出目標礦物，並提高其暴露面積，為後續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的分選步驟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做好準備。</w:t>
      </w:r>
    </w:p>
    <w:p w14:paraId="5F030C71" w14:textId="77777777" w:rsidR="00EF0722" w:rsidRPr="00E42AEE" w:rsidRDefault="00EF0722" w:rsidP="00EF072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proofErr w:type="gramStart"/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分選</w:t>
      </w:r>
      <w:proofErr w:type="gramEnd"/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（Separation）：</w:t>
      </w:r>
    </w:p>
    <w:p w14:paraId="1301469C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目的：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根據礦物的物理或化學性質，將目標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礦物與伴生物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分離出來。</w:t>
      </w:r>
    </w:p>
    <w:p w14:paraId="32FE964E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內容：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包括重力選礦、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磁選、浮選和電選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等方法。這些方法基於礦物的密度、磁性、表面化學性質和導電性等差異來分離不同成分。</w:t>
      </w:r>
    </w:p>
    <w:p w14:paraId="6BD8FAAF" w14:textId="77777777" w:rsidR="00EF0722" w:rsidRPr="00E42AEE" w:rsidRDefault="00EF0722" w:rsidP="00EF072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濃縮（Concentration）：</w:t>
      </w:r>
    </w:p>
    <w:p w14:paraId="7E160F4B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目的：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進一步提高目標礦物的品位。</w:t>
      </w:r>
    </w:p>
    <w:p w14:paraId="2F55BD0A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內容：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使用各種選礦技術增強礦石中目標礦物的濃度，常用方法包括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浮選精礦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的過濾和洗滌，以除去多餘的水分和雜質。</w:t>
      </w:r>
    </w:p>
    <w:p w14:paraId="0741E7CD" w14:textId="77777777" w:rsidR="00EF0722" w:rsidRPr="00E42AEE" w:rsidRDefault="00EF0722" w:rsidP="00EF072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脫水（Dewatering）與廢棄物處理（Waste Management）：</w:t>
      </w:r>
    </w:p>
    <w:p w14:paraId="06665BAC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目的：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去除礦漿中的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多餘水分和處理選礦過程中的副產品。</w:t>
      </w:r>
    </w:p>
    <w:p w14:paraId="1FD791CE" w14:textId="77777777" w:rsidR="00EF0722" w:rsidRPr="00E42AEE" w:rsidRDefault="00EF0722" w:rsidP="00EF072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b/>
          <w:bCs/>
          <w:kern w:val="0"/>
          <w14:ligatures w14:val="none"/>
        </w:rPr>
        <w:t>內容：</w:t>
      </w:r>
      <w:r w:rsidRPr="00E42AEE">
        <w:rPr>
          <w:rFonts w:ascii="標楷體" w:eastAsia="標楷體" w:hAnsi="標楷體" w:cs="新細明體"/>
          <w:kern w:val="0"/>
          <w14:ligatures w14:val="none"/>
        </w:rPr>
        <w:t xml:space="preserve"> 使用過濾、沉澱、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壓濾和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乾燥等方法，將濃縮後的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礦精礦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脫水，同時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對尾礦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進行安全處理，減少對環境的影響。</w:t>
      </w:r>
    </w:p>
    <w:p w14:paraId="2C0147C8" w14:textId="77777777" w:rsidR="00EF0722" w:rsidRPr="00E42AEE" w:rsidRDefault="00EF0722" w:rsidP="00EF072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42AEE">
        <w:rPr>
          <w:rFonts w:ascii="標楷體" w:eastAsia="標楷體" w:hAnsi="標楷體" w:cs="新細明體"/>
          <w:kern w:val="0"/>
          <w14:ligatures w14:val="none"/>
        </w:rPr>
        <w:t>這四</w:t>
      </w:r>
      <w:proofErr w:type="gramStart"/>
      <w:r w:rsidRPr="00E42AEE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E42AEE">
        <w:rPr>
          <w:rFonts w:ascii="標楷體" w:eastAsia="標楷體" w:hAnsi="標楷體" w:cs="新細明體"/>
          <w:kern w:val="0"/>
          <w14:ligatures w14:val="none"/>
        </w:rPr>
        <w:t>過程相輔相成，確保從原礦石中有效且經濟地提取出有價礦物，同時控制和保護環境。</w:t>
      </w:r>
    </w:p>
    <w:p w14:paraId="69C51BD5" w14:textId="77777777" w:rsidR="00EF0722" w:rsidRPr="00E42AEE" w:rsidRDefault="00EF0722" w:rsidP="00857DB6">
      <w:pPr>
        <w:rPr>
          <w:rFonts w:ascii="標楷體" w:eastAsia="標楷體" w:hAnsi="標楷體"/>
          <w:b/>
          <w:bCs/>
          <w:color w:val="FF0000"/>
        </w:rPr>
      </w:pPr>
    </w:p>
    <w:p w14:paraId="3707FDB6" w14:textId="77777777" w:rsidR="00BE5CD0" w:rsidRPr="00E42AEE" w:rsidRDefault="00BE5CD0">
      <w:pPr>
        <w:widowControl/>
        <w:rPr>
          <w:rFonts w:ascii="標楷體" w:eastAsia="標楷體" w:hAnsi="標楷體"/>
          <w:b/>
          <w:bCs/>
          <w:color w:val="FF0000"/>
        </w:rPr>
      </w:pPr>
      <w:r w:rsidRPr="00E42AEE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655633A4" w:rsidR="00D021F4" w:rsidRPr="00E42AEE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E42AEE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3644BD0A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完整的選礦操作過程可以分為以下四大類別:</w:t>
      </w:r>
    </w:p>
    <w:p w14:paraId="0614F5E3" w14:textId="77777777" w:rsidR="00BE5CD0" w:rsidRPr="00E42AEE" w:rsidRDefault="00BE5CD0" w:rsidP="00BE5CD0">
      <w:pPr>
        <w:rPr>
          <w:rFonts w:ascii="標楷體" w:eastAsia="標楷體" w:hAnsi="標楷體"/>
          <w:b/>
          <w:bCs/>
          <w:color w:val="FF0000"/>
        </w:rPr>
      </w:pPr>
    </w:p>
    <w:p w14:paraId="6D29C35A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1. 破碎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與磨礦(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Crushing and Grinding):</w:t>
      </w:r>
    </w:p>
    <w:p w14:paraId="7638553E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目的是將開採出的大塊礦石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破碎並磨成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細小顆粒,以利後續的選別作業。內容包括初級破碎、二級破碎到多段破碎,再進行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磨礦,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通常會依礦石性質與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所需粒徑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選用顎式破碎機、圓錐破碎機、球磨機或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棒磨機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等設備。</w:t>
      </w:r>
    </w:p>
    <w:p w14:paraId="6A2B2DF9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</w:p>
    <w:p w14:paraId="158F8C71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2. 選別(Separation):</w:t>
      </w:r>
    </w:p>
    <w:p w14:paraId="3F0B7C81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目的是利用礦物的物理或化學性質差異,將有價值的礦物與無價值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的脈石分離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。常見的選別方法有重選、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浮選、磁選和電選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等。重選利用礦物密度差異,在重介質中分離;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浮選利用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礦物表面性質差異,藉由添加藥劑調控礦物表面在水中的親疏水性,使其附著氣泡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浮至液面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得以分離;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磁選和電選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則分別利用礦物的磁性與導電性差異進行分離。</w:t>
      </w:r>
    </w:p>
    <w:p w14:paraId="36B43635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</w:p>
    <w:p w14:paraId="3A9064D3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3. 脫水(Dewatering):</w:t>
      </w:r>
    </w:p>
    <w:p w14:paraId="5078B6C3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選別後的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精礦漿通常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含大量水分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需要進行脫水以獲得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較乾的精礦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產品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並回收水資源。常用的脫水設備有濃縮機、過濾機與烘乾機。濃縮機利用重力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沉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降原理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將礦漿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中的固體與液體初步分離</w:t>
      </w:r>
      <w:r w:rsidRPr="00E42AEE">
        <w:rPr>
          <w:rFonts w:ascii="標楷體" w:eastAsia="標楷體" w:hAnsi="標楷體"/>
          <w:color w:val="000000" w:themeColor="text1"/>
        </w:rPr>
        <w:t>;</w:t>
      </w:r>
      <w:r w:rsidRPr="00E42AEE">
        <w:rPr>
          <w:rFonts w:ascii="標楷體" w:eastAsia="標楷體" w:hAnsi="標楷體" w:hint="eastAsia"/>
          <w:color w:val="000000" w:themeColor="text1"/>
        </w:rPr>
        <w:t>過濾機利用濾布阻擋固體顆粒使其與液體分離</w:t>
      </w:r>
      <w:r w:rsidRPr="00E42AEE">
        <w:rPr>
          <w:rFonts w:ascii="標楷體" w:eastAsia="標楷體" w:hAnsi="標楷體"/>
          <w:color w:val="000000" w:themeColor="text1"/>
        </w:rPr>
        <w:t>;</w:t>
      </w:r>
      <w:r w:rsidRPr="00E42AEE">
        <w:rPr>
          <w:rFonts w:ascii="標楷體" w:eastAsia="標楷體" w:hAnsi="標楷體" w:hint="eastAsia"/>
          <w:color w:val="000000" w:themeColor="text1"/>
        </w:rPr>
        <w:t>烘乾機則使用热能蒸發精礦中的水分。</w:t>
      </w:r>
    </w:p>
    <w:p w14:paraId="420834F3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</w:p>
    <w:p w14:paraId="4FE42D83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4. 廢棄物處理(Waste Disposal):</w:t>
      </w:r>
    </w:p>
    <w:p w14:paraId="7FB2CF41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t>選礦過程中產生的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尾礦需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妥善處置,以免對環境造成危害。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尾礦處置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的方式需考量其物化性質與環境條件,常見的有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尾礦壩、尾礦庫、尾礦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填充等。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尾礦壩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是將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尾礦堆積成壩狀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;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尾礦庫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是將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尾礦堆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置在特定區域;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尾礦填充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則是將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尾礦回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填至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採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空區。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除了尾礦,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選礦用水的處理與循環利用也是重要的環保議題。</w:t>
      </w:r>
    </w:p>
    <w:p w14:paraId="09C5FA8F" w14:textId="77777777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</w:p>
    <w:p w14:paraId="4A341A9E" w14:textId="0B2A02DD" w:rsidR="00BE5CD0" w:rsidRPr="00E42AEE" w:rsidRDefault="00BE5CD0" w:rsidP="00BE5CD0">
      <w:pPr>
        <w:rPr>
          <w:rFonts w:ascii="標楷體" w:eastAsia="標楷體" w:hAnsi="標楷體"/>
          <w:color w:val="000000" w:themeColor="text1"/>
        </w:rPr>
      </w:pPr>
      <w:r w:rsidRPr="00E42AEE">
        <w:rPr>
          <w:rFonts w:ascii="標楷體" w:eastAsia="標楷體" w:hAnsi="標楷體" w:hint="eastAsia"/>
          <w:color w:val="000000" w:themeColor="text1"/>
        </w:rPr>
        <w:lastRenderedPageBreak/>
        <w:t>選礦的整體流程會</w:t>
      </w:r>
      <w:proofErr w:type="gramStart"/>
      <w:r w:rsidRPr="00E42AEE">
        <w:rPr>
          <w:rFonts w:ascii="標楷體" w:eastAsia="標楷體" w:hAnsi="標楷體" w:hint="eastAsia"/>
          <w:color w:val="000000" w:themeColor="text1"/>
        </w:rPr>
        <w:t>依礦種</w:t>
      </w:r>
      <w:proofErr w:type="gramEnd"/>
      <w:r w:rsidRPr="00E42AEE">
        <w:rPr>
          <w:rFonts w:ascii="標楷體" w:eastAsia="標楷體" w:hAnsi="標楷體" w:hint="eastAsia"/>
          <w:color w:val="000000" w:themeColor="text1"/>
        </w:rPr>
        <w:t>、礦床與產品要求而有所調整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但基本原理大致相同。隨著選礦技術的進步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如何在提高選礦效率的同時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兼顧環境保護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善盡社會責任</w:t>
      </w:r>
      <w:r w:rsidRPr="00E42AEE">
        <w:rPr>
          <w:rFonts w:ascii="標楷體" w:eastAsia="標楷體" w:hAnsi="標楷體"/>
          <w:color w:val="000000" w:themeColor="text1"/>
        </w:rPr>
        <w:t>,</w:t>
      </w:r>
      <w:r w:rsidRPr="00E42AEE">
        <w:rPr>
          <w:rFonts w:ascii="標楷體" w:eastAsia="標楷體" w:hAnsi="標楷體" w:hint="eastAsia"/>
          <w:color w:val="000000" w:themeColor="text1"/>
        </w:rPr>
        <w:t>是</w:t>
      </w:r>
      <w:r w:rsidRPr="00E42AEE">
        <w:rPr>
          <w:rFonts w:ascii="Batang" w:eastAsia="Batang" w:hAnsi="Batang" w:cs="Batang" w:hint="eastAsia"/>
          <w:color w:val="000000" w:themeColor="text1"/>
        </w:rPr>
        <w:t>현</w:t>
      </w:r>
      <w:r w:rsidRPr="00E42AEE">
        <w:rPr>
          <w:rFonts w:ascii="標楷體" w:eastAsia="標楷體" w:hAnsi="標楷體" w:cs="標楷體" w:hint="eastAsia"/>
          <w:color w:val="000000" w:themeColor="text1"/>
        </w:rPr>
        <w:t>代選礦工程師的重要課題。</w:t>
      </w:r>
    </w:p>
    <w:p w14:paraId="2EE78E50" w14:textId="77777777" w:rsidR="004F03F8" w:rsidRPr="00E42AEE" w:rsidRDefault="004F03F8">
      <w:pPr>
        <w:widowControl/>
        <w:rPr>
          <w:rFonts w:ascii="標楷體" w:eastAsia="標楷體" w:hAnsi="標楷體"/>
          <w:b/>
          <w:bCs/>
          <w:color w:val="FF0000"/>
        </w:rPr>
      </w:pPr>
      <w:r w:rsidRPr="00E42AEE">
        <w:rPr>
          <w:rFonts w:ascii="標楷體" w:eastAsia="標楷體" w:hAnsi="標楷體"/>
          <w:b/>
          <w:bCs/>
          <w:color w:val="FF0000"/>
        </w:rPr>
        <w:br w:type="page"/>
      </w:r>
    </w:p>
    <w:p w14:paraId="7F5218EB" w14:textId="70959E12" w:rsidR="00D021F4" w:rsidRPr="00E42AEE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E42AEE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51362940" w14:textId="77777777" w:rsidR="001C25DE" w:rsidRPr="00E42AEE" w:rsidRDefault="001C25DE" w:rsidP="001C25DE">
      <w:pPr>
        <w:pStyle w:val="Web"/>
        <w:rPr>
          <w:rFonts w:ascii="標楷體" w:eastAsia="標楷體" w:hAnsi="標楷體"/>
        </w:rPr>
      </w:pPr>
      <w:r w:rsidRPr="00E42AEE">
        <w:rPr>
          <w:rFonts w:ascii="標楷體" w:eastAsia="標楷體" w:hAnsi="標楷體" w:hint="eastAsia"/>
        </w:rPr>
        <w:t>選礦操作過程依其特性可分為四大類別，分別為：</w:t>
      </w:r>
      <w:r w:rsidRPr="00E42AEE">
        <w:rPr>
          <w:rStyle w:val="a3"/>
          <w:rFonts w:ascii="標楷體" w:eastAsia="標楷體" w:hAnsi="標楷體" w:hint="eastAsia"/>
        </w:rPr>
        <w:t>準備工序、</w:t>
      </w:r>
      <w:proofErr w:type="gramStart"/>
      <w:r w:rsidRPr="00E42AEE">
        <w:rPr>
          <w:rStyle w:val="a3"/>
          <w:rFonts w:ascii="標楷體" w:eastAsia="標楷體" w:hAnsi="標楷體" w:hint="eastAsia"/>
        </w:rPr>
        <w:t>粗選工</w:t>
      </w:r>
      <w:proofErr w:type="gramEnd"/>
      <w:r w:rsidRPr="00E42AEE">
        <w:rPr>
          <w:rStyle w:val="a3"/>
          <w:rFonts w:ascii="標楷體" w:eastAsia="標楷體" w:hAnsi="標楷體" w:hint="eastAsia"/>
        </w:rPr>
        <w:t>序、精選工序、與濃縮與脫水工序</w:t>
      </w:r>
      <w:r w:rsidRPr="00E42AEE">
        <w:rPr>
          <w:rFonts w:ascii="標楷體" w:eastAsia="標楷體" w:hAnsi="標楷體" w:hint="eastAsia"/>
        </w:rPr>
        <w:t>。以下針對各工序的操作目的與內容詳細說明：</w:t>
      </w:r>
    </w:p>
    <w:p w14:paraId="25D965FA" w14:textId="77777777" w:rsidR="001C25DE" w:rsidRPr="00E42AEE" w:rsidRDefault="001C25DE" w:rsidP="001C25DE">
      <w:pPr>
        <w:pStyle w:val="Web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1. 準備工序 (Preparation)</w:t>
      </w:r>
    </w:p>
    <w:p w14:paraId="2029E69D" w14:textId="77777777" w:rsidR="001C25DE" w:rsidRPr="00E42AEE" w:rsidRDefault="001C25DE" w:rsidP="001C25DE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操作目的：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將礦石破碎至適合後續選礦工序處理的粒度，並使其成分暴露，為提高選礦效率奠定基礎。</w:t>
      </w:r>
    </w:p>
    <w:p w14:paraId="0280D0C2" w14:textId="77777777" w:rsidR="001C25DE" w:rsidRPr="00E42AEE" w:rsidRDefault="001C25DE" w:rsidP="001C25DE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內容：</w:t>
      </w:r>
    </w:p>
    <w:p w14:paraId="22D54D0A" w14:textId="77777777" w:rsidR="001C25DE" w:rsidRPr="00E42AEE" w:rsidRDefault="001C25DE" w:rsidP="001C25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破碎</w:t>
      </w:r>
      <w:r w:rsidRPr="00E42AEE">
        <w:rPr>
          <w:rStyle w:val="a3"/>
          <w:rFonts w:ascii="標楷體" w:eastAsia="標楷體" w:hAnsi="標楷體"/>
        </w:rPr>
        <w:t xml:space="preserve"> (Crushing):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將大塊礦石破碎成較小塊。通常</w:t>
      </w:r>
      <w:proofErr w:type="gramStart"/>
      <w:r w:rsidRPr="00E42AEE">
        <w:rPr>
          <w:rFonts w:ascii="標楷體" w:eastAsia="標楷體" w:hAnsi="標楷體" w:hint="eastAsia"/>
        </w:rPr>
        <w:t>使用多級破碎</w:t>
      </w:r>
      <w:proofErr w:type="gramEnd"/>
      <w:r w:rsidRPr="00E42AEE">
        <w:rPr>
          <w:rFonts w:ascii="標楷體" w:eastAsia="標楷體" w:hAnsi="標楷體" w:hint="eastAsia"/>
        </w:rPr>
        <w:t>機，例如</w:t>
      </w:r>
      <w:proofErr w:type="gramStart"/>
      <w:r w:rsidRPr="00E42AEE">
        <w:rPr>
          <w:rFonts w:ascii="標楷體" w:eastAsia="標楷體" w:hAnsi="標楷體" w:hint="eastAsia"/>
        </w:rPr>
        <w:t>粗碎機、中碎機</w:t>
      </w:r>
      <w:proofErr w:type="gramEnd"/>
      <w:r w:rsidRPr="00E42AEE">
        <w:rPr>
          <w:rFonts w:ascii="標楷體" w:eastAsia="標楷體" w:hAnsi="標楷體" w:hint="eastAsia"/>
        </w:rPr>
        <w:t>、細碎機等，依礦石的硬度和所需粒度逐步破碎。</w:t>
      </w:r>
    </w:p>
    <w:p w14:paraId="6BF932B4" w14:textId="77777777" w:rsidR="001C25DE" w:rsidRPr="00E42AEE" w:rsidRDefault="001C25DE" w:rsidP="001C25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磨礦</w:t>
      </w:r>
      <w:proofErr w:type="gramEnd"/>
      <w:r w:rsidRPr="00E42AEE">
        <w:rPr>
          <w:rStyle w:val="a3"/>
          <w:rFonts w:ascii="標楷體" w:eastAsia="標楷體" w:hAnsi="標楷體"/>
        </w:rPr>
        <w:t xml:space="preserve"> (Grinding):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將破碎後的礦石磨成更細的粒度，使有價礦物</w:t>
      </w:r>
      <w:proofErr w:type="gramStart"/>
      <w:r w:rsidRPr="00E42AEE">
        <w:rPr>
          <w:rFonts w:ascii="標楷體" w:eastAsia="標楷體" w:hAnsi="標楷體" w:hint="eastAsia"/>
        </w:rPr>
        <w:t>與脈石</w:t>
      </w:r>
      <w:proofErr w:type="gramEnd"/>
      <w:r w:rsidRPr="00E42AEE">
        <w:rPr>
          <w:rFonts w:ascii="標楷體" w:eastAsia="標楷體" w:hAnsi="標楷體" w:hint="eastAsia"/>
        </w:rPr>
        <w:t>充分解離。常用</w:t>
      </w:r>
      <w:proofErr w:type="gramStart"/>
      <w:r w:rsidRPr="00E42AEE">
        <w:rPr>
          <w:rFonts w:ascii="標楷體" w:eastAsia="標楷體" w:hAnsi="標楷體" w:hint="eastAsia"/>
        </w:rPr>
        <w:t>磨礦機</w:t>
      </w:r>
      <w:proofErr w:type="gramEnd"/>
      <w:r w:rsidRPr="00E42AEE">
        <w:rPr>
          <w:rFonts w:ascii="標楷體" w:eastAsia="標楷體" w:hAnsi="標楷體" w:hint="eastAsia"/>
        </w:rPr>
        <w:t>包括球磨機、</w:t>
      </w:r>
      <w:proofErr w:type="gramStart"/>
      <w:r w:rsidRPr="00E42AEE">
        <w:rPr>
          <w:rFonts w:ascii="標楷體" w:eastAsia="標楷體" w:hAnsi="標楷體" w:hint="eastAsia"/>
        </w:rPr>
        <w:t>棒磨機</w:t>
      </w:r>
      <w:proofErr w:type="gramEnd"/>
      <w:r w:rsidRPr="00E42AEE">
        <w:rPr>
          <w:rFonts w:ascii="標楷體" w:eastAsia="標楷體" w:hAnsi="標楷體" w:hint="eastAsia"/>
        </w:rPr>
        <w:t>、</w:t>
      </w:r>
      <w:proofErr w:type="gramStart"/>
      <w:r w:rsidRPr="00E42AEE">
        <w:rPr>
          <w:rFonts w:ascii="標楷體" w:eastAsia="標楷體" w:hAnsi="標楷體" w:hint="eastAsia"/>
        </w:rPr>
        <w:t>自磨機等</w:t>
      </w:r>
      <w:proofErr w:type="gramEnd"/>
      <w:r w:rsidRPr="00E42AEE">
        <w:rPr>
          <w:rFonts w:ascii="標楷體" w:eastAsia="標楷體" w:hAnsi="標楷體" w:hint="eastAsia"/>
        </w:rPr>
        <w:t>。</w:t>
      </w:r>
    </w:p>
    <w:p w14:paraId="521B0B77" w14:textId="77777777" w:rsidR="001C25DE" w:rsidRPr="00E42AEE" w:rsidRDefault="001C25DE" w:rsidP="001C25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篩分</w:t>
      </w:r>
      <w:proofErr w:type="gramEnd"/>
      <w:r w:rsidRPr="00E42AEE">
        <w:rPr>
          <w:rStyle w:val="a3"/>
          <w:rFonts w:ascii="標楷體" w:eastAsia="標楷體" w:hAnsi="標楷體"/>
        </w:rPr>
        <w:t xml:space="preserve"> (Screening):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將</w:t>
      </w:r>
      <w:proofErr w:type="gramStart"/>
      <w:r w:rsidRPr="00E42AEE">
        <w:rPr>
          <w:rFonts w:ascii="標楷體" w:eastAsia="標楷體" w:hAnsi="標楷體" w:hint="eastAsia"/>
        </w:rPr>
        <w:t>磨礦後的礦漿或</w:t>
      </w:r>
      <w:proofErr w:type="gramEnd"/>
      <w:r w:rsidRPr="00E42AEE">
        <w:rPr>
          <w:rFonts w:ascii="標楷體" w:eastAsia="標楷體" w:hAnsi="標楷體" w:hint="eastAsia"/>
        </w:rPr>
        <w:t>礦石按照粒度大小進行分類，去除過大或過小的顆粒，為後續選礦工序做好準備。</w:t>
      </w:r>
    </w:p>
    <w:p w14:paraId="7293B99B" w14:textId="77777777" w:rsidR="001C25DE" w:rsidRPr="00E42AEE" w:rsidRDefault="001C25DE" w:rsidP="001C25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分級</w:t>
      </w:r>
      <w:r w:rsidRPr="00E42AEE">
        <w:rPr>
          <w:rStyle w:val="a3"/>
          <w:rFonts w:ascii="標楷體" w:eastAsia="標楷體" w:hAnsi="標楷體"/>
        </w:rPr>
        <w:t xml:space="preserve"> (Classification):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根據顆粒</w:t>
      </w:r>
      <w:proofErr w:type="gramStart"/>
      <w:r w:rsidRPr="00E42AEE">
        <w:rPr>
          <w:rFonts w:ascii="標楷體" w:eastAsia="標楷體" w:hAnsi="標楷體" w:hint="eastAsia"/>
        </w:rPr>
        <w:t>沉</w:t>
      </w:r>
      <w:proofErr w:type="gramEnd"/>
      <w:r w:rsidRPr="00E42AEE">
        <w:rPr>
          <w:rFonts w:ascii="標楷體" w:eastAsia="標楷體" w:hAnsi="標楷體" w:hint="eastAsia"/>
        </w:rPr>
        <w:t>降速度的不同，將礦物顆粒按照粒度大小進行分離。通常使用螺旋分級機</w:t>
      </w:r>
      <w:proofErr w:type="gramStart"/>
      <w:r w:rsidRPr="00E42AEE">
        <w:rPr>
          <w:rFonts w:ascii="標楷體" w:eastAsia="標楷體" w:hAnsi="標楷體" w:hint="eastAsia"/>
        </w:rPr>
        <w:t>或液旋式</w:t>
      </w:r>
      <w:proofErr w:type="gramEnd"/>
      <w:r w:rsidRPr="00E42AEE">
        <w:rPr>
          <w:rFonts w:ascii="標楷體" w:eastAsia="標楷體" w:hAnsi="標楷體" w:hint="eastAsia"/>
        </w:rPr>
        <w:t>分級機。</w:t>
      </w:r>
    </w:p>
    <w:p w14:paraId="2844664C" w14:textId="77777777" w:rsidR="001C25DE" w:rsidRPr="00E42AEE" w:rsidRDefault="001C25DE" w:rsidP="001C25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脫泥</w:t>
      </w:r>
      <w:proofErr w:type="gramEnd"/>
      <w:r w:rsidRPr="00E42AEE">
        <w:rPr>
          <w:rStyle w:val="a3"/>
          <w:rFonts w:ascii="標楷體" w:eastAsia="標楷體" w:hAnsi="標楷體"/>
        </w:rPr>
        <w:t xml:space="preserve"> (Desliming):</w:t>
      </w:r>
      <w:r w:rsidRPr="00E42AEE">
        <w:rPr>
          <w:rFonts w:ascii="標楷體" w:eastAsia="標楷體" w:hAnsi="標楷體"/>
        </w:rPr>
        <w:t xml:space="preserve"> </w:t>
      </w:r>
      <w:proofErr w:type="gramStart"/>
      <w:r w:rsidRPr="00E42AEE">
        <w:rPr>
          <w:rFonts w:ascii="標楷體" w:eastAsia="標楷體" w:hAnsi="標楷體" w:hint="eastAsia"/>
        </w:rPr>
        <w:t>去除細泥質</w:t>
      </w:r>
      <w:proofErr w:type="gramEnd"/>
      <w:r w:rsidRPr="00E42AEE">
        <w:rPr>
          <w:rFonts w:ascii="標楷體" w:eastAsia="標楷體" w:hAnsi="標楷體" w:hint="eastAsia"/>
        </w:rPr>
        <w:t>，避免影響後續選礦操作，尤其是</w:t>
      </w:r>
      <w:proofErr w:type="gramStart"/>
      <w:r w:rsidRPr="00E42AEE">
        <w:rPr>
          <w:rFonts w:ascii="標楷體" w:eastAsia="標楷體" w:hAnsi="標楷體" w:hint="eastAsia"/>
        </w:rPr>
        <w:t>在浮選過程</w:t>
      </w:r>
      <w:proofErr w:type="gramEnd"/>
      <w:r w:rsidRPr="00E42AEE">
        <w:rPr>
          <w:rFonts w:ascii="標楷體" w:eastAsia="標楷體" w:hAnsi="標楷體" w:hint="eastAsia"/>
        </w:rPr>
        <w:t>中，泥漿會干擾泡沫的形成。</w:t>
      </w:r>
    </w:p>
    <w:p w14:paraId="6315362B" w14:textId="77777777" w:rsidR="001C25DE" w:rsidRPr="00E42AEE" w:rsidRDefault="001C25DE" w:rsidP="001C25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其他</w:t>
      </w:r>
      <w:r w:rsidRPr="00E42AEE">
        <w:rPr>
          <w:rStyle w:val="a3"/>
          <w:rFonts w:ascii="標楷體" w:eastAsia="標楷體" w:hAnsi="標楷體"/>
        </w:rPr>
        <w:t>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可能</w:t>
      </w:r>
      <w:proofErr w:type="gramStart"/>
      <w:r w:rsidRPr="00E42AEE">
        <w:rPr>
          <w:rFonts w:ascii="標楷體" w:eastAsia="標楷體" w:hAnsi="標楷體" w:hint="eastAsia"/>
        </w:rPr>
        <w:t>包含磁選</w:t>
      </w:r>
      <w:proofErr w:type="gramEnd"/>
      <w:r w:rsidRPr="00E42AEE">
        <w:rPr>
          <w:rFonts w:ascii="標楷體" w:eastAsia="標楷體" w:hAnsi="標楷體" w:hint="eastAsia"/>
        </w:rPr>
        <w:t>（去除磁性脈石）、重</w:t>
      </w:r>
      <w:proofErr w:type="gramStart"/>
      <w:r w:rsidRPr="00E42AEE">
        <w:rPr>
          <w:rFonts w:ascii="標楷體" w:eastAsia="標楷體" w:hAnsi="標楷體" w:hint="eastAsia"/>
        </w:rPr>
        <w:t>介質分選</w:t>
      </w:r>
      <w:proofErr w:type="gramEnd"/>
      <w:r w:rsidRPr="00E42AEE">
        <w:rPr>
          <w:rFonts w:ascii="標楷體" w:eastAsia="標楷體" w:hAnsi="標楷體" w:hint="eastAsia"/>
        </w:rPr>
        <w:t>（初步分選不同密度礦物）</w:t>
      </w:r>
      <w:proofErr w:type="gramStart"/>
      <w:r w:rsidRPr="00E42AEE">
        <w:rPr>
          <w:rFonts w:ascii="標楷體" w:eastAsia="標楷體" w:hAnsi="標楷體" w:hint="eastAsia"/>
        </w:rPr>
        <w:t>等預處理</w:t>
      </w:r>
      <w:proofErr w:type="gramEnd"/>
      <w:r w:rsidRPr="00E42AEE">
        <w:rPr>
          <w:rFonts w:ascii="標楷體" w:eastAsia="標楷體" w:hAnsi="標楷體" w:hint="eastAsia"/>
        </w:rPr>
        <w:t>。</w:t>
      </w:r>
    </w:p>
    <w:p w14:paraId="3FCBF12E" w14:textId="77777777" w:rsidR="001C25DE" w:rsidRPr="00E42AEE" w:rsidRDefault="001C25DE" w:rsidP="001C25DE">
      <w:pPr>
        <w:pStyle w:val="Web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 xml:space="preserve">2. </w:t>
      </w:r>
      <w:proofErr w:type="gramStart"/>
      <w:r w:rsidRPr="00E42AEE">
        <w:rPr>
          <w:rStyle w:val="a3"/>
          <w:rFonts w:ascii="標楷體" w:eastAsia="標楷體" w:hAnsi="標楷體" w:hint="eastAsia"/>
        </w:rPr>
        <w:t>粗選工</w:t>
      </w:r>
      <w:proofErr w:type="gramEnd"/>
      <w:r w:rsidRPr="00E42AEE">
        <w:rPr>
          <w:rStyle w:val="a3"/>
          <w:rFonts w:ascii="標楷體" w:eastAsia="標楷體" w:hAnsi="標楷體" w:hint="eastAsia"/>
        </w:rPr>
        <w:t>序 (Roughing)</w:t>
      </w:r>
    </w:p>
    <w:p w14:paraId="0DF03839" w14:textId="77777777" w:rsidR="001C25DE" w:rsidRPr="00E42AEE" w:rsidRDefault="001C25DE" w:rsidP="001C25DE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操作目的：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從礦石中快速、有效地分離大部分有價礦物，將有用礦物與</w:t>
      </w:r>
      <w:proofErr w:type="gramStart"/>
      <w:r w:rsidRPr="00E42AEE">
        <w:rPr>
          <w:rFonts w:ascii="標楷體" w:eastAsia="標楷體" w:hAnsi="標楷體" w:hint="eastAsia"/>
        </w:rPr>
        <w:t>大量脈石</w:t>
      </w:r>
      <w:proofErr w:type="gramEnd"/>
      <w:r w:rsidRPr="00E42AEE">
        <w:rPr>
          <w:rFonts w:ascii="標楷體" w:eastAsia="標楷體" w:hAnsi="標楷體" w:hint="eastAsia"/>
        </w:rPr>
        <w:t>初步分離，縮小後續精選的處理量。</w:t>
      </w:r>
    </w:p>
    <w:p w14:paraId="53A99342" w14:textId="77777777" w:rsidR="001C25DE" w:rsidRPr="00E42AEE" w:rsidRDefault="001C25DE" w:rsidP="001C25DE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內容：</w:t>
      </w:r>
    </w:p>
    <w:p w14:paraId="2B833FCB" w14:textId="77777777" w:rsidR="001C25DE" w:rsidRPr="00E42AEE" w:rsidRDefault="001C25DE" w:rsidP="001C25DE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浮選</w:t>
      </w:r>
      <w:proofErr w:type="gramEnd"/>
      <w:r w:rsidRPr="00E42AEE">
        <w:rPr>
          <w:rStyle w:val="a3"/>
          <w:rFonts w:ascii="標楷體" w:eastAsia="標楷體" w:hAnsi="標楷體"/>
        </w:rPr>
        <w:t xml:space="preserve"> (Froth Flotation):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最常用</w:t>
      </w:r>
      <w:proofErr w:type="gramStart"/>
      <w:r w:rsidRPr="00E42AEE">
        <w:rPr>
          <w:rFonts w:ascii="標楷體" w:eastAsia="標楷體" w:hAnsi="標楷體" w:hint="eastAsia"/>
        </w:rPr>
        <w:t>的粗選方法</w:t>
      </w:r>
      <w:proofErr w:type="gramEnd"/>
      <w:r w:rsidRPr="00E42AEE">
        <w:rPr>
          <w:rFonts w:ascii="標楷體" w:eastAsia="標楷體" w:hAnsi="標楷體" w:hint="eastAsia"/>
        </w:rPr>
        <w:t>。利用礦物表面性質的差異，通過藥劑的作用，使有價礦物附著於氣泡上，</w:t>
      </w:r>
      <w:proofErr w:type="gramStart"/>
      <w:r w:rsidRPr="00E42AEE">
        <w:rPr>
          <w:rFonts w:ascii="標楷體" w:eastAsia="標楷體" w:hAnsi="標楷體" w:hint="eastAsia"/>
        </w:rPr>
        <w:t>浮到礦漿</w:t>
      </w:r>
      <w:proofErr w:type="gramEnd"/>
      <w:r w:rsidRPr="00E42AEE">
        <w:rPr>
          <w:rFonts w:ascii="標楷體" w:eastAsia="標楷體" w:hAnsi="標楷體" w:hint="eastAsia"/>
        </w:rPr>
        <w:t>表面，</w:t>
      </w:r>
      <w:proofErr w:type="gramStart"/>
      <w:r w:rsidRPr="00E42AEE">
        <w:rPr>
          <w:rFonts w:ascii="標楷體" w:eastAsia="標楷體" w:hAnsi="標楷體" w:hint="eastAsia"/>
        </w:rPr>
        <w:t>與脈石</w:t>
      </w:r>
      <w:proofErr w:type="gramEnd"/>
      <w:r w:rsidRPr="00E42AEE">
        <w:rPr>
          <w:rFonts w:ascii="標楷體" w:eastAsia="標楷體" w:hAnsi="標楷體" w:hint="eastAsia"/>
        </w:rPr>
        <w:t>分離。</w:t>
      </w:r>
    </w:p>
    <w:p w14:paraId="6533090A" w14:textId="77777777" w:rsidR="001C25DE" w:rsidRPr="00E42AEE" w:rsidRDefault="001C25DE" w:rsidP="001C25DE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重力選礦</w:t>
      </w:r>
      <w:r w:rsidRPr="00E42AEE">
        <w:rPr>
          <w:rStyle w:val="a3"/>
          <w:rFonts w:ascii="標楷體" w:eastAsia="標楷體" w:hAnsi="標楷體"/>
        </w:rPr>
        <w:t xml:space="preserve"> (Gravity Concentration):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利用礦物密度差異進行分離。常用設備包括跳</w:t>
      </w:r>
      <w:proofErr w:type="gramStart"/>
      <w:r w:rsidRPr="00E42AEE">
        <w:rPr>
          <w:rFonts w:ascii="標楷體" w:eastAsia="標楷體" w:hAnsi="標楷體" w:hint="eastAsia"/>
        </w:rPr>
        <w:t>汰</w:t>
      </w:r>
      <w:proofErr w:type="gramEnd"/>
      <w:r w:rsidRPr="00E42AEE">
        <w:rPr>
          <w:rFonts w:ascii="標楷體" w:eastAsia="標楷體" w:hAnsi="標楷體" w:hint="eastAsia"/>
        </w:rPr>
        <w:t>機、</w:t>
      </w:r>
      <w:proofErr w:type="gramStart"/>
      <w:r w:rsidRPr="00E42AEE">
        <w:rPr>
          <w:rFonts w:ascii="標楷體" w:eastAsia="標楷體" w:hAnsi="標楷體" w:hint="eastAsia"/>
        </w:rPr>
        <w:t>螺旋溜槽</w:t>
      </w:r>
      <w:proofErr w:type="gramEnd"/>
      <w:r w:rsidRPr="00E42AEE">
        <w:rPr>
          <w:rFonts w:ascii="標楷體" w:eastAsia="標楷體" w:hAnsi="標楷體" w:hint="eastAsia"/>
        </w:rPr>
        <w:t>、濃縮台等。</w:t>
      </w:r>
    </w:p>
    <w:p w14:paraId="71EEAA9C" w14:textId="77777777" w:rsidR="001C25DE" w:rsidRPr="00E42AEE" w:rsidRDefault="001C25DE" w:rsidP="001C25DE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磁選</w:t>
      </w:r>
      <w:proofErr w:type="gramEnd"/>
      <w:r w:rsidRPr="00E42AEE">
        <w:rPr>
          <w:rStyle w:val="a3"/>
          <w:rFonts w:ascii="標楷體" w:eastAsia="標楷體" w:hAnsi="標楷體"/>
        </w:rPr>
        <w:t xml:space="preserve"> (Magnetic Separation):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如果礦石含有磁性礦物，可以利用磁性差異進行初步分離。</w:t>
      </w:r>
    </w:p>
    <w:p w14:paraId="6C1404AD" w14:textId="77777777" w:rsidR="001C25DE" w:rsidRPr="00E42AEE" w:rsidRDefault="001C25DE" w:rsidP="001C25DE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篩分與</w:t>
      </w:r>
      <w:proofErr w:type="gramEnd"/>
      <w:r w:rsidRPr="00E42AEE">
        <w:rPr>
          <w:rStyle w:val="a3"/>
          <w:rFonts w:ascii="標楷體" w:eastAsia="標楷體" w:hAnsi="標楷體" w:hint="eastAsia"/>
        </w:rPr>
        <w:t>分級</w:t>
      </w:r>
      <w:r w:rsidRPr="00E42AEE">
        <w:rPr>
          <w:rStyle w:val="a3"/>
          <w:rFonts w:ascii="標楷體" w:eastAsia="標楷體" w:hAnsi="標楷體"/>
        </w:rPr>
        <w:t>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在某些情況下，根據粒度大小也可</w:t>
      </w:r>
      <w:proofErr w:type="gramStart"/>
      <w:r w:rsidRPr="00E42AEE">
        <w:rPr>
          <w:rFonts w:ascii="標楷體" w:eastAsia="標楷體" w:hAnsi="標楷體" w:hint="eastAsia"/>
        </w:rPr>
        <w:t>用於粗選</w:t>
      </w:r>
      <w:proofErr w:type="gramEnd"/>
      <w:r w:rsidRPr="00E42AEE">
        <w:rPr>
          <w:rFonts w:ascii="標楷體" w:eastAsia="標楷體" w:hAnsi="標楷體" w:hint="eastAsia"/>
        </w:rPr>
        <w:t>。</w:t>
      </w:r>
    </w:p>
    <w:p w14:paraId="5704512A" w14:textId="77777777" w:rsidR="001C25DE" w:rsidRPr="00E42AEE" w:rsidRDefault="001C25DE" w:rsidP="001C25DE">
      <w:pPr>
        <w:pStyle w:val="Web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3. 精選工序 (Cleaning)</w:t>
      </w:r>
    </w:p>
    <w:p w14:paraId="5BAA9CE3" w14:textId="77777777" w:rsidR="001C25DE" w:rsidRPr="00E42AEE" w:rsidRDefault="001C25DE" w:rsidP="001C25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lastRenderedPageBreak/>
        <w:t>操作目的：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提高選礦產品的品位，</w:t>
      </w:r>
      <w:proofErr w:type="gramStart"/>
      <w:r w:rsidRPr="00E42AEE">
        <w:rPr>
          <w:rFonts w:ascii="標楷體" w:eastAsia="標楷體" w:hAnsi="標楷體" w:hint="eastAsia"/>
        </w:rPr>
        <w:t>減少脈石</w:t>
      </w:r>
      <w:proofErr w:type="gramEnd"/>
      <w:r w:rsidRPr="00E42AEE">
        <w:rPr>
          <w:rFonts w:ascii="標楷體" w:eastAsia="標楷體" w:hAnsi="標楷體" w:hint="eastAsia"/>
        </w:rPr>
        <w:t>的混入，進一步</w:t>
      </w:r>
      <w:proofErr w:type="gramStart"/>
      <w:r w:rsidRPr="00E42AEE">
        <w:rPr>
          <w:rFonts w:ascii="標楷體" w:eastAsia="標楷體" w:hAnsi="標楷體" w:hint="eastAsia"/>
        </w:rPr>
        <w:t>提純有</w:t>
      </w:r>
      <w:proofErr w:type="gramEnd"/>
      <w:r w:rsidRPr="00E42AEE">
        <w:rPr>
          <w:rFonts w:ascii="標楷體" w:eastAsia="標楷體" w:hAnsi="標楷體" w:hint="eastAsia"/>
        </w:rPr>
        <w:t>價礦物。</w:t>
      </w:r>
    </w:p>
    <w:p w14:paraId="3B518822" w14:textId="77777777" w:rsidR="001C25DE" w:rsidRPr="00E42AEE" w:rsidRDefault="001C25DE" w:rsidP="001C25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內容：</w:t>
      </w:r>
    </w:p>
    <w:p w14:paraId="41E047C2" w14:textId="77777777" w:rsidR="001C25DE" w:rsidRPr="00E42AEE" w:rsidRDefault="001C25DE" w:rsidP="001C25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浮選</w:t>
      </w:r>
      <w:proofErr w:type="gramEnd"/>
      <w:r w:rsidRPr="00E42AEE">
        <w:rPr>
          <w:rStyle w:val="a3"/>
          <w:rFonts w:ascii="標楷體" w:eastAsia="標楷體" w:hAnsi="標楷體"/>
        </w:rPr>
        <w:t xml:space="preserve"> (Froth Flotation):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通常是</w:t>
      </w:r>
      <w:proofErr w:type="gramStart"/>
      <w:r w:rsidRPr="00E42AEE">
        <w:rPr>
          <w:rFonts w:ascii="標楷體" w:eastAsia="標楷體" w:hAnsi="標楷體" w:hint="eastAsia"/>
        </w:rPr>
        <w:t>在粗選浮選</w:t>
      </w:r>
      <w:proofErr w:type="gramEnd"/>
      <w:r w:rsidRPr="00E42AEE">
        <w:rPr>
          <w:rFonts w:ascii="標楷體" w:eastAsia="標楷體" w:hAnsi="標楷體" w:hint="eastAsia"/>
        </w:rPr>
        <w:t>的基礎上，調整藥劑配方和操作參數，進行多次</w:t>
      </w:r>
      <w:proofErr w:type="gramStart"/>
      <w:r w:rsidRPr="00E42AEE">
        <w:rPr>
          <w:rFonts w:ascii="標楷體" w:eastAsia="標楷體" w:hAnsi="標楷體" w:hint="eastAsia"/>
        </w:rPr>
        <w:t>精選浮選</w:t>
      </w:r>
      <w:proofErr w:type="gramEnd"/>
      <w:r w:rsidRPr="00E42AEE">
        <w:rPr>
          <w:rFonts w:ascii="標楷體" w:eastAsia="標楷體" w:hAnsi="標楷體" w:hint="eastAsia"/>
        </w:rPr>
        <w:t>，以提高品位。</w:t>
      </w:r>
    </w:p>
    <w:p w14:paraId="542DBB49" w14:textId="77777777" w:rsidR="001C25DE" w:rsidRPr="00E42AEE" w:rsidRDefault="001C25DE" w:rsidP="001C25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重力選礦</w:t>
      </w:r>
      <w:r w:rsidRPr="00E42AEE">
        <w:rPr>
          <w:rStyle w:val="a3"/>
          <w:rFonts w:ascii="標楷體" w:eastAsia="標楷體" w:hAnsi="標楷體"/>
        </w:rPr>
        <w:t xml:space="preserve"> (Gravity Concentration):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例如使用精選</w:t>
      </w:r>
      <w:proofErr w:type="gramStart"/>
      <w:r w:rsidRPr="00E42AEE">
        <w:rPr>
          <w:rFonts w:ascii="標楷體" w:eastAsia="標楷體" w:hAnsi="標楷體" w:hint="eastAsia"/>
        </w:rPr>
        <w:t>螺旋溜槽或</w:t>
      </w:r>
      <w:proofErr w:type="gramEnd"/>
      <w:r w:rsidRPr="00E42AEE">
        <w:rPr>
          <w:rFonts w:ascii="標楷體" w:eastAsia="標楷體" w:hAnsi="標楷體" w:hint="eastAsia"/>
        </w:rPr>
        <w:t>濃縮台。</w:t>
      </w:r>
    </w:p>
    <w:p w14:paraId="7976C93D" w14:textId="77777777" w:rsidR="001C25DE" w:rsidRPr="00E42AEE" w:rsidRDefault="001C25DE" w:rsidP="001C25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磁選</w:t>
      </w:r>
      <w:proofErr w:type="gramEnd"/>
      <w:r w:rsidRPr="00E42AEE">
        <w:rPr>
          <w:rStyle w:val="a3"/>
          <w:rFonts w:ascii="標楷體" w:eastAsia="標楷體" w:hAnsi="標楷體"/>
        </w:rPr>
        <w:t xml:space="preserve"> (Magnetic Separation):</w:t>
      </w:r>
      <w:r w:rsidRPr="00E42AEE">
        <w:rPr>
          <w:rFonts w:ascii="標楷體" w:eastAsia="標楷體" w:hAnsi="標楷體"/>
        </w:rPr>
        <w:t xml:space="preserve"> </w:t>
      </w:r>
      <w:proofErr w:type="gramStart"/>
      <w:r w:rsidRPr="00E42AEE">
        <w:rPr>
          <w:rFonts w:ascii="標楷體" w:eastAsia="標楷體" w:hAnsi="標楷體" w:hint="eastAsia"/>
        </w:rPr>
        <w:t>精磁選可</w:t>
      </w:r>
      <w:proofErr w:type="gramEnd"/>
      <w:r w:rsidRPr="00E42AEE">
        <w:rPr>
          <w:rFonts w:ascii="標楷體" w:eastAsia="標楷體" w:hAnsi="標楷體" w:hint="eastAsia"/>
        </w:rPr>
        <w:t>去除更細微的</w:t>
      </w:r>
      <w:proofErr w:type="gramStart"/>
      <w:r w:rsidRPr="00E42AEE">
        <w:rPr>
          <w:rFonts w:ascii="標楷體" w:eastAsia="標楷體" w:hAnsi="標楷體" w:hint="eastAsia"/>
        </w:rPr>
        <w:t>磁性脈石</w:t>
      </w:r>
      <w:proofErr w:type="gramEnd"/>
      <w:r w:rsidRPr="00E42AEE">
        <w:rPr>
          <w:rFonts w:ascii="標楷體" w:eastAsia="標楷體" w:hAnsi="標楷體" w:hint="eastAsia"/>
        </w:rPr>
        <w:t>。</w:t>
      </w:r>
    </w:p>
    <w:p w14:paraId="5D1334AD" w14:textId="77777777" w:rsidR="001C25DE" w:rsidRPr="00E42AEE" w:rsidRDefault="001C25DE" w:rsidP="001C25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其他</w:t>
      </w:r>
      <w:r w:rsidRPr="00E42AEE">
        <w:rPr>
          <w:rStyle w:val="a3"/>
          <w:rFonts w:ascii="標楷體" w:eastAsia="標楷體" w:hAnsi="標楷體"/>
        </w:rPr>
        <w:t>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根據礦物特性，可能使用其他方法</w:t>
      </w:r>
      <w:proofErr w:type="gramStart"/>
      <w:r w:rsidRPr="00E42AEE">
        <w:rPr>
          <w:rFonts w:ascii="標楷體" w:eastAsia="標楷體" w:hAnsi="標楷體" w:hint="eastAsia"/>
        </w:rPr>
        <w:t>如電選</w:t>
      </w:r>
      <w:proofErr w:type="gramEnd"/>
      <w:r w:rsidRPr="00E42AEE">
        <w:rPr>
          <w:rFonts w:ascii="標楷體" w:eastAsia="標楷體" w:hAnsi="標楷體" w:hint="eastAsia"/>
        </w:rPr>
        <w:t>、靜電選等。</w:t>
      </w:r>
    </w:p>
    <w:p w14:paraId="44D8B314" w14:textId="77777777" w:rsidR="001C25DE" w:rsidRPr="00E42AEE" w:rsidRDefault="001C25DE" w:rsidP="001C25DE">
      <w:pPr>
        <w:pStyle w:val="Web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4. 濃縮與脫水工序 (Concentration and Dewatering)</w:t>
      </w:r>
    </w:p>
    <w:p w14:paraId="485AE520" w14:textId="77777777" w:rsidR="001C25DE" w:rsidRPr="00E42AEE" w:rsidRDefault="001C25DE" w:rsidP="001C25D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操作目的：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將選礦得到的</w:t>
      </w:r>
      <w:proofErr w:type="gramStart"/>
      <w:r w:rsidRPr="00E42AEE">
        <w:rPr>
          <w:rFonts w:ascii="標楷體" w:eastAsia="標楷體" w:hAnsi="標楷體" w:hint="eastAsia"/>
        </w:rPr>
        <w:t>精礦、尾礦等</w:t>
      </w:r>
      <w:proofErr w:type="gramEnd"/>
      <w:r w:rsidRPr="00E42AEE">
        <w:rPr>
          <w:rFonts w:ascii="標楷體" w:eastAsia="標楷體" w:hAnsi="標楷體" w:hint="eastAsia"/>
        </w:rPr>
        <w:t>產品進行濃縮，降低水分含量，方便運輸和後續冶金或化學處理。</w:t>
      </w:r>
    </w:p>
    <w:p w14:paraId="6214D4D0" w14:textId="77777777" w:rsidR="001C25DE" w:rsidRPr="00E42AEE" w:rsidRDefault="001C25DE" w:rsidP="001C25D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內容：</w:t>
      </w:r>
    </w:p>
    <w:p w14:paraId="543527BF" w14:textId="77777777" w:rsidR="001C25DE" w:rsidRPr="00E42AEE" w:rsidRDefault="001C25DE" w:rsidP="001C25DE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濃縮</w:t>
      </w:r>
      <w:r w:rsidRPr="00E42AEE">
        <w:rPr>
          <w:rStyle w:val="a3"/>
          <w:rFonts w:ascii="標楷體" w:eastAsia="標楷體" w:hAnsi="標楷體"/>
        </w:rPr>
        <w:t xml:space="preserve"> (Concentration):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使用濃縮機（例如螺旋濃縮機、液旋式濃縮機）</w:t>
      </w:r>
      <w:proofErr w:type="gramStart"/>
      <w:r w:rsidRPr="00E42AEE">
        <w:rPr>
          <w:rFonts w:ascii="標楷體" w:eastAsia="標楷體" w:hAnsi="標楷體" w:hint="eastAsia"/>
        </w:rPr>
        <w:t>將礦漿</w:t>
      </w:r>
      <w:proofErr w:type="gramEnd"/>
      <w:r w:rsidRPr="00E42AEE">
        <w:rPr>
          <w:rFonts w:ascii="標楷體" w:eastAsia="標楷體" w:hAnsi="標楷體" w:hint="eastAsia"/>
        </w:rPr>
        <w:t>中的固體含量提高。</w:t>
      </w:r>
    </w:p>
    <w:p w14:paraId="1642B1B7" w14:textId="77777777" w:rsidR="001C25DE" w:rsidRPr="00E42AEE" w:rsidRDefault="001C25DE" w:rsidP="001C25DE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脫水</w:t>
      </w:r>
      <w:r w:rsidRPr="00E42AEE">
        <w:rPr>
          <w:rStyle w:val="a3"/>
          <w:rFonts w:ascii="標楷體" w:eastAsia="標楷體" w:hAnsi="標楷體"/>
        </w:rPr>
        <w:t xml:space="preserve"> (Dewatering):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使用脫水設備（例如真空濾機、壓力濾機、離心機等）將濃縮後的礦物產品中的水分去除，得到含水率較低</w:t>
      </w:r>
      <w:proofErr w:type="gramStart"/>
      <w:r w:rsidRPr="00E42AEE">
        <w:rPr>
          <w:rFonts w:ascii="標楷體" w:eastAsia="標楷體" w:hAnsi="標楷體" w:hint="eastAsia"/>
        </w:rPr>
        <w:t>的濾餅或</w:t>
      </w:r>
      <w:proofErr w:type="gramEnd"/>
      <w:r w:rsidRPr="00E42AEE">
        <w:rPr>
          <w:rFonts w:ascii="標楷體" w:eastAsia="標楷體" w:hAnsi="標楷體" w:hint="eastAsia"/>
        </w:rPr>
        <w:t>固體。</w:t>
      </w:r>
    </w:p>
    <w:p w14:paraId="17A87F77" w14:textId="77777777" w:rsidR="001C25DE" w:rsidRPr="00E42AEE" w:rsidRDefault="001C25DE" w:rsidP="001C25DE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42AEE">
        <w:rPr>
          <w:rStyle w:val="a3"/>
          <w:rFonts w:ascii="標楷體" w:eastAsia="標楷體" w:hAnsi="標楷體" w:hint="eastAsia"/>
        </w:rPr>
        <w:t>乾燥</w:t>
      </w:r>
      <w:r w:rsidRPr="00E42AEE">
        <w:rPr>
          <w:rStyle w:val="a3"/>
          <w:rFonts w:ascii="標楷體" w:eastAsia="標楷體" w:hAnsi="標楷體"/>
        </w:rPr>
        <w:t xml:space="preserve"> (Drying):</w:t>
      </w:r>
      <w:r w:rsidRPr="00E42AEE">
        <w:rPr>
          <w:rFonts w:ascii="標楷體" w:eastAsia="標楷體" w:hAnsi="標楷體"/>
        </w:rPr>
        <w:t xml:space="preserve"> </w:t>
      </w:r>
      <w:r w:rsidRPr="00E42AEE">
        <w:rPr>
          <w:rFonts w:ascii="標楷體" w:eastAsia="標楷體" w:hAnsi="標楷體" w:hint="eastAsia"/>
        </w:rPr>
        <w:t>在某些情況下，為了滿足後續冶金或化學處理的要求，還需要對礦物產品進行乾燥。</w:t>
      </w:r>
    </w:p>
    <w:p w14:paraId="362EC4BC" w14:textId="77777777" w:rsidR="001C25DE" w:rsidRPr="00E42AEE" w:rsidRDefault="001C25DE" w:rsidP="001C25DE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proofErr w:type="gramStart"/>
      <w:r w:rsidRPr="00E42AEE">
        <w:rPr>
          <w:rStyle w:val="a3"/>
          <w:rFonts w:ascii="標楷體" w:eastAsia="標楷體" w:hAnsi="標楷體" w:hint="eastAsia"/>
        </w:rPr>
        <w:t>尾礦處理</w:t>
      </w:r>
      <w:proofErr w:type="gramEnd"/>
      <w:r w:rsidRPr="00E42AEE">
        <w:rPr>
          <w:rStyle w:val="a3"/>
          <w:rFonts w:ascii="標楷體" w:eastAsia="標楷體" w:hAnsi="標楷體"/>
        </w:rPr>
        <w:t>:</w:t>
      </w:r>
      <w:r w:rsidRPr="00E42AEE">
        <w:rPr>
          <w:rFonts w:ascii="標楷體" w:eastAsia="標楷體" w:hAnsi="標楷體"/>
        </w:rPr>
        <w:t xml:space="preserve"> </w:t>
      </w:r>
      <w:proofErr w:type="gramStart"/>
      <w:r w:rsidRPr="00E42AEE">
        <w:rPr>
          <w:rFonts w:ascii="標楷體" w:eastAsia="標楷體" w:hAnsi="標楷體" w:hint="eastAsia"/>
        </w:rPr>
        <w:t>對尾礦</w:t>
      </w:r>
      <w:proofErr w:type="gramEnd"/>
      <w:r w:rsidRPr="00E42AEE">
        <w:rPr>
          <w:rFonts w:ascii="標楷體" w:eastAsia="標楷體" w:hAnsi="標楷體" w:hint="eastAsia"/>
        </w:rPr>
        <w:t>進行處理，例如堆積、回填等，以減少環境污染。</w:t>
      </w:r>
    </w:p>
    <w:p w14:paraId="3B3E253B" w14:textId="77777777" w:rsidR="001C25DE" w:rsidRPr="00E42AEE" w:rsidRDefault="001C25DE" w:rsidP="001C25DE">
      <w:pPr>
        <w:pStyle w:val="Web"/>
        <w:rPr>
          <w:rFonts w:ascii="標楷體" w:eastAsia="標楷體" w:hAnsi="標楷體"/>
        </w:rPr>
      </w:pPr>
      <w:proofErr w:type="gramStart"/>
      <w:r w:rsidRPr="00E42AEE">
        <w:rPr>
          <w:rFonts w:ascii="標楷體" w:eastAsia="標楷體" w:hAnsi="標楷體" w:hint="eastAsia"/>
        </w:rPr>
        <w:t>總之，這四大類選</w:t>
      </w:r>
      <w:proofErr w:type="gramEnd"/>
      <w:r w:rsidRPr="00E42AEE">
        <w:rPr>
          <w:rFonts w:ascii="標楷體" w:eastAsia="標楷體" w:hAnsi="標楷體" w:hint="eastAsia"/>
        </w:rPr>
        <w:t>礦工序是一個整體性的流程，各工序之間相互配合，最終實現從原始礦石中有效提取和</w:t>
      </w:r>
      <w:proofErr w:type="gramStart"/>
      <w:r w:rsidRPr="00E42AEE">
        <w:rPr>
          <w:rFonts w:ascii="標楷體" w:eastAsia="標楷體" w:hAnsi="標楷體" w:hint="eastAsia"/>
        </w:rPr>
        <w:t>提純有</w:t>
      </w:r>
      <w:proofErr w:type="gramEnd"/>
      <w:r w:rsidRPr="00E42AEE">
        <w:rPr>
          <w:rFonts w:ascii="標楷體" w:eastAsia="標楷體" w:hAnsi="標楷體" w:hint="eastAsia"/>
        </w:rPr>
        <w:t>價礦物的目的。具體的選礦流程和工序選擇，會根據不同的礦物特性、礦石性質、以及經濟效益等因素進行調整。</w:t>
      </w:r>
    </w:p>
    <w:p w14:paraId="36DE1B11" w14:textId="77777777" w:rsidR="001C25DE" w:rsidRPr="00E42AEE" w:rsidRDefault="001C25DE" w:rsidP="00D021F4">
      <w:pPr>
        <w:rPr>
          <w:rFonts w:ascii="標楷體" w:eastAsia="標楷體" w:hAnsi="標楷體"/>
          <w:b/>
          <w:bCs/>
          <w:color w:val="FF0000"/>
        </w:rPr>
      </w:pPr>
    </w:p>
    <w:p w14:paraId="78FC633F" w14:textId="77777777" w:rsidR="0003154F" w:rsidRPr="00E42AEE" w:rsidRDefault="0003154F">
      <w:pPr>
        <w:widowControl/>
        <w:rPr>
          <w:rFonts w:ascii="標楷體" w:eastAsia="標楷體" w:hAnsi="標楷體"/>
          <w:b/>
          <w:bCs/>
          <w:color w:val="FF0000"/>
        </w:rPr>
      </w:pPr>
      <w:r w:rsidRPr="00E42AEE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4AA3623C" w:rsidR="00D021F4" w:rsidRPr="00E42AEE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E42AEE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E42AEE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44D33BA7" w14:textId="77777777" w:rsidR="0003154F" w:rsidRPr="0003154F" w:rsidRDefault="0003154F" w:rsidP="0003154F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完整選礦操作過程依其特性可分為四大類別，分別為破碎、磨碎、分類、選擇。以下是其操作目的與內容的說明：</w:t>
      </w:r>
    </w:p>
    <w:p w14:paraId="76A44F0E" w14:textId="77777777" w:rsidR="0003154F" w:rsidRPr="0003154F" w:rsidRDefault="0003154F" w:rsidP="0003154F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1. 破碎（Crushing）</w:t>
      </w:r>
    </w:p>
    <w:p w14:paraId="1879C0AD" w14:textId="77777777" w:rsidR="0003154F" w:rsidRPr="0003154F" w:rsidRDefault="0003154F" w:rsidP="000315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操作目的</w:t>
      </w:r>
      <w:r w:rsidRPr="0003154F">
        <w:rPr>
          <w:rFonts w:ascii="標楷體" w:eastAsia="標楷體" w:hAnsi="標楷體" w:cs="新細明體"/>
          <w:kern w:val="0"/>
          <w14:ligatures w14:val="none"/>
        </w:rPr>
        <w:t>：將原礦石從大塊狀態打碎為小塊，增加礦物的表面積，方便後續的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磨碎和選擇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11E1789A" w14:textId="77777777" w:rsidR="0003154F" w:rsidRPr="0003154F" w:rsidRDefault="0003154F" w:rsidP="000315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操作內容</w:t>
      </w:r>
      <w:r w:rsidRPr="0003154F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11DC77ED" w14:textId="77777777" w:rsidR="0003154F" w:rsidRPr="0003154F" w:rsidRDefault="0003154F" w:rsidP="0003154F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使用破碎機（如錘式破碎機、錐式破碎機、顆粒破碎機）將礦石打碎為一定粒度（通常＜10mm）。</w:t>
      </w:r>
    </w:p>
    <w:p w14:paraId="51F1799E" w14:textId="77777777" w:rsidR="0003154F" w:rsidRPr="0003154F" w:rsidRDefault="0003154F" w:rsidP="0003154F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進行初步的去除非礦物雜質（如岩石）。</w:t>
      </w:r>
    </w:p>
    <w:p w14:paraId="37D376EB" w14:textId="77777777" w:rsidR="0003154F" w:rsidRPr="0003154F" w:rsidRDefault="0003154F" w:rsidP="0003154F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2. 磨碎（Grinding）</w:t>
      </w:r>
    </w:p>
    <w:p w14:paraId="4685EB04" w14:textId="77777777" w:rsidR="0003154F" w:rsidRPr="0003154F" w:rsidRDefault="0003154F" w:rsidP="0003154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操作目的</w:t>
      </w:r>
      <w:r w:rsidRPr="0003154F">
        <w:rPr>
          <w:rFonts w:ascii="標楷體" w:eastAsia="標楷體" w:hAnsi="標楷體" w:cs="新細明體"/>
          <w:kern w:val="0"/>
          <w14:ligatures w14:val="none"/>
        </w:rPr>
        <w:t>：將破碎後的礦石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進一步磨細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，讓有價礦物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與廢石完全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分離，提高選擇效率。</w:t>
      </w:r>
    </w:p>
    <w:p w14:paraId="1A95C389" w14:textId="77777777" w:rsidR="0003154F" w:rsidRPr="0003154F" w:rsidRDefault="0003154F" w:rsidP="0003154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操作內容</w:t>
      </w:r>
      <w:r w:rsidRPr="0003154F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7E7B1264" w14:textId="77777777" w:rsidR="0003154F" w:rsidRPr="0003154F" w:rsidRDefault="0003154F" w:rsidP="0003154F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使用磨石機（如球磨機、立式磨、超細磨）將礦石磨至微米級粒度（＜75μm）。</w:t>
      </w:r>
    </w:p>
    <w:p w14:paraId="527D8C4D" w14:textId="77777777" w:rsidR="0003154F" w:rsidRPr="0003154F" w:rsidRDefault="0003154F" w:rsidP="0003154F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確保有價礦物完全解放，方便後續的選擇。</w:t>
      </w:r>
    </w:p>
    <w:p w14:paraId="357C371F" w14:textId="77777777" w:rsidR="0003154F" w:rsidRPr="0003154F" w:rsidRDefault="0003154F" w:rsidP="0003154F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3. 分類（Classification）</w:t>
      </w:r>
    </w:p>
    <w:p w14:paraId="795B6F3C" w14:textId="77777777" w:rsidR="0003154F" w:rsidRPr="0003154F" w:rsidRDefault="0003154F" w:rsidP="0003154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操作目的</w:t>
      </w:r>
      <w:r w:rsidRPr="0003154F">
        <w:rPr>
          <w:rFonts w:ascii="標楷體" w:eastAsia="標楷體" w:hAnsi="標楷體" w:cs="新細明體"/>
          <w:kern w:val="0"/>
          <w14:ligatures w14:val="none"/>
        </w:rPr>
        <w:t>：根據礦石粒子的大小、密度或其他性質，將磨碎後的混合物分為不同級別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的粒群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，優化選擇條件。</w:t>
      </w:r>
    </w:p>
    <w:p w14:paraId="43C73BDF" w14:textId="77777777" w:rsidR="0003154F" w:rsidRPr="0003154F" w:rsidRDefault="0003154F" w:rsidP="0003154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操作內容</w:t>
      </w:r>
      <w:r w:rsidRPr="0003154F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4D50A337" w14:textId="77777777" w:rsidR="0003154F" w:rsidRPr="0003154F" w:rsidRDefault="0003154F" w:rsidP="0003154F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使用分類設備（如螺旋分類器、漿體分級機、氣動分級機）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將礦漿分為粗粒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和細粒。</w:t>
      </w:r>
    </w:p>
    <w:p w14:paraId="29926094" w14:textId="77777777" w:rsidR="0003154F" w:rsidRPr="0003154F" w:rsidRDefault="0003154F" w:rsidP="0003154F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kern w:val="0"/>
          <w14:ligatures w14:val="none"/>
        </w:rPr>
        <w:t>回收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過細粒料進行再磨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，確保粒度符合選擇要求。</w:t>
      </w:r>
    </w:p>
    <w:p w14:paraId="6F8FE14F" w14:textId="77777777" w:rsidR="0003154F" w:rsidRPr="0003154F" w:rsidRDefault="0003154F" w:rsidP="0003154F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4. 選擇（Separation）</w:t>
      </w:r>
    </w:p>
    <w:p w14:paraId="7DC381D7" w14:textId="77777777" w:rsidR="0003154F" w:rsidRPr="0003154F" w:rsidRDefault="0003154F" w:rsidP="0003154F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操作目的</w:t>
      </w:r>
      <w:r w:rsidRPr="0003154F">
        <w:rPr>
          <w:rFonts w:ascii="標楷體" w:eastAsia="標楷體" w:hAnsi="標楷體" w:cs="新細明體"/>
          <w:kern w:val="0"/>
          <w14:ligatures w14:val="none"/>
        </w:rPr>
        <w:t>：根據有價礦物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與廢石的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性質差異（如密度、磁性、浮力等），實現兩者的分離。</w:t>
      </w:r>
    </w:p>
    <w:p w14:paraId="505915E8" w14:textId="77777777" w:rsidR="0003154F" w:rsidRPr="0003154F" w:rsidRDefault="0003154F" w:rsidP="0003154F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操作內容</w:t>
      </w:r>
      <w:r w:rsidRPr="0003154F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04AA486A" w14:textId="77777777" w:rsidR="0003154F" w:rsidRPr="0003154F" w:rsidRDefault="0003154F" w:rsidP="0003154F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重力選擇</w:t>
      </w:r>
      <w:r w:rsidRPr="0003154F">
        <w:rPr>
          <w:rFonts w:ascii="標楷體" w:eastAsia="標楷體" w:hAnsi="標楷體" w:cs="新細明體"/>
          <w:kern w:val="0"/>
          <w14:ligatures w14:val="none"/>
        </w:rPr>
        <w:t>：使用重力設備（如重力分流表、漿體重力分流機）依據密度差異分離。</w:t>
      </w:r>
    </w:p>
    <w:p w14:paraId="13A8C9E6" w14:textId="77777777" w:rsidR="0003154F" w:rsidRPr="0003154F" w:rsidRDefault="0003154F" w:rsidP="0003154F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磁性選擇</w:t>
      </w:r>
      <w:r w:rsidRPr="0003154F">
        <w:rPr>
          <w:rFonts w:ascii="標楷體" w:eastAsia="標楷體" w:hAnsi="標楷體" w:cs="新細明體"/>
          <w:kern w:val="0"/>
          <w14:ligatures w14:val="none"/>
        </w:rPr>
        <w:t>：使用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磁選機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分離磁性礦物（如鐵礦、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鈰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礬）。</w:t>
      </w:r>
    </w:p>
    <w:p w14:paraId="4D5649A8" w14:textId="77777777" w:rsidR="0003154F" w:rsidRPr="0003154F" w:rsidRDefault="0003154F" w:rsidP="0003154F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proofErr w:type="gramStart"/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浮選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：利用礦物的疏水性，通過</w:t>
      </w:r>
      <w:proofErr w:type="gramStart"/>
      <w:r w:rsidRPr="0003154F">
        <w:rPr>
          <w:rFonts w:ascii="標楷體" w:eastAsia="標楷體" w:hAnsi="標楷體" w:cs="新細明體"/>
          <w:kern w:val="0"/>
          <w14:ligatures w14:val="none"/>
        </w:rPr>
        <w:t>浮選劑使</w:t>
      </w:r>
      <w:proofErr w:type="gramEnd"/>
      <w:r w:rsidRPr="0003154F">
        <w:rPr>
          <w:rFonts w:ascii="標楷體" w:eastAsia="標楷體" w:hAnsi="標楷體" w:cs="新細明體"/>
          <w:kern w:val="0"/>
          <w14:ligatures w14:val="none"/>
        </w:rPr>
        <w:t>有價礦物附著於氣泡上浮而分離。</w:t>
      </w:r>
    </w:p>
    <w:p w14:paraId="0254885A" w14:textId="77777777" w:rsidR="0003154F" w:rsidRPr="0003154F" w:rsidRDefault="0003154F" w:rsidP="0003154F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3154F">
        <w:rPr>
          <w:rFonts w:ascii="標楷體" w:eastAsia="標楷體" w:hAnsi="標楷體" w:cs="新細明體"/>
          <w:b/>
          <w:bCs/>
          <w:kern w:val="0"/>
          <w14:ligatures w14:val="none"/>
        </w:rPr>
        <w:t>其他選擇方法</w:t>
      </w:r>
      <w:r w:rsidRPr="0003154F">
        <w:rPr>
          <w:rFonts w:ascii="標楷體" w:eastAsia="標楷體" w:hAnsi="標楷體" w:cs="新細明體"/>
          <w:kern w:val="0"/>
          <w14:ligatures w14:val="none"/>
        </w:rPr>
        <w:t>：如電性選擇、重力管選擇等，根據礦物特性選用。</w:t>
      </w:r>
    </w:p>
    <w:p w14:paraId="4C0BEC8E" w14:textId="77777777" w:rsidR="00D021F4" w:rsidRPr="00E42AEE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E42AEE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E42AEE" w:rsidRDefault="00D021F4" w:rsidP="00B6438F">
      <w:pPr>
        <w:rPr>
          <w:rFonts w:ascii="標楷體" w:eastAsia="標楷體" w:hAnsi="標楷體"/>
        </w:rPr>
      </w:pPr>
    </w:p>
    <w:sectPr w:rsidR="00D021F4" w:rsidRPr="00E42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018"/>
    <w:multiLevelType w:val="multilevel"/>
    <w:tmpl w:val="97E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F68"/>
    <w:multiLevelType w:val="multilevel"/>
    <w:tmpl w:val="5B2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A24F5"/>
    <w:multiLevelType w:val="multilevel"/>
    <w:tmpl w:val="ED92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4177"/>
    <w:multiLevelType w:val="multilevel"/>
    <w:tmpl w:val="87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A20BB"/>
    <w:multiLevelType w:val="multilevel"/>
    <w:tmpl w:val="CBB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464F6"/>
    <w:multiLevelType w:val="multilevel"/>
    <w:tmpl w:val="1A00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C2869"/>
    <w:multiLevelType w:val="multilevel"/>
    <w:tmpl w:val="D70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46558"/>
    <w:multiLevelType w:val="multilevel"/>
    <w:tmpl w:val="3DE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F0FAE"/>
    <w:multiLevelType w:val="multilevel"/>
    <w:tmpl w:val="936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0742B"/>
    <w:multiLevelType w:val="multilevel"/>
    <w:tmpl w:val="F2F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27908"/>
    <w:multiLevelType w:val="multilevel"/>
    <w:tmpl w:val="D96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D5A33"/>
    <w:multiLevelType w:val="multilevel"/>
    <w:tmpl w:val="3C9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66250"/>
    <w:multiLevelType w:val="multilevel"/>
    <w:tmpl w:val="E03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62B58"/>
    <w:multiLevelType w:val="multilevel"/>
    <w:tmpl w:val="FA8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81278"/>
    <w:multiLevelType w:val="multilevel"/>
    <w:tmpl w:val="692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B41B2"/>
    <w:multiLevelType w:val="multilevel"/>
    <w:tmpl w:val="352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16CB"/>
    <w:multiLevelType w:val="multilevel"/>
    <w:tmpl w:val="1EEA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4"/>
  </w:num>
  <w:num w:numId="6">
    <w:abstractNumId w:val="1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6"/>
  </w:num>
  <w:num w:numId="12">
    <w:abstractNumId w:val="13"/>
  </w:num>
  <w:num w:numId="13">
    <w:abstractNumId w:val="15"/>
  </w:num>
  <w:num w:numId="14">
    <w:abstractNumId w:val="4"/>
  </w:num>
  <w:num w:numId="15">
    <w:abstractNumId w:val="11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03154F"/>
    <w:rsid w:val="00181371"/>
    <w:rsid w:val="001B14AE"/>
    <w:rsid w:val="001C25DE"/>
    <w:rsid w:val="004F03F8"/>
    <w:rsid w:val="007041F1"/>
    <w:rsid w:val="00857DB6"/>
    <w:rsid w:val="008A19C2"/>
    <w:rsid w:val="00B6438F"/>
    <w:rsid w:val="00BE5CD0"/>
    <w:rsid w:val="00C17E4E"/>
    <w:rsid w:val="00CB7531"/>
    <w:rsid w:val="00D021F4"/>
    <w:rsid w:val="00E42AEE"/>
    <w:rsid w:val="00EF0722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3154F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F072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EF0722"/>
    <w:rPr>
      <w:b/>
      <w:bCs/>
    </w:rPr>
  </w:style>
  <w:style w:type="character" w:customStyle="1" w:styleId="30">
    <w:name w:val="標題 3 字元"/>
    <w:basedOn w:val="a0"/>
    <w:link w:val="3"/>
    <w:uiPriority w:val="9"/>
    <w:rsid w:val="0003154F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15</cp:revision>
  <dcterms:created xsi:type="dcterms:W3CDTF">2025-05-13T07:44:00Z</dcterms:created>
  <dcterms:modified xsi:type="dcterms:W3CDTF">2025-05-14T02:27:00Z</dcterms:modified>
</cp:coreProperties>
</file>