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103E" w14:textId="5D1B0E68" w:rsidR="00D021F4" w:rsidRPr="00F77C9E" w:rsidRDefault="00D021F4" w:rsidP="00D021F4">
      <w:pPr>
        <w:rPr>
          <w:rFonts w:ascii="標楷體" w:eastAsia="標楷體" w:hAnsi="標楷體"/>
          <w:b/>
          <w:bCs/>
        </w:rPr>
      </w:pPr>
      <w:r w:rsidRPr="00F77C9E">
        <w:rPr>
          <w:rFonts w:ascii="標楷體" w:eastAsia="標楷體" w:hAnsi="標楷體" w:hint="eastAsia"/>
          <w:b/>
          <w:bCs/>
        </w:rPr>
        <w:t>題目</w:t>
      </w:r>
      <w:r w:rsidR="002C0C16" w:rsidRPr="00F77C9E">
        <w:rPr>
          <w:rFonts w:ascii="標楷體" w:eastAsia="標楷體" w:hAnsi="標楷體" w:hint="eastAsia"/>
          <w:b/>
          <w:bCs/>
        </w:rPr>
        <w:t>9</w:t>
      </w:r>
      <w:r w:rsidRPr="00F77C9E">
        <w:rPr>
          <w:rFonts w:ascii="標楷體" w:eastAsia="標楷體" w:hAnsi="標楷體" w:hint="eastAsia"/>
          <w:b/>
          <w:bCs/>
        </w:rPr>
        <w:t>:</w:t>
      </w:r>
    </w:p>
    <w:p w14:paraId="0F50D94A" w14:textId="77777777" w:rsidR="002C0C16" w:rsidRPr="00F77C9E" w:rsidRDefault="002C0C16" w:rsidP="002C0C16">
      <w:pPr>
        <w:rPr>
          <w:rFonts w:ascii="標楷體" w:eastAsia="標楷體" w:hAnsi="標楷體"/>
          <w:b/>
          <w:bCs/>
        </w:rPr>
      </w:pPr>
      <w:r w:rsidRPr="00F77C9E">
        <w:rPr>
          <w:rFonts w:ascii="標楷體" w:eastAsia="標楷體" w:hAnsi="標楷體" w:hint="eastAsia"/>
          <w:b/>
          <w:bCs/>
        </w:rPr>
        <w:t>日文翻中文：</w:t>
      </w:r>
    </w:p>
    <w:p w14:paraId="1F6261E7" w14:textId="77777777" w:rsidR="00A81EFC" w:rsidRPr="00F77C9E" w:rsidRDefault="002C0C16" w:rsidP="002C0C16">
      <w:pPr>
        <w:rPr>
          <w:rFonts w:ascii="標楷體" w:eastAsia="標楷體" w:hAnsi="標楷體"/>
          <w:b/>
          <w:bCs/>
        </w:rPr>
      </w:pPr>
      <w:r w:rsidRPr="00F77C9E">
        <w:rPr>
          <w:rFonts w:ascii="標楷體" w:eastAsia="標楷體" w:hAnsi="標楷體" w:hint="eastAsia"/>
          <w:b/>
          <w:bCs/>
        </w:rPr>
        <w:t>日本法務省は、</w:t>
      </w:r>
      <w:r w:rsidRPr="00F77C9E">
        <w:rPr>
          <w:rFonts w:ascii="標楷體" w:eastAsia="標楷體" w:hAnsi="標楷體"/>
          <w:b/>
          <w:bCs/>
        </w:rPr>
        <w:t xml:space="preserve">2024 </w:t>
      </w:r>
      <w:r w:rsidRPr="00F77C9E">
        <w:rPr>
          <w:rFonts w:ascii="標楷體" w:eastAsia="標楷體" w:hAnsi="標楷體" w:hint="eastAsia"/>
          <w:b/>
          <w:bCs/>
        </w:rPr>
        <w:t>年</w:t>
      </w:r>
      <w:r w:rsidRPr="00F77C9E">
        <w:rPr>
          <w:rFonts w:ascii="標楷體" w:eastAsia="標楷體" w:hAnsi="標楷體"/>
          <w:b/>
          <w:bCs/>
        </w:rPr>
        <w:t xml:space="preserve"> 4</w:t>
      </w:r>
      <w:r w:rsidRPr="00F77C9E">
        <w:rPr>
          <w:rFonts w:ascii="標楷體" w:eastAsia="標楷體" w:hAnsi="標楷體" w:hint="eastAsia"/>
          <w:b/>
          <w:bCs/>
        </w:rPr>
        <w:t>月</w:t>
      </w:r>
      <w:r w:rsidRPr="00F77C9E">
        <w:rPr>
          <w:rFonts w:ascii="標楷體" w:eastAsia="標楷體" w:hAnsi="標楷體"/>
          <w:b/>
          <w:bCs/>
        </w:rPr>
        <w:t xml:space="preserve"> 1</w:t>
      </w:r>
      <w:r w:rsidRPr="00F77C9E">
        <w:rPr>
          <w:rFonts w:ascii="標楷體" w:eastAsia="標楷體" w:hAnsi="標楷體" w:hint="eastAsia"/>
          <w:b/>
          <w:bCs/>
        </w:rPr>
        <w:t>日から「デジタルノマド」ビザ制度を開始した。また日本の出入国在留管理庁では、リモートワークを行う</w:t>
      </w:r>
      <w:r w:rsidRPr="00F77C9E">
        <w:rPr>
          <w:rFonts w:ascii="標楷體" w:eastAsia="標楷體" w:hAnsi="標楷體"/>
          <w:b/>
          <w:bCs/>
        </w:rPr>
        <w:t xml:space="preserve"> IT</w:t>
      </w:r>
      <w:r w:rsidRPr="00F77C9E">
        <w:rPr>
          <w:rFonts w:ascii="標楷體" w:eastAsia="標楷體" w:hAnsi="標楷體" w:hint="eastAsia"/>
          <w:b/>
          <w:bCs/>
        </w:rPr>
        <w:t>・ソフトウェア開発、デジタルデザイナー、オンライン秘書、外国企業の事業経営を行う個人事業主などを想定する。在留資格の条件は、日本にビザなしで入国できる国・地域の国籍を持つ年収が</w:t>
      </w:r>
      <w:r w:rsidRPr="00F77C9E">
        <w:rPr>
          <w:rFonts w:ascii="標楷體" w:eastAsia="標楷體" w:hAnsi="標楷體"/>
          <w:b/>
          <w:bCs/>
        </w:rPr>
        <w:t>1000</w:t>
      </w:r>
      <w:r w:rsidRPr="00F77C9E">
        <w:rPr>
          <w:rFonts w:ascii="標楷體" w:eastAsia="標楷體" w:hAnsi="標楷體" w:hint="eastAsia"/>
          <w:b/>
          <w:bCs/>
        </w:rPr>
        <w:t>万円以上の人とする。</w:t>
      </w:r>
      <w:r w:rsidRPr="00F77C9E">
        <w:rPr>
          <w:rFonts w:ascii="標楷體" w:eastAsia="標楷體" w:hAnsi="標楷體"/>
          <w:b/>
          <w:bCs/>
        </w:rPr>
        <w:t xml:space="preserve"> </w:t>
      </w:r>
      <w:r w:rsidRPr="00F77C9E">
        <w:rPr>
          <w:rFonts w:ascii="標楷體" w:eastAsia="標楷體" w:hAnsi="標楷體" w:hint="eastAsia"/>
          <w:b/>
          <w:bCs/>
        </w:rPr>
        <w:t>対象となるのは、</w:t>
      </w:r>
      <w:r w:rsidRPr="00F77C9E">
        <w:rPr>
          <w:rFonts w:ascii="標楷體" w:eastAsia="標楷體" w:hAnsi="標楷體"/>
          <w:b/>
          <w:bCs/>
        </w:rPr>
        <w:t xml:space="preserve"> </w:t>
      </w:r>
      <w:r w:rsidRPr="00F77C9E">
        <w:rPr>
          <w:rFonts w:ascii="標楷體" w:eastAsia="標楷體" w:hAnsi="標楷體" w:hint="eastAsia"/>
          <w:b/>
          <w:bCs/>
        </w:rPr>
        <w:t>米国、</w:t>
      </w:r>
      <w:r w:rsidRPr="00F77C9E">
        <w:rPr>
          <w:rFonts w:ascii="標楷體" w:eastAsia="標楷體" w:hAnsi="標楷體"/>
          <w:b/>
          <w:bCs/>
        </w:rPr>
        <w:t xml:space="preserve"> </w:t>
      </w:r>
      <w:r w:rsidRPr="00F77C9E">
        <w:rPr>
          <w:rFonts w:ascii="標楷體" w:eastAsia="標楷體" w:hAnsi="標楷體" w:hint="eastAsia"/>
          <w:b/>
          <w:bCs/>
        </w:rPr>
        <w:t>オーストラリア、ドイツ、フランス、韓国、香港、台湾など約</w:t>
      </w:r>
      <w:r w:rsidRPr="00F77C9E">
        <w:rPr>
          <w:rFonts w:ascii="標楷體" w:eastAsia="標楷體" w:hAnsi="標楷體"/>
          <w:b/>
          <w:bCs/>
        </w:rPr>
        <w:t>50</w:t>
      </w:r>
      <w:r w:rsidRPr="00F77C9E">
        <w:rPr>
          <w:rFonts w:ascii="標楷體" w:eastAsia="標楷體" w:hAnsi="標楷體" w:hint="eastAsia"/>
          <w:b/>
          <w:bCs/>
        </w:rPr>
        <w:t>カ国・地域。国・地域によって、配偶者や子供の帯同も認める。日本での滞在期間の</w:t>
      </w:r>
      <w:r w:rsidRPr="00F77C9E">
        <w:rPr>
          <w:rFonts w:ascii="標楷體" w:eastAsia="標楷體" w:hAnsi="標楷體"/>
          <w:b/>
          <w:bCs/>
        </w:rPr>
        <w:t xml:space="preserve"> 6</w:t>
      </w:r>
      <w:r w:rsidRPr="00F77C9E">
        <w:rPr>
          <w:rFonts w:ascii="標楷體" w:eastAsia="標楷體" w:hAnsi="標楷體" w:hint="eastAsia"/>
          <w:b/>
          <w:bCs/>
        </w:rPr>
        <w:t>ヶ月以内、傷害疾病への治療費用補償額</w:t>
      </w:r>
      <w:r w:rsidRPr="00F77C9E">
        <w:rPr>
          <w:rFonts w:ascii="標楷體" w:eastAsia="標楷體" w:hAnsi="標楷體"/>
          <w:b/>
          <w:bCs/>
        </w:rPr>
        <w:t xml:space="preserve"> 1000 </w:t>
      </w:r>
      <w:r w:rsidRPr="00F77C9E">
        <w:rPr>
          <w:rFonts w:ascii="標楷體" w:eastAsia="標楷體" w:hAnsi="標楷體" w:hint="eastAsia"/>
          <w:b/>
          <w:bCs/>
        </w:rPr>
        <w:t>万円以上の民間医療保険の加入を義務付ける。</w:t>
      </w:r>
    </w:p>
    <w:p w14:paraId="6CF986BC" w14:textId="3251AC05" w:rsidR="00D021F4" w:rsidRPr="00F77C9E" w:rsidRDefault="00D021F4" w:rsidP="002C0C16">
      <w:pPr>
        <w:rPr>
          <w:rFonts w:ascii="標楷體" w:eastAsia="標楷體" w:hAnsi="標楷體"/>
          <w:b/>
          <w:bCs/>
          <w:color w:val="FF0000"/>
        </w:rPr>
      </w:pPr>
      <w:r w:rsidRPr="00F77C9E">
        <w:rPr>
          <w:rFonts w:ascii="標楷體" w:eastAsia="標楷體" w:hAnsi="標楷體" w:hint="eastAsia"/>
          <w:b/>
          <w:bCs/>
          <w:color w:val="FF0000"/>
        </w:rPr>
        <w:t>GPT4o</w:t>
      </w:r>
    </w:p>
    <w:p w14:paraId="0240FA03" w14:textId="57623B09" w:rsidR="000131F0" w:rsidRPr="00F77C9E" w:rsidRDefault="000131F0" w:rsidP="002C0C16">
      <w:pPr>
        <w:rPr>
          <w:rFonts w:ascii="標楷體" w:eastAsia="標楷體" w:hAnsi="標楷體"/>
        </w:rPr>
      </w:pPr>
      <w:r w:rsidRPr="00F77C9E">
        <w:rPr>
          <w:rFonts w:ascii="標楷體" w:eastAsia="標楷體" w:hAnsi="標楷體"/>
        </w:rPr>
        <w:t>日本法务省将从2024年4月1日开始实施“数字游牧民族”签证制度。</w:t>
      </w:r>
      <w:proofErr w:type="gramStart"/>
      <w:r w:rsidRPr="00F77C9E">
        <w:rPr>
          <w:rFonts w:ascii="標楷體" w:eastAsia="標楷體" w:hAnsi="標楷體"/>
        </w:rPr>
        <w:t>此外，</w:t>
      </w:r>
      <w:proofErr w:type="gramEnd"/>
      <w:r w:rsidRPr="00F77C9E">
        <w:rPr>
          <w:rFonts w:ascii="標楷體" w:eastAsia="標楷體" w:hAnsi="標楷體"/>
        </w:rPr>
        <w:t>日本出入境管理厅预计，这一制度将适用于从事远程工作的IT和软件开发、数字设计师、在线秘书及外国企业经营的个体经营者等。获得在留资格的条件是年收入在1000万日元以上，并拥有无需签证即可入境日本的国家或地区的国籍。符合条件的国家和地区包括美国、澳大利亚、德国、法国、韩国、香港、台湾等大约50个国家和地区。根</w:t>
      </w:r>
      <w:proofErr w:type="gramStart"/>
      <w:r w:rsidRPr="00F77C9E">
        <w:rPr>
          <w:rFonts w:ascii="標楷體" w:eastAsia="標楷體" w:hAnsi="標楷體"/>
        </w:rPr>
        <w:t>据</w:t>
      </w:r>
      <w:proofErr w:type="gramEnd"/>
      <w:r w:rsidRPr="00F77C9E">
        <w:rPr>
          <w:rFonts w:ascii="標楷體" w:eastAsia="標楷體" w:hAnsi="標楷體"/>
        </w:rPr>
        <w:t>国家或地区的不同，也允许携带配偶和子女。该制度规定，在日本的停留期限不得超过6个月，此外必须购买赔付金额为1000万日元以上、覆盖伤病治疗费用的私人医疗保险。</w:t>
      </w:r>
    </w:p>
    <w:p w14:paraId="1E604C01" w14:textId="203FFC59" w:rsidR="00D021F4" w:rsidRPr="00F77C9E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F77C9E">
        <w:rPr>
          <w:rFonts w:ascii="標楷體" w:eastAsia="標楷體" w:hAnsi="標楷體"/>
          <w:b/>
          <w:bCs/>
          <w:color w:val="FF0000"/>
        </w:rPr>
        <w:t>claude-3-opus</w:t>
      </w:r>
    </w:p>
    <w:p w14:paraId="332CD35B" w14:textId="77777777" w:rsidR="00697C49" w:rsidRPr="00F77C9E" w:rsidRDefault="00697C49" w:rsidP="00697C49">
      <w:pPr>
        <w:rPr>
          <w:rFonts w:ascii="標楷體" w:eastAsia="標楷體" w:hAnsi="標楷體"/>
          <w:color w:val="000000" w:themeColor="text1"/>
        </w:rPr>
      </w:pPr>
      <w:r w:rsidRPr="00F77C9E">
        <w:rPr>
          <w:rFonts w:ascii="標楷體" w:eastAsia="標楷體" w:hAnsi="標楷體" w:hint="eastAsia"/>
          <w:color w:val="000000" w:themeColor="text1"/>
        </w:rPr>
        <w:t>以下是日文翻译成中文的结果：</w:t>
      </w:r>
    </w:p>
    <w:p w14:paraId="59B52B3D" w14:textId="77777777" w:rsidR="00697C49" w:rsidRPr="00F77C9E" w:rsidRDefault="00697C49" w:rsidP="00697C49">
      <w:pPr>
        <w:rPr>
          <w:rFonts w:ascii="標楷體" w:eastAsia="標楷體" w:hAnsi="標楷體"/>
          <w:color w:val="000000" w:themeColor="text1"/>
        </w:rPr>
      </w:pPr>
    </w:p>
    <w:p w14:paraId="51C0A026" w14:textId="1648B38E" w:rsidR="00697C49" w:rsidRPr="00F77C9E" w:rsidRDefault="00697C49" w:rsidP="00697C49">
      <w:pPr>
        <w:rPr>
          <w:rFonts w:ascii="標楷體" w:eastAsia="標楷體" w:hAnsi="標楷體"/>
          <w:color w:val="000000" w:themeColor="text1"/>
        </w:rPr>
      </w:pPr>
      <w:r w:rsidRPr="00F77C9E">
        <w:rPr>
          <w:rFonts w:ascii="標楷體" w:eastAsia="標楷體" w:hAnsi="標楷體" w:hint="eastAsia"/>
          <w:color w:val="000000" w:themeColor="text1"/>
        </w:rPr>
        <w:t>日本法务省于</w:t>
      </w:r>
      <w:r w:rsidRPr="00F77C9E">
        <w:rPr>
          <w:rFonts w:ascii="標楷體" w:eastAsia="標楷體" w:hAnsi="標楷體"/>
          <w:color w:val="000000" w:themeColor="text1"/>
        </w:rPr>
        <w:t>2024</w:t>
      </w:r>
      <w:r w:rsidRPr="00F77C9E">
        <w:rPr>
          <w:rFonts w:ascii="標楷體" w:eastAsia="標楷體" w:hAnsi="標楷體" w:hint="eastAsia"/>
          <w:color w:val="000000" w:themeColor="text1"/>
        </w:rPr>
        <w:t>年</w:t>
      </w:r>
      <w:r w:rsidRPr="00F77C9E">
        <w:rPr>
          <w:rFonts w:ascii="標楷體" w:eastAsia="標楷體" w:hAnsi="標楷體"/>
          <w:color w:val="000000" w:themeColor="text1"/>
        </w:rPr>
        <w:t>4</w:t>
      </w:r>
      <w:r w:rsidRPr="00F77C9E">
        <w:rPr>
          <w:rFonts w:ascii="標楷體" w:eastAsia="標楷體" w:hAnsi="標楷體" w:hint="eastAsia"/>
          <w:color w:val="000000" w:themeColor="text1"/>
        </w:rPr>
        <w:t>月</w:t>
      </w:r>
      <w:r w:rsidRPr="00F77C9E">
        <w:rPr>
          <w:rFonts w:ascii="標楷體" w:eastAsia="標楷體" w:hAnsi="標楷體"/>
          <w:color w:val="000000" w:themeColor="text1"/>
        </w:rPr>
        <w:t>1</w:t>
      </w:r>
      <w:r w:rsidRPr="00F77C9E">
        <w:rPr>
          <w:rFonts w:ascii="標楷體" w:eastAsia="標楷體" w:hAnsi="標楷體" w:hint="eastAsia"/>
          <w:color w:val="000000" w:themeColor="text1"/>
        </w:rPr>
        <w:t>日开始实施</w:t>
      </w:r>
      <w:r w:rsidRPr="00F77C9E">
        <w:rPr>
          <w:rFonts w:ascii="標楷體" w:eastAsia="標楷體" w:hAnsi="標楷體"/>
          <w:color w:val="000000" w:themeColor="text1"/>
        </w:rPr>
        <w:t>"</w:t>
      </w:r>
      <w:r w:rsidRPr="00F77C9E">
        <w:rPr>
          <w:rFonts w:ascii="標楷體" w:eastAsia="標楷體" w:hAnsi="標楷體" w:hint="eastAsia"/>
          <w:color w:val="000000" w:themeColor="text1"/>
        </w:rPr>
        <w:t>数字游民</w:t>
      </w:r>
      <w:r w:rsidRPr="00F77C9E">
        <w:rPr>
          <w:rFonts w:ascii="標楷體" w:eastAsia="標楷體" w:hAnsi="標楷體"/>
          <w:color w:val="000000" w:themeColor="text1"/>
        </w:rPr>
        <w:t>"</w:t>
      </w:r>
      <w:r w:rsidRPr="00F77C9E">
        <w:rPr>
          <w:rFonts w:ascii="標楷體" w:eastAsia="標楷體" w:hAnsi="標楷體" w:hint="eastAsia"/>
          <w:color w:val="000000" w:themeColor="text1"/>
        </w:rPr>
        <w:t>签证制度。日本出入境在留管理厅设想</w:t>
      </w:r>
      <w:r w:rsidRPr="00F77C9E">
        <w:rPr>
          <w:rFonts w:ascii="標楷體" w:eastAsia="標楷體" w:hAnsi="標楷體"/>
          <w:color w:val="000000" w:themeColor="text1"/>
        </w:rPr>
        <w:t>,</w:t>
      </w:r>
      <w:r w:rsidRPr="00F77C9E">
        <w:rPr>
          <w:rFonts w:ascii="標楷體" w:eastAsia="標楷體" w:hAnsi="標楷體" w:hint="eastAsia"/>
          <w:color w:val="000000" w:themeColor="text1"/>
        </w:rPr>
        <w:t>该签证适用于从事</w:t>
      </w:r>
      <w:r w:rsidRPr="00F77C9E">
        <w:rPr>
          <w:rFonts w:ascii="標楷體" w:eastAsia="標楷體" w:hAnsi="標楷體"/>
          <w:color w:val="000000" w:themeColor="text1"/>
        </w:rPr>
        <w:t>IT</w:t>
      </w:r>
      <w:r w:rsidRPr="00F77C9E">
        <w:rPr>
          <w:rFonts w:ascii="標楷體" w:eastAsia="標楷體" w:hAnsi="標楷體" w:hint="eastAsia"/>
          <w:color w:val="000000" w:themeColor="text1"/>
        </w:rPr>
        <w:t>、软件开发、数字设计师、在线秘书以及经营外国企业的个体经营者等远程工作者。在留资格的条件是</w:t>
      </w:r>
      <w:r w:rsidRPr="00F77C9E">
        <w:rPr>
          <w:rFonts w:ascii="標楷體" w:eastAsia="標楷體" w:hAnsi="標楷體"/>
          <w:color w:val="000000" w:themeColor="text1"/>
        </w:rPr>
        <w:t>,</w:t>
      </w:r>
      <w:r w:rsidRPr="00F77C9E">
        <w:rPr>
          <w:rFonts w:ascii="標楷體" w:eastAsia="標楷體" w:hAnsi="標楷體" w:hint="eastAsia"/>
          <w:color w:val="000000" w:themeColor="text1"/>
        </w:rPr>
        <w:t>申请人须持有可免签入境日本的国家或地区的国籍</w:t>
      </w:r>
      <w:r w:rsidRPr="00F77C9E">
        <w:rPr>
          <w:rFonts w:ascii="標楷體" w:eastAsia="標楷體" w:hAnsi="標楷體"/>
          <w:color w:val="000000" w:themeColor="text1"/>
        </w:rPr>
        <w:t>,</w:t>
      </w:r>
      <w:r w:rsidRPr="00F77C9E">
        <w:rPr>
          <w:rFonts w:ascii="標楷體" w:eastAsia="標楷體" w:hAnsi="標楷體" w:hint="eastAsia"/>
          <w:color w:val="000000" w:themeColor="text1"/>
        </w:rPr>
        <w:t>且年收入在</w:t>
      </w:r>
      <w:r w:rsidRPr="00F77C9E">
        <w:rPr>
          <w:rFonts w:ascii="標楷體" w:eastAsia="標楷體" w:hAnsi="標楷體"/>
          <w:color w:val="000000" w:themeColor="text1"/>
        </w:rPr>
        <w:t>1000</w:t>
      </w:r>
      <w:r w:rsidRPr="00F77C9E">
        <w:rPr>
          <w:rFonts w:ascii="標楷體" w:eastAsia="標楷體" w:hAnsi="標楷體" w:hint="eastAsia"/>
          <w:color w:val="000000" w:themeColor="text1"/>
        </w:rPr>
        <w:t>万日元以上。符合条件的国家和地区包括美国、澳大利亚、德国、法国、韩国、香港、台湾等约</w:t>
      </w:r>
      <w:r w:rsidRPr="00F77C9E">
        <w:rPr>
          <w:rFonts w:ascii="標楷體" w:eastAsia="標楷體" w:hAnsi="標楷體"/>
          <w:color w:val="000000" w:themeColor="text1"/>
        </w:rPr>
        <w:t>50</w:t>
      </w:r>
      <w:r w:rsidRPr="00F77C9E">
        <w:rPr>
          <w:rFonts w:ascii="標楷體" w:eastAsia="標楷體" w:hAnsi="標楷體" w:hint="eastAsia"/>
          <w:color w:val="000000" w:themeColor="text1"/>
        </w:rPr>
        <w:t>个国家和地区。根</w:t>
      </w:r>
      <w:proofErr w:type="gramStart"/>
      <w:r w:rsidRPr="00F77C9E">
        <w:rPr>
          <w:rFonts w:ascii="標楷體" w:eastAsia="標楷體" w:hAnsi="標楷體" w:hint="eastAsia"/>
          <w:color w:val="000000" w:themeColor="text1"/>
        </w:rPr>
        <w:t>据</w:t>
      </w:r>
      <w:proofErr w:type="gramEnd"/>
      <w:r w:rsidRPr="00F77C9E">
        <w:rPr>
          <w:rFonts w:ascii="標楷體" w:eastAsia="標楷體" w:hAnsi="標楷體" w:hint="eastAsia"/>
          <w:color w:val="000000" w:themeColor="text1"/>
        </w:rPr>
        <w:t>不同国家和地区</w:t>
      </w:r>
      <w:r w:rsidRPr="00F77C9E">
        <w:rPr>
          <w:rFonts w:ascii="標楷體" w:eastAsia="標楷體" w:hAnsi="標楷體"/>
          <w:color w:val="000000" w:themeColor="text1"/>
        </w:rPr>
        <w:t>,</w:t>
      </w:r>
      <w:r w:rsidRPr="00F77C9E">
        <w:rPr>
          <w:rFonts w:ascii="標楷體" w:eastAsia="標楷體" w:hAnsi="標楷體" w:hint="eastAsia"/>
          <w:color w:val="000000" w:themeColor="text1"/>
        </w:rPr>
        <w:t>配偶及子女也可随行。在日本停留期间不超过</w:t>
      </w:r>
      <w:r w:rsidRPr="00F77C9E">
        <w:rPr>
          <w:rFonts w:ascii="標楷體" w:eastAsia="標楷體" w:hAnsi="標楷體"/>
          <w:color w:val="000000" w:themeColor="text1"/>
        </w:rPr>
        <w:t>6</w:t>
      </w:r>
      <w:r w:rsidRPr="00F77C9E">
        <w:rPr>
          <w:rFonts w:ascii="標楷體" w:eastAsia="標楷體" w:hAnsi="標楷體" w:hint="eastAsia"/>
          <w:color w:val="000000" w:themeColor="text1"/>
        </w:rPr>
        <w:t>个月</w:t>
      </w:r>
      <w:r w:rsidRPr="00F77C9E">
        <w:rPr>
          <w:rFonts w:ascii="標楷體" w:eastAsia="標楷體" w:hAnsi="標楷體"/>
          <w:color w:val="000000" w:themeColor="text1"/>
        </w:rPr>
        <w:t>,</w:t>
      </w:r>
      <w:r w:rsidRPr="00F77C9E">
        <w:rPr>
          <w:rFonts w:ascii="標楷體" w:eastAsia="標楷體" w:hAnsi="標楷體" w:hint="eastAsia"/>
          <w:color w:val="000000" w:themeColor="text1"/>
        </w:rPr>
        <w:t>须强制加入民间医疗保险</w:t>
      </w:r>
      <w:r w:rsidRPr="00F77C9E">
        <w:rPr>
          <w:rFonts w:ascii="標楷體" w:eastAsia="標楷體" w:hAnsi="標楷體"/>
          <w:color w:val="000000" w:themeColor="text1"/>
        </w:rPr>
        <w:t>,</w:t>
      </w:r>
      <w:r w:rsidRPr="00F77C9E">
        <w:rPr>
          <w:rFonts w:ascii="標楷體" w:eastAsia="標楷體" w:hAnsi="標楷體" w:hint="eastAsia"/>
          <w:color w:val="000000" w:themeColor="text1"/>
        </w:rPr>
        <w:t>治疗费用保额在</w:t>
      </w:r>
      <w:r w:rsidRPr="00F77C9E">
        <w:rPr>
          <w:rFonts w:ascii="標楷體" w:eastAsia="標楷體" w:hAnsi="標楷體"/>
          <w:color w:val="000000" w:themeColor="text1"/>
        </w:rPr>
        <w:t>1000</w:t>
      </w:r>
      <w:r w:rsidRPr="00F77C9E">
        <w:rPr>
          <w:rFonts w:ascii="標楷體" w:eastAsia="標楷體" w:hAnsi="標楷體" w:hint="eastAsia"/>
          <w:color w:val="000000" w:themeColor="text1"/>
        </w:rPr>
        <w:t>万日元以上。</w:t>
      </w:r>
    </w:p>
    <w:p w14:paraId="7F5218EB" w14:textId="4D0F0BDD" w:rsidR="00D021F4" w:rsidRPr="00F77C9E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F77C9E">
        <w:rPr>
          <w:rFonts w:ascii="標楷體" w:eastAsia="標楷體" w:hAnsi="標楷體"/>
          <w:b/>
          <w:bCs/>
          <w:color w:val="FF0000"/>
        </w:rPr>
        <w:lastRenderedPageBreak/>
        <w:t>Gemma3 27b</w:t>
      </w:r>
    </w:p>
    <w:p w14:paraId="0D64ECC9" w14:textId="77777777" w:rsidR="008B59BC" w:rsidRPr="00F77C9E" w:rsidRDefault="008B59BC" w:rsidP="008B59BC">
      <w:pPr>
        <w:rPr>
          <w:rFonts w:ascii="標楷體" w:eastAsia="標楷體" w:hAnsi="標楷體"/>
          <w:color w:val="000000" w:themeColor="text1"/>
        </w:rPr>
      </w:pPr>
      <w:r w:rsidRPr="00F77C9E">
        <w:rPr>
          <w:rFonts w:ascii="標楷體" w:eastAsia="標楷體" w:hAnsi="標楷體" w:hint="eastAsia"/>
          <w:color w:val="000000" w:themeColor="text1"/>
        </w:rPr>
        <w:t>日本法務省自</w:t>
      </w:r>
      <w:r w:rsidRPr="00F77C9E">
        <w:rPr>
          <w:rFonts w:ascii="標楷體" w:eastAsia="標楷體" w:hAnsi="標楷體"/>
          <w:color w:val="000000" w:themeColor="text1"/>
        </w:rPr>
        <w:t xml:space="preserve"> 2024 </w:t>
      </w:r>
      <w:r w:rsidRPr="00F77C9E">
        <w:rPr>
          <w:rFonts w:ascii="標楷體" w:eastAsia="標楷體" w:hAnsi="標楷體" w:hint="eastAsia"/>
          <w:color w:val="000000" w:themeColor="text1"/>
        </w:rPr>
        <w:t>年</w:t>
      </w:r>
      <w:r w:rsidRPr="00F77C9E">
        <w:rPr>
          <w:rFonts w:ascii="標楷體" w:eastAsia="標楷體" w:hAnsi="標楷體"/>
          <w:color w:val="000000" w:themeColor="text1"/>
        </w:rPr>
        <w:t xml:space="preserve"> 4 </w:t>
      </w:r>
      <w:r w:rsidRPr="00F77C9E">
        <w:rPr>
          <w:rFonts w:ascii="標楷體" w:eastAsia="標楷體" w:hAnsi="標楷體" w:hint="eastAsia"/>
          <w:color w:val="000000" w:themeColor="text1"/>
        </w:rPr>
        <w:t>月</w:t>
      </w:r>
      <w:r w:rsidRPr="00F77C9E">
        <w:rPr>
          <w:rFonts w:ascii="標楷體" w:eastAsia="標楷體" w:hAnsi="標楷體"/>
          <w:color w:val="000000" w:themeColor="text1"/>
        </w:rPr>
        <w:t xml:space="preserve"> 1 </w:t>
      </w:r>
      <w:r w:rsidRPr="00F77C9E">
        <w:rPr>
          <w:rFonts w:ascii="標楷體" w:eastAsia="標楷體" w:hAnsi="標楷體" w:hint="eastAsia"/>
          <w:color w:val="000000" w:themeColor="text1"/>
        </w:rPr>
        <w:t>日起開始了「數位遊牧」簽證制度。日本的入國管理局則針對從事遠距工作，例如</w:t>
      </w:r>
      <w:r w:rsidRPr="00F77C9E">
        <w:rPr>
          <w:rFonts w:ascii="標楷體" w:eastAsia="標楷體" w:hAnsi="標楷體"/>
          <w:color w:val="000000" w:themeColor="text1"/>
        </w:rPr>
        <w:t xml:space="preserve"> IT</w:t>
      </w:r>
      <w:r w:rsidRPr="00F77C9E">
        <w:rPr>
          <w:rFonts w:ascii="標楷體" w:eastAsia="標楷體" w:hAnsi="標楷體" w:hint="eastAsia"/>
          <w:color w:val="000000" w:themeColor="text1"/>
        </w:rPr>
        <w:t>・軟體開發、數位設計師、線上秘書，以及經營外國企業的個人事業主等人士做想定。</w:t>
      </w:r>
    </w:p>
    <w:p w14:paraId="73DC8580" w14:textId="77777777" w:rsidR="008B59BC" w:rsidRPr="00F77C9E" w:rsidRDefault="008B59BC" w:rsidP="008B59BC">
      <w:pPr>
        <w:rPr>
          <w:rFonts w:ascii="標楷體" w:eastAsia="標楷體" w:hAnsi="標楷體"/>
          <w:color w:val="000000" w:themeColor="text1"/>
        </w:rPr>
      </w:pPr>
    </w:p>
    <w:p w14:paraId="6DFA7F53" w14:textId="77777777" w:rsidR="008B59BC" w:rsidRPr="00F77C9E" w:rsidRDefault="008B59BC" w:rsidP="008B59BC">
      <w:pPr>
        <w:rPr>
          <w:rFonts w:ascii="標楷體" w:eastAsia="標楷體" w:hAnsi="標楷體"/>
          <w:color w:val="000000" w:themeColor="text1"/>
        </w:rPr>
      </w:pPr>
      <w:r w:rsidRPr="00F77C9E">
        <w:rPr>
          <w:rFonts w:ascii="標楷體" w:eastAsia="標楷體" w:hAnsi="標楷體" w:hint="eastAsia"/>
          <w:color w:val="000000" w:themeColor="text1"/>
        </w:rPr>
        <w:t xml:space="preserve">此簽證資格的條件是，持有能免簽證入境日本的國家或地區國籍，且年收入超過 1000 萬日圓的人士。適用國家與地區約有 50 </w:t>
      </w:r>
      <w:proofErr w:type="gramStart"/>
      <w:r w:rsidRPr="00F77C9E">
        <w:rPr>
          <w:rFonts w:ascii="標楷體" w:eastAsia="標楷體" w:hAnsi="標楷體" w:hint="eastAsia"/>
          <w:color w:val="000000" w:themeColor="text1"/>
        </w:rPr>
        <w:t>個</w:t>
      </w:r>
      <w:proofErr w:type="gramEnd"/>
      <w:r w:rsidRPr="00F77C9E">
        <w:rPr>
          <w:rFonts w:ascii="標楷體" w:eastAsia="標楷體" w:hAnsi="標楷體" w:hint="eastAsia"/>
          <w:color w:val="000000" w:themeColor="text1"/>
        </w:rPr>
        <w:t>，包含美國、澳洲、德國、法國、韓國、香港、台灣等。依據國家或地區的不同，配偶及子女的同行也將被允許。</w:t>
      </w:r>
    </w:p>
    <w:p w14:paraId="3DF38EDC" w14:textId="77777777" w:rsidR="008B59BC" w:rsidRPr="00F77C9E" w:rsidRDefault="008B59BC" w:rsidP="008B59BC">
      <w:pPr>
        <w:rPr>
          <w:rFonts w:ascii="標楷體" w:eastAsia="標楷體" w:hAnsi="標楷體"/>
          <w:color w:val="000000" w:themeColor="text1"/>
        </w:rPr>
      </w:pPr>
    </w:p>
    <w:p w14:paraId="55470489" w14:textId="43BC6391" w:rsidR="008B59BC" w:rsidRPr="00F77C9E" w:rsidRDefault="008B59BC" w:rsidP="008B59BC">
      <w:pPr>
        <w:rPr>
          <w:rFonts w:ascii="標楷體" w:eastAsia="標楷體" w:hAnsi="標楷體"/>
          <w:color w:val="000000" w:themeColor="text1"/>
        </w:rPr>
      </w:pPr>
      <w:proofErr w:type="gramStart"/>
      <w:r w:rsidRPr="00F77C9E">
        <w:rPr>
          <w:rFonts w:ascii="標楷體" w:eastAsia="標楷體" w:hAnsi="標楷體" w:hint="eastAsia"/>
          <w:color w:val="000000" w:themeColor="text1"/>
        </w:rPr>
        <w:t>此外，</w:t>
      </w:r>
      <w:proofErr w:type="gramEnd"/>
      <w:r w:rsidRPr="00F77C9E">
        <w:rPr>
          <w:rFonts w:ascii="標楷體" w:eastAsia="標楷體" w:hAnsi="標楷體" w:hint="eastAsia"/>
          <w:color w:val="000000" w:themeColor="text1"/>
        </w:rPr>
        <w:t xml:space="preserve">申請者必須在日本的停留期間在 6 </w:t>
      </w:r>
      <w:proofErr w:type="gramStart"/>
      <w:r w:rsidRPr="00F77C9E">
        <w:rPr>
          <w:rFonts w:ascii="標楷體" w:eastAsia="標楷體" w:hAnsi="標楷體" w:hint="eastAsia"/>
          <w:color w:val="000000" w:themeColor="text1"/>
        </w:rPr>
        <w:t>個</w:t>
      </w:r>
      <w:proofErr w:type="gramEnd"/>
      <w:r w:rsidRPr="00F77C9E">
        <w:rPr>
          <w:rFonts w:ascii="標楷體" w:eastAsia="標楷體" w:hAnsi="標楷體" w:hint="eastAsia"/>
          <w:color w:val="000000" w:themeColor="text1"/>
        </w:rPr>
        <w:t>月</w:t>
      </w:r>
      <w:proofErr w:type="gramStart"/>
      <w:r w:rsidRPr="00F77C9E">
        <w:rPr>
          <w:rFonts w:ascii="標楷體" w:eastAsia="標楷體" w:hAnsi="標楷體" w:hint="eastAsia"/>
          <w:color w:val="000000" w:themeColor="text1"/>
        </w:rPr>
        <w:t>以內，</w:t>
      </w:r>
      <w:proofErr w:type="gramEnd"/>
      <w:r w:rsidRPr="00F77C9E">
        <w:rPr>
          <w:rFonts w:ascii="標楷體" w:eastAsia="標楷體" w:hAnsi="標楷體" w:hint="eastAsia"/>
          <w:color w:val="000000" w:themeColor="text1"/>
        </w:rPr>
        <w:t>並強制加入具備 1000 萬日圓以上傷害疾病治療費用補償額的民間醫療保險。</w:t>
      </w:r>
    </w:p>
    <w:p w14:paraId="1EEC6CED" w14:textId="77777777" w:rsidR="00D021F4" w:rsidRPr="00F77C9E" w:rsidRDefault="00D021F4" w:rsidP="00D021F4">
      <w:pPr>
        <w:rPr>
          <w:rFonts w:ascii="標楷體" w:eastAsia="標楷體" w:hAnsi="標楷體"/>
          <w:b/>
          <w:bCs/>
          <w:color w:val="FF0000"/>
        </w:rPr>
      </w:pPr>
      <w:proofErr w:type="spellStart"/>
      <w:r w:rsidRPr="00F77C9E">
        <w:rPr>
          <w:rFonts w:ascii="標楷體" w:eastAsia="標楷體" w:hAnsi="標楷體"/>
          <w:b/>
          <w:bCs/>
          <w:color w:val="FF0000"/>
        </w:rPr>
        <w:t>Nemotron</w:t>
      </w:r>
      <w:proofErr w:type="spellEnd"/>
      <w:r w:rsidRPr="00F77C9E">
        <w:rPr>
          <w:rFonts w:ascii="標楷體" w:eastAsia="標楷體" w:hAnsi="標楷體"/>
          <w:b/>
          <w:bCs/>
          <w:color w:val="FF0000"/>
        </w:rPr>
        <w:t xml:space="preserve"> 49B</w:t>
      </w:r>
    </w:p>
    <w:p w14:paraId="4C0BEC8E" w14:textId="3ECDAD99" w:rsidR="00D021F4" w:rsidRPr="00F77C9E" w:rsidRDefault="00F77C9E" w:rsidP="00D021F4">
      <w:pPr>
        <w:rPr>
          <w:rFonts w:ascii="標楷體" w:eastAsia="標楷體" w:hAnsi="標楷體"/>
          <w:color w:val="000000" w:themeColor="text1"/>
        </w:rPr>
      </w:pPr>
      <w:r w:rsidRPr="00F77C9E">
        <w:rPr>
          <w:rFonts w:ascii="標楷體" w:eastAsia="標楷體" w:hAnsi="標楷體" w:hint="eastAsia"/>
          <w:color w:val="000000" w:themeColor="text1"/>
        </w:rPr>
        <w:t>日本法務省於2024年4月1日啟動「數字</w:t>
      </w:r>
      <w:proofErr w:type="gramStart"/>
      <w:r w:rsidRPr="00F77C9E">
        <w:rPr>
          <w:rFonts w:ascii="標楷體" w:eastAsia="標楷體" w:hAnsi="標楷體" w:hint="eastAsia"/>
          <w:color w:val="000000" w:themeColor="text1"/>
        </w:rPr>
        <w:t>游</w:t>
      </w:r>
      <w:proofErr w:type="gramEnd"/>
      <w:r w:rsidRPr="00F77C9E">
        <w:rPr>
          <w:rFonts w:ascii="標楷體" w:eastAsia="標楷體" w:hAnsi="標楷體" w:hint="eastAsia"/>
          <w:color w:val="000000" w:themeColor="text1"/>
        </w:rPr>
        <w:t>民」簽證制度，日本出入國在留管理局針對從事遠端工作的IT、軟體開發、數位設計師、</w:t>
      </w:r>
      <w:proofErr w:type="gramStart"/>
      <w:r w:rsidRPr="00F77C9E">
        <w:rPr>
          <w:rFonts w:ascii="標楷體" w:eastAsia="標楷體" w:hAnsi="標楷體" w:hint="eastAsia"/>
          <w:color w:val="000000" w:themeColor="text1"/>
        </w:rPr>
        <w:t>線上秘書</w:t>
      </w:r>
      <w:proofErr w:type="gramEnd"/>
      <w:r w:rsidRPr="00F77C9E">
        <w:rPr>
          <w:rFonts w:ascii="標楷體" w:eastAsia="標楷體" w:hAnsi="標楷體" w:hint="eastAsia"/>
          <w:color w:val="000000" w:themeColor="text1"/>
        </w:rPr>
        <w:t>、外資企業事業經營的</w:t>
      </w:r>
      <w:proofErr w:type="gramStart"/>
      <w:r w:rsidRPr="00F77C9E">
        <w:rPr>
          <w:rFonts w:ascii="標楷體" w:eastAsia="標楷體" w:hAnsi="標楷體" w:hint="eastAsia"/>
          <w:color w:val="000000" w:themeColor="text1"/>
        </w:rPr>
        <w:t>個</w:t>
      </w:r>
      <w:proofErr w:type="gramEnd"/>
      <w:r w:rsidRPr="00F77C9E">
        <w:rPr>
          <w:rFonts w:ascii="標楷體" w:eastAsia="標楷體" w:hAnsi="標楷體" w:hint="eastAsia"/>
          <w:color w:val="000000" w:themeColor="text1"/>
        </w:rPr>
        <w:t>人事業主等設立該簽證。入境資格條件為，持有無簽證入境日本權利的國家/地區國籍，且年收入超過1000萬日元的人。適用對象約50個國家/地區，包括美國、澳洲、德國、法國、韓國、香港、台灣等，部分國家/地區允許配偶及子女陪同入境。日本停留期間內6個月內，必須購買傷害疾病醫療費用補償金額超過1000萬日元的民間健康保險。</w:t>
      </w:r>
    </w:p>
    <w:p w14:paraId="0C2D846C" w14:textId="5A50E8A2" w:rsidR="008A19C2" w:rsidRPr="00F77C9E" w:rsidRDefault="008A19C2" w:rsidP="00B6438F">
      <w:pPr>
        <w:rPr>
          <w:rFonts w:ascii="標楷體" w:eastAsia="標楷體" w:hAnsi="標楷體"/>
        </w:rPr>
      </w:pPr>
    </w:p>
    <w:p w14:paraId="107DEE6C" w14:textId="3CAB2593" w:rsidR="00D021F4" w:rsidRPr="00F77C9E" w:rsidRDefault="00D021F4" w:rsidP="00B6438F">
      <w:pPr>
        <w:rPr>
          <w:rFonts w:ascii="標楷體" w:eastAsia="標楷體" w:hAnsi="標楷體"/>
        </w:rPr>
      </w:pPr>
    </w:p>
    <w:sectPr w:rsidR="00D021F4" w:rsidRPr="00F77C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E6"/>
    <w:rsid w:val="000131F0"/>
    <w:rsid w:val="000171E6"/>
    <w:rsid w:val="00181371"/>
    <w:rsid w:val="002C0C16"/>
    <w:rsid w:val="0032125A"/>
    <w:rsid w:val="00697C49"/>
    <w:rsid w:val="008A19C2"/>
    <w:rsid w:val="008B59BC"/>
    <w:rsid w:val="0097365E"/>
    <w:rsid w:val="00A81EFC"/>
    <w:rsid w:val="00B6438F"/>
    <w:rsid w:val="00C17E4E"/>
    <w:rsid w:val="00CB156B"/>
    <w:rsid w:val="00D021F4"/>
    <w:rsid w:val="00F26994"/>
    <w:rsid w:val="00F77C9E"/>
    <w:rsid w:val="00F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917F"/>
  <w15:chartTrackingRefBased/>
  <w15:docId w15:val="{B8548DEA-7F16-4F13-91B0-A68F5CE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王聖文</dc:creator>
  <cp:keywords/>
  <dc:description/>
  <cp:lastModifiedBy>王聖文</cp:lastModifiedBy>
  <cp:revision>15</cp:revision>
  <dcterms:created xsi:type="dcterms:W3CDTF">2025-05-13T07:44:00Z</dcterms:created>
  <dcterms:modified xsi:type="dcterms:W3CDTF">2025-05-14T02:25:00Z</dcterms:modified>
</cp:coreProperties>
</file>