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spacing w:line="36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The Product Recommendation for H&amp;M</w:t>
      </w:r>
    </w:p>
    <w:p>
      <w:pPr>
        <w:pStyle w:val="Normal.0"/>
        <w:spacing w:line="360" w:lineRule="auto"/>
        <w:jc w:val="center"/>
        <w:rPr>
          <w:rFonts w:ascii="Times New Roman" w:cs="Times New Roman" w:hAnsi="Times New Roman" w:eastAsia="Times New Roman"/>
        </w:rPr>
      </w:pPr>
      <w:r>
        <w:rPr>
          <w:rFonts w:ascii="Times New Roman" w:hAnsi="Times New Roman"/>
          <w:rtl w:val="0"/>
          <w:lang w:val="en-US"/>
        </w:rPr>
        <w:t>Course: BIA 679</w:t>
      </w:r>
    </w:p>
    <w:p>
      <w:pPr>
        <w:pStyle w:val="Normal.0"/>
        <w:spacing w:line="360" w:lineRule="auto"/>
        <w:jc w:val="center"/>
        <w:rPr>
          <w:rFonts w:ascii="Times New Roman" w:cs="Times New Roman" w:hAnsi="Times New Roman" w:eastAsia="Times New Roman"/>
        </w:rPr>
      </w:pPr>
      <w:r>
        <w:rPr>
          <w:rFonts w:ascii="Times New Roman" w:hAnsi="Times New Roman"/>
          <w:rtl w:val="0"/>
          <w:lang w:val="en-US"/>
        </w:rPr>
        <w:t xml:space="preserve">Member: Tengyue Chen, Hao Miao, Haoxing Zhang </w:t>
      </w:r>
    </w:p>
    <w:p>
      <w:pPr>
        <w:pStyle w:val="Normal.0"/>
        <w:spacing w:line="360" w:lineRule="auto"/>
        <w:jc w:val="center"/>
        <w:rPr>
          <w:rFonts w:ascii="Times New Roman" w:cs="Times New Roman" w:hAnsi="Times New Roman" w:eastAsia="Times New Roman"/>
        </w:rPr>
      </w:pPr>
    </w:p>
    <w:p>
      <w:pPr>
        <w:pStyle w:val="Normal.0"/>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 Introduction</w:t>
      </w:r>
    </w:p>
    <w:p>
      <w:pPr>
        <w:pStyle w:val="Normal.0"/>
        <w:spacing w:line="360" w:lineRule="auto"/>
        <w:rPr>
          <w:rFonts w:ascii="Times New Roman" w:cs="Times New Roman" w:hAnsi="Times New Roman" w:eastAsia="Times New Roman"/>
        </w:rPr>
      </w:pPr>
      <w:r>
        <w:rPr>
          <w:rFonts w:ascii="Times New Roman" w:hAnsi="Times New Roman"/>
          <w:rtl w:val="0"/>
          <w:lang w:val="en-US"/>
        </w:rPr>
        <w:t>Online shopping has become one of the shopping channels for consumers with the development of the Internet. Total e-commerce sales in 2021 are expected to be $870.8 billion and grow 14.2% from 2020 (Young, 2022) in the U.S. Many online shopping companies have grown into well-known global companies, such as Amazon, Ebay, and Alibaba. However, with the increase in the number of items on online shopping platforms or websites. However, because the number of products on online shopping platforms continues to increase, the users may not choose their favorite products.</w:t>
      </w:r>
    </w:p>
    <w:p>
      <w:pPr>
        <w:pStyle w:val="Normal.0"/>
        <w:spacing w:line="360" w:lineRule="auto"/>
        <w:ind w:firstLine="720"/>
        <w:rPr>
          <w:rFonts w:ascii="Times New Roman" w:cs="Times New Roman" w:hAnsi="Times New Roman" w:eastAsia="Times New Roman"/>
        </w:rPr>
      </w:pPr>
      <w:r>
        <w:rPr>
          <w:rFonts w:ascii="Times New Roman" w:hAnsi="Times New Roman"/>
          <w:rtl w:val="0"/>
          <w:lang w:val="en-US"/>
        </w:rPr>
        <w:t>Recommend systems provide users with product information to help users make decisions and complete online purchases. The E-commerce recommendation system builds models that reflect user attributes and behaviors through the collected user information (Zhao, 2019). Online shopping platforms could use the E-commerce recommendation model in the backend to help users quickly find their favorite products.</w:t>
      </w:r>
    </w:p>
    <w:p>
      <w:pPr>
        <w:pStyle w:val="Normal.0"/>
        <w:spacing w:line="360" w:lineRule="auto"/>
        <w:ind w:firstLine="720"/>
        <w:rPr>
          <w:rFonts w:ascii="Times New Roman" w:cs="Times New Roman" w:hAnsi="Times New Roman" w:eastAsia="Times New Roman"/>
        </w:rPr>
      </w:pPr>
      <w:r>
        <w:rPr>
          <w:rFonts w:ascii="Times New Roman" w:hAnsi="Times New Roman"/>
          <w:rtl w:val="0"/>
          <w:lang w:val="en-US"/>
        </w:rPr>
        <w:t>This project attempts to build a model based on the dataset of products and user behavior provided by H&amp;M. This model could predict the user's potential product selection and provide purchase suggestions through the user's previous purchase behavior or habits. Because real-time data cannot be obtained, the model of this project will focus on offline recommendation. The figure 1 shows the design of the recommendation model system.</w:t>
      </w:r>
    </w:p>
    <w:p>
      <w:pPr>
        <w:pStyle w:val="Normal.0"/>
        <w:spacing w:line="360" w:lineRule="auto"/>
        <w:rPr>
          <w:rFonts w:ascii="Times New Roman" w:cs="Times New Roman" w:hAnsi="Times New Roman" w:eastAsia="Times New Roman"/>
          <w:b w:val="1"/>
          <w:bCs w:val="1"/>
        </w:rPr>
      </w:pPr>
      <w:r>
        <w:rPr>
          <w:rFonts w:ascii="Times New Roman" w:cs="Times New Roman" w:hAnsi="Times New Roman" w:eastAsia="Times New Roman"/>
          <w:b w:val="1"/>
          <w:bCs w:val="1"/>
        </w:rPr>
        <w:drawing xmlns:a="http://schemas.openxmlformats.org/drawingml/2006/main">
          <wp:inline distT="0" distB="0" distL="0" distR="0">
            <wp:extent cx="5869172" cy="32960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5869172" cy="3296093"/>
                    </a:xfrm>
                    <a:prstGeom prst="rect">
                      <a:avLst/>
                    </a:prstGeom>
                    <a:ln w="12700" cap="flat">
                      <a:noFill/>
                      <a:miter lim="400000"/>
                    </a:ln>
                    <a:effectLst/>
                  </pic:spPr>
                </pic:pic>
              </a:graphicData>
            </a:graphic>
          </wp:inline>
        </w:drawing>
      </w:r>
    </w:p>
    <w:p>
      <w:pPr>
        <w:pStyle w:val="Normal.0"/>
        <w:spacing w:line="360" w:lineRule="auto"/>
        <w:ind w:firstLine="720"/>
        <w:jc w:val="center"/>
        <w:rPr>
          <w:rFonts w:ascii="Times New Roman" w:cs="Times New Roman" w:hAnsi="Times New Roman" w:eastAsia="Times New Roman"/>
        </w:rPr>
      </w:pPr>
      <w:r>
        <w:rPr>
          <w:rFonts w:ascii="Times New Roman" w:hAnsi="Times New Roman"/>
          <w:rtl w:val="0"/>
          <w:lang w:val="en-US"/>
        </w:rPr>
        <w:t>Figue1. Model Design</w:t>
      </w:r>
    </w:p>
    <w:p>
      <w:pPr>
        <w:pStyle w:val="Normal.0"/>
        <w:spacing w:line="360" w:lineRule="auto"/>
        <w:rPr>
          <w:rFonts w:ascii="Times New Roman" w:cs="Times New Roman" w:hAnsi="Times New Roman" w:eastAsia="Times New Roman"/>
        </w:rPr>
      </w:pPr>
    </w:p>
    <w:p>
      <w:pPr>
        <w:pStyle w:val="Normal.0"/>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II. Data collection</w:t>
      </w:r>
    </w:p>
    <w:p>
      <w:pPr>
        <w:pStyle w:val="Normal.0"/>
        <w:spacing w:line="360" w:lineRule="auto"/>
        <w:rPr>
          <w:rStyle w:val="Hyperlink.0"/>
        </w:rPr>
      </w:pPr>
      <w:r>
        <w:rPr>
          <w:rFonts w:ascii="Times New Roman" w:hAnsi="Times New Roman"/>
          <w:rtl w:val="0"/>
          <w:lang w:val="en-US"/>
        </w:rPr>
        <w:t>The dataset is collected from the Kaggle(</w:t>
      </w:r>
      <w:r>
        <w:rPr>
          <w:rStyle w:val="Hyperlink.0"/>
        </w:rPr>
        <w:fldChar w:fldCharType="begin" w:fldLock="0"/>
      </w:r>
      <w:r>
        <w:rPr>
          <w:rStyle w:val="Hyperlink.0"/>
        </w:rPr>
        <w:instrText xml:space="preserve"> HYPERLINK "https://www.kaggle.com/competitions/h-and-m-personalized-fashion-recommendations/data"</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"https://www.kaggle.com/competitions/h-and-m-personalized-fashion-recommendations/data"</w:instrText>
      </w:r>
      <w:r>
        <w:rPr>
          <w:rStyle w:val="Hyperlink.1"/>
        </w:rPr>
        <w:fldChar w:fldCharType="separate" w:fldLock="0"/>
      </w:r>
      <w:r>
        <w:rPr>
          <w:rStyle w:val="Hyperlink.1"/>
          <w:rtl w:val="0"/>
          <w:lang w:val="en-US"/>
        </w:rPr>
        <w:t>https://www.kaggle.com/competitions/h-and-m-personalized-fashion-recommendations/data</w:t>
      </w:r>
      <w:r>
        <w:rPr/>
        <w:fldChar w:fldCharType="end" w:fldLock="0"/>
      </w:r>
      <w:r>
        <w:rPr>
          <w:rStyle w:val="Hyperlink.0"/>
          <w:rtl w:val="0"/>
          <w:lang w:val="en-US"/>
        </w:rPr>
        <w:t>). The dataset contains the purchase history of H&amp;M customers in the online store. The dataset contains three files, includes product pictures, product purchase records, and user information. Table 1, table2, and table 3 show the dataset columns.</w:t>
      </w:r>
    </w:p>
    <w:p>
      <w:pPr>
        <w:pStyle w:val="Normal.0"/>
        <w:spacing w:line="360" w:lineRule="auto"/>
        <w:rPr>
          <w:rStyle w:val="Hyperlink.0"/>
        </w:rPr>
      </w:pPr>
      <w:r>
        <w:rPr>
          <w:rStyle w:val="Hyperlink.0"/>
          <w:rtl w:val="0"/>
          <w:lang w:val="en-US"/>
        </w:rPr>
        <w:t xml:space="preserve"> </w:t>
      </w:r>
    </w:p>
    <w:tbl>
      <w:tblPr>
        <w:tblW w:w="88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05"/>
        <w:gridCol w:w="4245"/>
      </w:tblGrid>
      <w:tr>
        <w:tblPrEx>
          <w:shd w:val="clear" w:color="auto" w:fill="ced7e7"/>
        </w:tblPrEx>
        <w:trPr>
          <w:trHeight w:val="65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Columns</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Feature</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article_id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article id</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product_code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code of product</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product</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product_type_no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product type</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product_type_name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product name</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product_group_name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group name of product</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graphical_appearance_no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graphical appearances</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graphical_appearance_name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graphical appearances</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colour_group_name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color group</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perceived_colour_value_id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value id for perceived color</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perceived_colour_master_id</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master id for perceived color</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perceived_colour_master_name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master</w:t>
            </w:r>
            <w:r>
              <w:rPr>
                <w:rStyle w:val="None"/>
                <w:rFonts w:ascii="Times New Roman" w:hAnsi="Times New Roman" w:hint="default"/>
                <w:shd w:val="nil" w:color="auto" w:fill="auto"/>
                <w:rtl w:val="0"/>
                <w:lang w:val="en-US"/>
              </w:rPr>
              <w:t>’</w:t>
            </w:r>
            <w:r>
              <w:rPr>
                <w:rStyle w:val="None"/>
                <w:rFonts w:ascii="Times New Roman" w:hAnsi="Times New Roman"/>
                <w:shd w:val="nil" w:color="auto" w:fill="auto"/>
                <w:rtl w:val="0"/>
                <w:lang w:val="en-US"/>
              </w:rPr>
              <w:t>s name for perceived color</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department_no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departments</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department_name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departments</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index_code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index code</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index</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index_group_no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index group</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index_group_name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index group</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section_no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sections</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section_name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section</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garment_group_no</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garment group</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garment_group_name</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name of garment group</w:t>
            </w:r>
          </w:p>
        </w:tc>
      </w:tr>
      <w:tr>
        <w:tblPrEx>
          <w:shd w:val="clear" w:color="auto" w:fill="ced7e7"/>
        </w:tblPrEx>
        <w:trPr>
          <w:trHeight w:val="635" w:hRule="atLeast"/>
        </w:trPr>
        <w:tc>
          <w:tcPr>
            <w:tcW w:type="dxa" w:w="46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detail_desc</w:t>
            </w:r>
          </w:p>
        </w:tc>
        <w:tc>
          <w:tcPr>
            <w:tcW w:type="dxa" w:w="4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detail describes</w:t>
            </w:r>
          </w:p>
        </w:tc>
      </w:tr>
    </w:tbl>
    <w:p>
      <w:pPr>
        <w:pStyle w:val="Normal.0"/>
        <w:widowControl w:val="0"/>
        <w:ind w:left="108" w:hanging="108"/>
        <w:rPr>
          <w:rStyle w:val="Hyperlink.0"/>
        </w:rPr>
      </w:pPr>
    </w:p>
    <w:p>
      <w:pPr>
        <w:pStyle w:val="Normal.0"/>
        <w:widowControl w:val="0"/>
        <w:rPr>
          <w:rStyle w:val="Hyperlink.0"/>
        </w:rPr>
      </w:pPr>
    </w:p>
    <w:p>
      <w:pPr>
        <w:pStyle w:val="Normal.0"/>
        <w:spacing w:line="360" w:lineRule="auto"/>
        <w:jc w:val="center"/>
        <w:rPr>
          <w:rStyle w:val="Hyperlink.0"/>
        </w:rPr>
      </w:pPr>
      <w:r>
        <w:rPr>
          <w:rStyle w:val="Hyperlink.0"/>
          <w:rtl w:val="0"/>
          <w:lang w:val="en-US"/>
        </w:rPr>
        <w:t>Table 1. Columns of articles</w:t>
      </w:r>
    </w:p>
    <w:p>
      <w:pPr>
        <w:pStyle w:val="Normal.0"/>
        <w:spacing w:line="360" w:lineRule="auto"/>
        <w:jc w:val="center"/>
        <w:rPr>
          <w:rStyle w:val="Hyperlink.0"/>
        </w:rPr>
      </w:pPr>
      <w:r>
        <w:rPr>
          <w:rStyle w:val="Hyperlink.0"/>
          <w:rtl w:val="0"/>
          <w:lang w:val="en-US"/>
        </w:rPr>
        <w:t xml:space="preserve"> </w:t>
      </w:r>
    </w:p>
    <w:tbl>
      <w:tblPr>
        <w:tblW w:w="8865"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00"/>
        <w:gridCol w:w="4465"/>
      </w:tblGrid>
      <w:tr>
        <w:tblPrEx>
          <w:shd w:val="clear" w:color="auto" w:fill="ced7e7"/>
        </w:tblPrEx>
        <w:trPr>
          <w:trHeight w:val="65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Columns</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Feature</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customer_id</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 id</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FN</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 xml:space="preserve"> </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Active</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Active or not active</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club_member_status</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status of club member</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fashion_news_frequency</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frequency of fashion news</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age</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 age</w:t>
            </w:r>
          </w:p>
        </w:tc>
      </w:tr>
      <w:tr>
        <w:tblPrEx>
          <w:shd w:val="clear" w:color="auto" w:fill="ced7e7"/>
        </w:tblPrEx>
        <w:trPr>
          <w:trHeight w:val="635" w:hRule="atLeast"/>
        </w:trPr>
        <w:tc>
          <w:tcPr>
            <w:tcW w:type="dxa" w:w="44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postal_code</w:t>
            </w:r>
          </w:p>
        </w:tc>
        <w:tc>
          <w:tcPr>
            <w:tcW w:type="dxa" w:w="44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customer</w:t>
            </w:r>
            <w:r>
              <w:rPr>
                <w:rStyle w:val="None"/>
                <w:rFonts w:ascii="Times New Roman" w:hAnsi="Times New Roman" w:hint="default"/>
                <w:shd w:val="nil" w:color="auto" w:fill="auto"/>
                <w:rtl w:val="0"/>
                <w:lang w:val="en-US"/>
              </w:rPr>
              <w:t>’</w:t>
            </w:r>
            <w:r>
              <w:rPr>
                <w:rStyle w:val="None"/>
                <w:rFonts w:ascii="Times New Roman" w:hAnsi="Times New Roman"/>
                <w:shd w:val="nil" w:color="auto" w:fill="auto"/>
                <w:rtl w:val="0"/>
                <w:lang w:val="en-US"/>
              </w:rPr>
              <w:t>s postal code</w:t>
            </w:r>
          </w:p>
        </w:tc>
      </w:tr>
    </w:tbl>
    <w:p>
      <w:pPr>
        <w:pStyle w:val="Normal.0"/>
        <w:widowControl w:val="0"/>
        <w:ind w:left="108" w:hanging="108"/>
        <w:jc w:val="center"/>
        <w:rPr>
          <w:rStyle w:val="Hyperlink.0"/>
        </w:rPr>
      </w:pPr>
    </w:p>
    <w:p>
      <w:pPr>
        <w:pStyle w:val="Normal.0"/>
        <w:widowControl w:val="0"/>
        <w:jc w:val="center"/>
        <w:rPr>
          <w:rStyle w:val="Hyperlink.0"/>
        </w:rPr>
      </w:pPr>
    </w:p>
    <w:p>
      <w:pPr>
        <w:pStyle w:val="Normal.0"/>
        <w:spacing w:line="360" w:lineRule="auto"/>
        <w:jc w:val="center"/>
        <w:rPr>
          <w:rStyle w:val="Hyperlink.0"/>
        </w:rPr>
      </w:pPr>
      <w:r>
        <w:rPr>
          <w:rStyle w:val="Hyperlink.0"/>
          <w:rtl w:val="0"/>
          <w:lang w:val="en-US"/>
        </w:rPr>
        <w:t>Table 2. Columns of customer</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Columns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Feature</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t_dat</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date about the transactions</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 xml:space="preserve">Customer_id </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customer id</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Article_id</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article id</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price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price about the transactions</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Sales_channel_id</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sales channel id</w:t>
            </w:r>
          </w:p>
        </w:tc>
      </w:tr>
    </w:tbl>
    <w:p>
      <w:pPr>
        <w:pStyle w:val="Normal.0"/>
        <w:widowControl w:val="0"/>
        <w:ind w:left="108" w:hanging="108"/>
        <w:jc w:val="center"/>
        <w:rPr>
          <w:rStyle w:val="Hyperlink.0"/>
          <w:rFonts w:ascii="Times New Roman" w:cs="Times New Roman" w:hAnsi="Times New Roman" w:eastAsia="Times New Roman"/>
        </w:rPr>
      </w:pPr>
    </w:p>
    <w:p>
      <w:pPr>
        <w:pStyle w:val="Normal.0"/>
        <w:widowControl w:val="0"/>
        <w:jc w:val="center"/>
        <w:rPr>
          <w:rStyle w:val="Hyperlink.0"/>
          <w:rFonts w:ascii="Times New Roman" w:cs="Times New Roman" w:hAnsi="Times New Roman" w:eastAsia="Times New Roman"/>
        </w:rPr>
      </w:pPr>
    </w:p>
    <w:p>
      <w:pPr>
        <w:pStyle w:val="Normal.0"/>
        <w:jc w:val="center"/>
        <w:rPr>
          <w:rStyle w:val="Hyperlink.0"/>
        </w:rPr>
      </w:pPr>
      <w:r>
        <w:rPr>
          <w:rStyle w:val="Hyperlink.0"/>
          <w:rtl w:val="0"/>
          <w:lang w:val="en-US"/>
        </w:rPr>
        <w:t>Table 3. Columns of transactions</w:t>
      </w:r>
    </w:p>
    <w:p>
      <w:pPr>
        <w:pStyle w:val="Normal.0"/>
        <w:rPr>
          <w:rStyle w:val="Hyperlink.0"/>
          <w:rFonts w:ascii="Times New Roman" w:cs="Times New Roman" w:hAnsi="Times New Roman" w:eastAsia="Times New Roman"/>
        </w:rPr>
      </w:pPr>
    </w:p>
    <w:p>
      <w:pPr>
        <w:pStyle w:val="Normal.0"/>
        <w:rPr>
          <w:rStyle w:val="Hyperlink.0"/>
          <w:rFonts w:ascii="Times New Roman" w:cs="Times New Roman" w:hAnsi="Times New Roman" w:eastAsia="Times New Roman"/>
        </w:rPr>
      </w:pPr>
    </w:p>
    <w:p>
      <w:pPr>
        <w:pStyle w:val="Normal.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III. Project Timeline</w:t>
      </w:r>
    </w:p>
    <w:p>
      <w:pPr>
        <w:pStyle w:val="Normal.0"/>
        <w:spacing w:line="360" w:lineRule="auto"/>
        <w:rPr>
          <w:rStyle w:val="Hyperlink.0"/>
        </w:rPr>
      </w:pPr>
      <w:r>
        <w:rPr>
          <w:rStyle w:val="Hyperlink.0"/>
          <w:rtl w:val="0"/>
          <w:lang w:val="en-US"/>
        </w:rPr>
        <w:t>The project will be completed through 8 milestones. The Figure 2 show that the timeline about this project. In the week 1, the project</w:t>
      </w:r>
      <w:r>
        <w:rPr>
          <w:rStyle w:val="Hyperlink.0"/>
          <w:rtl w:val="0"/>
          <w:lang w:val="en-US"/>
        </w:rPr>
        <w:t>’</w:t>
      </w:r>
      <w:r>
        <w:rPr>
          <w:rStyle w:val="Hyperlink.0"/>
          <w:rtl w:val="0"/>
          <w:lang w:val="en-US"/>
        </w:rPr>
        <w:t>s goal is established. In the second week, suitable datasets were searched. After, we clean the data in the third week. In weeks 4 to 5, we analyze the obtained dataset. We plan to present our results in week 6. In week 7 we review the project and check the error.  Week 8, we finish the whole project and summarize it. The table 4 show the detail about the project timeline.</w:t>
      </w:r>
    </w:p>
    <w:p>
      <w:pPr>
        <w:pStyle w:val="Normal.0"/>
        <w:ind w:left="120" w:hanging="120"/>
        <w:rPr>
          <w:rStyle w:val="Hyperlink.0"/>
        </w:rPr>
      </w:pPr>
      <w:r>
        <w:rPr>
          <w:rStyle w:val="Hyperlink.0"/>
        </w:rPr>
        <w:drawing xmlns:a="http://schemas.openxmlformats.org/drawingml/2006/main">
          <wp:inline distT="0" distB="0" distL="0" distR="0">
            <wp:extent cx="5087960" cy="3449050"/>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5">
                      <a:extLst/>
                    </a:blip>
                    <a:stretch>
                      <a:fillRect/>
                    </a:stretch>
                  </pic:blipFill>
                  <pic:spPr>
                    <a:xfrm>
                      <a:off x="0" y="0"/>
                      <a:ext cx="5087960" cy="3449050"/>
                    </a:xfrm>
                    <a:prstGeom prst="rect">
                      <a:avLst/>
                    </a:prstGeom>
                    <a:ln w="12700" cap="flat">
                      <a:noFill/>
                      <a:miter lim="400000"/>
                    </a:ln>
                    <a:effectLst/>
                  </pic:spPr>
                </pic:pic>
              </a:graphicData>
            </a:graphic>
          </wp:inline>
        </w:drawing>
      </w:r>
    </w:p>
    <w:p>
      <w:pPr>
        <w:pStyle w:val="Normal.0"/>
        <w:jc w:val="center"/>
        <w:rPr>
          <w:rStyle w:val="Hyperlink.0"/>
        </w:rPr>
      </w:pPr>
      <w:r>
        <w:rPr>
          <w:rStyle w:val="Hyperlink.0"/>
          <w:rtl w:val="0"/>
          <w:lang w:val="en-US"/>
        </w:rPr>
        <w:t>Figure 2. Project Timeline</w:t>
      </w:r>
    </w:p>
    <w:p>
      <w:pPr>
        <w:pStyle w:val="Normal.0"/>
        <w:rPr>
          <w:rStyle w:val="Hyperlink.0"/>
          <w:rFonts w:ascii="Times New Roman" w:cs="Times New Roman" w:hAnsi="Times New Roman" w:eastAsia="Times New Roman"/>
        </w:rPr>
      </w:pP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13"/>
        <w:gridCol w:w="7937"/>
      </w:tblGrid>
      <w:tr>
        <w:tblPrEx>
          <w:shd w:val="clear" w:color="auto" w:fill="ced7e7"/>
        </w:tblPrEx>
        <w:trPr>
          <w:trHeight w:val="3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Week</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Detail</w:t>
            </w:r>
          </w:p>
        </w:tc>
      </w:tr>
      <w:tr>
        <w:tblPrEx>
          <w:shd w:val="clear" w:color="auto" w:fill="ced7e7"/>
        </w:tblPrEx>
        <w:trPr>
          <w:trHeight w:val="3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1</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The group discuss about the topic and goal about the project.</w:t>
            </w:r>
          </w:p>
        </w:tc>
      </w:tr>
      <w:tr>
        <w:tblPrEx>
          <w:shd w:val="clear" w:color="auto" w:fill="ced7e7"/>
        </w:tblPrEx>
        <w:trPr>
          <w:trHeight w:val="6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2</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 xml:space="preserve">A dataset is found or collected basic on the project. </w:t>
            </w:r>
          </w:p>
          <w:p>
            <w:pPr>
              <w:pStyle w:val="Normal.0"/>
              <w:bidi w:val="0"/>
              <w:ind w:left="0" w:right="0" w:firstLine="0"/>
              <w:jc w:val="left"/>
              <w:rPr>
                <w:rtl w:val="0"/>
              </w:rPr>
            </w:pPr>
            <w:r>
              <w:rPr>
                <w:rStyle w:val="None"/>
                <w:rFonts w:ascii="Times New Roman" w:hAnsi="Times New Roman"/>
                <w:shd w:val="nil" w:color="auto" w:fill="auto"/>
                <w:rtl w:val="0"/>
                <w:lang w:val="en-US"/>
              </w:rPr>
              <w:t>The group try to understand the dataset.</w:t>
            </w:r>
          </w:p>
        </w:tc>
      </w:tr>
      <w:tr>
        <w:tblPrEx>
          <w:shd w:val="clear" w:color="auto" w:fill="ced7e7"/>
        </w:tblPrEx>
        <w:trPr>
          <w:trHeight w:val="21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3</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The group clean the dataset.</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EDA is finished by the following step:</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1. Statistics on product filter by time, amount, etc</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2. Statistics on customer filter by id, age, etc</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3. Transaction amount by date</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clear" w:color="auto" w:fill="ffffff"/>
                <w:rtl w:val="0"/>
                <w:lang w:val="en-US"/>
              </w:rPr>
              <w:t>4. Correlation between customer and product</w:t>
            </w:r>
          </w:p>
          <w:p>
            <w:pPr>
              <w:pStyle w:val="Normal.0"/>
              <w:bidi w:val="0"/>
              <w:ind w:left="0" w:right="0" w:firstLine="0"/>
              <w:jc w:val="left"/>
              <w:rPr>
                <w:rtl w:val="0"/>
              </w:rPr>
            </w:pPr>
            <w:r>
              <w:rPr>
                <w:rStyle w:val="None"/>
                <w:rFonts w:ascii="Times New Roman" w:hAnsi="Times New Roman"/>
                <w:shd w:val="clear" w:color="auto" w:fill="ffffff"/>
                <w:rtl w:val="0"/>
                <w:lang w:val="en-US"/>
              </w:rPr>
              <w:t>5. Word Cloud</w:t>
            </w:r>
          </w:p>
        </w:tc>
      </w:tr>
      <w:tr>
        <w:tblPrEx>
          <w:shd w:val="clear" w:color="auto" w:fill="ced7e7"/>
        </w:tblPrEx>
        <w:trPr>
          <w:trHeight w:val="12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4</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The group start to analyze the data.</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Apache Spark is installed</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The group try to learn the Spark.</w:t>
            </w:r>
          </w:p>
          <w:p>
            <w:pPr>
              <w:pStyle w:val="Normal.0"/>
              <w:bidi w:val="0"/>
              <w:ind w:left="0" w:right="0" w:firstLine="0"/>
              <w:jc w:val="left"/>
              <w:rPr>
                <w:rtl w:val="0"/>
              </w:rPr>
            </w:pPr>
            <w:r>
              <w:rPr>
                <w:rStyle w:val="None"/>
                <w:rFonts w:ascii="Times New Roman" w:hAnsi="Times New Roman"/>
                <w:shd w:val="nil" w:color="auto" w:fill="auto"/>
                <w:rtl w:val="0"/>
                <w:lang w:val="en-US"/>
              </w:rPr>
              <w:t>Using the PySpark to build an ALS model.</w:t>
            </w:r>
          </w:p>
        </w:tc>
      </w:tr>
      <w:tr>
        <w:tblPrEx>
          <w:shd w:val="clear" w:color="auto" w:fill="ced7e7"/>
        </w:tblPrEx>
        <w:trPr>
          <w:trHeight w:val="9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5</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Continued to build the model.</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Training and test the data.</w:t>
            </w:r>
          </w:p>
          <w:p>
            <w:pPr>
              <w:pStyle w:val="Normal.0"/>
              <w:bidi w:val="0"/>
              <w:ind w:left="0" w:right="0" w:firstLine="0"/>
              <w:jc w:val="left"/>
              <w:rPr>
                <w:rtl w:val="0"/>
              </w:rPr>
            </w:pPr>
            <w:r>
              <w:rPr>
                <w:rStyle w:val="None"/>
                <w:rFonts w:ascii="Times New Roman" w:hAnsi="Times New Roman"/>
                <w:shd w:val="nil" w:color="auto" w:fill="auto"/>
                <w:rtl w:val="0"/>
                <w:lang w:val="en-US"/>
              </w:rPr>
              <w:t>Output a result basic on the model</w:t>
            </w:r>
          </w:p>
        </w:tc>
      </w:tr>
      <w:tr>
        <w:tblPrEx>
          <w:shd w:val="clear" w:color="auto" w:fill="ced7e7"/>
        </w:tblPrEx>
        <w:trPr>
          <w:trHeight w:val="9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6</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Using the result to output a recommendation dataset.</w:t>
            </w:r>
          </w:p>
          <w:p>
            <w:pPr>
              <w:pStyle w:val="Normal.0"/>
              <w:bidi w:val="0"/>
              <w:ind w:left="0" w:right="0" w:firstLine="0"/>
              <w:jc w:val="left"/>
              <w:rPr>
                <w:rStyle w:val="None"/>
                <w:rFonts w:ascii="Times New Roman" w:cs="Times New Roman" w:hAnsi="Times New Roman" w:eastAsia="Times New Roman"/>
                <w:shd w:val="nil" w:color="auto" w:fill="auto"/>
                <w:rtl w:val="0"/>
              </w:rPr>
            </w:pPr>
            <w:r>
              <w:rPr>
                <w:rStyle w:val="None"/>
                <w:rFonts w:ascii="Times New Roman" w:hAnsi="Times New Roman"/>
                <w:shd w:val="nil" w:color="auto" w:fill="auto"/>
                <w:rtl w:val="0"/>
                <w:lang w:val="en-US"/>
              </w:rPr>
              <w:t>Share the result in the class.</w:t>
            </w:r>
          </w:p>
          <w:p>
            <w:pPr>
              <w:pStyle w:val="Normal.0"/>
              <w:bidi w:val="0"/>
              <w:ind w:left="0" w:right="0" w:firstLine="0"/>
              <w:jc w:val="left"/>
              <w:rPr>
                <w:rtl w:val="0"/>
              </w:rPr>
            </w:pPr>
            <w:r>
              <w:rPr>
                <w:rStyle w:val="None"/>
                <w:rFonts w:ascii="Times New Roman" w:hAnsi="Times New Roman"/>
                <w:shd w:val="nil" w:color="auto" w:fill="auto"/>
                <w:rtl w:val="0"/>
                <w:lang w:val="en-US"/>
              </w:rPr>
              <w:t>Review the whole project and finished the project.</w:t>
            </w:r>
          </w:p>
        </w:tc>
      </w:tr>
      <w:tr>
        <w:tblPrEx>
          <w:shd w:val="clear" w:color="auto" w:fill="ced7e7"/>
        </w:tblPrEx>
        <w:trPr>
          <w:trHeight w:val="6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7</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Check the mistake in the project.</w:t>
            </w:r>
          </w:p>
          <w:p>
            <w:pPr>
              <w:pStyle w:val="Normal.0"/>
              <w:bidi w:val="0"/>
              <w:ind w:left="0" w:right="0" w:firstLine="0"/>
              <w:jc w:val="left"/>
              <w:rPr>
                <w:rtl w:val="0"/>
              </w:rPr>
            </w:pPr>
            <w:r>
              <w:rPr>
                <w:rStyle w:val="None"/>
                <w:rFonts w:ascii="Times New Roman" w:hAnsi="Times New Roman"/>
                <w:shd w:val="nil" w:color="auto" w:fill="auto"/>
                <w:rtl w:val="0"/>
                <w:lang w:val="en-US"/>
              </w:rPr>
              <w:t>Correct any error or mistake in the project</w:t>
            </w:r>
          </w:p>
        </w:tc>
      </w:tr>
      <w:tr>
        <w:tblPrEx>
          <w:shd w:val="clear" w:color="auto" w:fill="ced7e7"/>
        </w:tblPrEx>
        <w:trPr>
          <w:trHeight w:val="610" w:hRule="atLeast"/>
        </w:trPr>
        <w:tc>
          <w:tcPr>
            <w:tcW w:type="dxa" w:w="1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rStyle w:val="None"/>
                <w:rFonts w:ascii="Times New Roman" w:hAnsi="Times New Roman"/>
                <w:shd w:val="nil" w:color="auto" w:fill="auto"/>
                <w:rtl w:val="0"/>
                <w:lang w:val="en-US"/>
              </w:rPr>
              <w:t>8</w:t>
            </w:r>
          </w:p>
        </w:tc>
        <w:tc>
          <w:tcPr>
            <w:tcW w:type="dxa" w:w="79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rStyle w:val="None"/>
                <w:rFonts w:ascii="Times New Roman" w:cs="Times New Roman" w:hAnsi="Times New Roman" w:eastAsia="Times New Roman"/>
                <w:shd w:val="nil" w:color="auto" w:fill="auto"/>
              </w:rPr>
            </w:pPr>
            <w:r>
              <w:rPr>
                <w:rStyle w:val="None"/>
                <w:rFonts w:ascii="Times New Roman" w:hAnsi="Times New Roman"/>
                <w:shd w:val="nil" w:color="auto" w:fill="auto"/>
                <w:rtl w:val="0"/>
                <w:lang w:val="en-US"/>
              </w:rPr>
              <w:t>Finish the whole project.</w:t>
            </w:r>
          </w:p>
          <w:p>
            <w:pPr>
              <w:pStyle w:val="Normal.0"/>
              <w:bidi w:val="0"/>
              <w:ind w:left="0" w:right="0" w:firstLine="0"/>
              <w:jc w:val="left"/>
              <w:rPr>
                <w:rtl w:val="0"/>
              </w:rPr>
            </w:pPr>
            <w:r>
              <w:rPr>
                <w:rStyle w:val="None"/>
                <w:rFonts w:ascii="Times New Roman" w:hAnsi="Times New Roman"/>
                <w:shd w:val="nil" w:color="auto" w:fill="auto"/>
                <w:rtl w:val="0"/>
                <w:lang w:val="en-US"/>
              </w:rPr>
              <w:t>Write the final white paper for the project</w:t>
            </w:r>
          </w:p>
        </w:tc>
      </w:tr>
    </w:tbl>
    <w:p>
      <w:pPr>
        <w:pStyle w:val="Normal.0"/>
        <w:widowControl w:val="0"/>
        <w:ind w:left="108" w:hanging="108"/>
        <w:rPr>
          <w:rStyle w:val="Hyperlink.0"/>
          <w:rFonts w:ascii="Times New Roman" w:cs="Times New Roman" w:hAnsi="Times New Roman" w:eastAsia="Times New Roman"/>
        </w:rPr>
      </w:pPr>
    </w:p>
    <w:p>
      <w:pPr>
        <w:pStyle w:val="Normal.0"/>
        <w:widowControl w:val="0"/>
        <w:rPr>
          <w:rStyle w:val="Hyperlink.0"/>
          <w:rFonts w:ascii="Times New Roman" w:cs="Times New Roman" w:hAnsi="Times New Roman" w:eastAsia="Times New Roman"/>
        </w:rPr>
      </w:pPr>
    </w:p>
    <w:p>
      <w:pPr>
        <w:pStyle w:val="Normal.0"/>
        <w:jc w:val="center"/>
        <w:rPr>
          <w:rStyle w:val="Hyperlink.0"/>
        </w:rPr>
      </w:pPr>
      <w:r>
        <w:rPr>
          <w:rStyle w:val="Hyperlink.0"/>
          <w:rtl w:val="0"/>
          <w:lang w:val="en-US"/>
        </w:rPr>
        <w:t>Table 4. Plan about the project</w:t>
      </w:r>
    </w:p>
    <w:p>
      <w:pPr>
        <w:pStyle w:val="Normal.0"/>
        <w:jc w:val="center"/>
        <w:rPr>
          <w:rStyle w:val="Hyperlink.0"/>
          <w:rFonts w:ascii="Times New Roman" w:cs="Times New Roman" w:hAnsi="Times New Roman" w:eastAsia="Times New Roman"/>
        </w:rPr>
      </w:pPr>
    </w:p>
    <w:p>
      <w:pPr>
        <w:pStyle w:val="Normal.0"/>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IV. Data exploration and EDA analysis</w:t>
      </w:r>
    </w:p>
    <w:p>
      <w:pPr>
        <w:pStyle w:val="Normal.0"/>
        <w:spacing w:line="360" w:lineRule="auto"/>
        <w:rPr>
          <w:rStyle w:val="Hyperlink.0"/>
        </w:rPr>
      </w:pPr>
      <w:r>
        <w:rPr>
          <w:rStyle w:val="Hyperlink.0"/>
          <w:rtl w:val="0"/>
          <w:lang w:val="en-US"/>
        </w:rPr>
        <w:t>The project uses the Python to analysis the dataset. The code could be found in our GitHub repository (</w:t>
      </w:r>
      <w:r>
        <w:rPr>
          <w:rStyle w:val="Hyperlink.2"/>
        </w:rPr>
        <w:fldChar w:fldCharType="begin" w:fldLock="0"/>
      </w:r>
      <w:r>
        <w:rPr>
          <w:rStyle w:val="Hyperlink.2"/>
        </w:rPr>
        <w:instrText xml:space="preserve"> HYPERLINK "https://github.com/tychen17/The-Product-Recommendation-for-H-M"</w:instrText>
      </w:r>
      <w:r>
        <w:rPr>
          <w:rStyle w:val="Hyperlink.2"/>
        </w:rPr>
        <w:fldChar w:fldCharType="separate" w:fldLock="0"/>
      </w:r>
      <w:r>
        <w:rPr>
          <w:rStyle w:val="Hyperlink.2"/>
          <w:rtl w:val="0"/>
          <w:lang w:val="en-US"/>
        </w:rPr>
        <w:t>https://github.com/tychen17/The-Product-Recommendation-for-H-M</w:t>
      </w:r>
      <w:r>
        <w:rPr/>
        <w:fldChar w:fldCharType="end" w:fldLock="0"/>
      </w:r>
      <w:r>
        <w:rPr>
          <w:rStyle w:val="Hyperlink.0"/>
          <w:rtl w:val="0"/>
          <w:lang w:val="en-US"/>
        </w:rPr>
        <w:t xml:space="preserve">) . First, we check the dataset. The dataset includes 3 CSV files. The 3 CSV files do not have null values. Then, we check the outlier about datasets. The Figure3, Figure 4 and Figure 5 show the box plot about the dataset. Because the column about id has unique value, the distribution of the box plot about the column of id cannot indicate the existence of outliers. However, Age in the transactions may have outliers. Therefore, we checked the distribution about age. The results (Figure 6) show that the reason for the abnormal value is that some customers did not fill in the age. The distribution of age is acceptable. </w:t>
      </w:r>
    </w:p>
    <w:p>
      <w:pPr>
        <w:pStyle w:val="Normal.0"/>
        <w:spacing w:line="360" w:lineRule="auto"/>
        <w:jc w:val="center"/>
        <w:rPr>
          <w:rStyle w:val="Hyperlink.0"/>
        </w:rPr>
      </w:pPr>
      <w:r>
        <w:rPr>
          <w:rStyle w:val="Hyperlink.0"/>
        </w:rPr>
        <w:drawing xmlns:a="http://schemas.openxmlformats.org/drawingml/2006/main">
          <wp:inline distT="0" distB="0" distL="0" distR="0">
            <wp:extent cx="2456180" cy="1573531"/>
            <wp:effectExtent l="0" t="0" r="0" b="0"/>
            <wp:docPr id="1073741827" name="officeArt object" descr="图表, 箱线图&#10;&#10;描述已自动生成"/>
            <wp:cNvGraphicFramePr/>
            <a:graphic xmlns:a="http://schemas.openxmlformats.org/drawingml/2006/main">
              <a:graphicData uri="http://schemas.openxmlformats.org/drawingml/2006/picture">
                <pic:pic xmlns:pic="http://schemas.openxmlformats.org/drawingml/2006/picture">
                  <pic:nvPicPr>
                    <pic:cNvPr id="1073741827" name="图表, 箱线图描述已自动生成" descr="图表, 箱线图描述已自动生成"/>
                    <pic:cNvPicPr>
                      <a:picLocks noChangeAspect="1"/>
                    </pic:cNvPicPr>
                  </pic:nvPicPr>
                  <pic:blipFill>
                    <a:blip r:embed="rId6">
                      <a:extLst/>
                    </a:blip>
                    <a:stretch>
                      <a:fillRect/>
                    </a:stretch>
                  </pic:blipFill>
                  <pic:spPr>
                    <a:xfrm>
                      <a:off x="0" y="0"/>
                      <a:ext cx="2456180" cy="1573531"/>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3. box plot</w:t>
      </w:r>
      <w:r>
        <w:rPr>
          <w:rStyle w:val="Hyperlink.0"/>
          <w:rtl w:val="0"/>
          <w:lang w:val="en-US"/>
        </w:rPr>
        <w:t> </w:t>
      </w:r>
      <w:r>
        <w:rPr>
          <w:rStyle w:val="Hyperlink.0"/>
          <w:rtl w:val="0"/>
          <w:lang w:val="en-US"/>
        </w:rPr>
        <w:t>of customers CSV</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Pr>
        <w:drawing xmlns:a="http://schemas.openxmlformats.org/drawingml/2006/main">
          <wp:inline distT="0" distB="0" distL="0" distR="0">
            <wp:extent cx="3179445" cy="1658620"/>
            <wp:effectExtent l="0" t="0" r="0" b="0"/>
            <wp:docPr id="1073741828" name="officeArt object" descr="文本&#10;&#10;低可信度描述已自动生成"/>
            <wp:cNvGraphicFramePr/>
            <a:graphic xmlns:a="http://schemas.openxmlformats.org/drawingml/2006/main">
              <a:graphicData uri="http://schemas.openxmlformats.org/drawingml/2006/picture">
                <pic:pic xmlns:pic="http://schemas.openxmlformats.org/drawingml/2006/picture">
                  <pic:nvPicPr>
                    <pic:cNvPr id="1073741828" name="文本低可信度描述已自动生成" descr="文本低可信度描述已自动生成"/>
                    <pic:cNvPicPr>
                      <a:picLocks noChangeAspect="1"/>
                    </pic:cNvPicPr>
                  </pic:nvPicPr>
                  <pic:blipFill>
                    <a:blip r:embed="rId7">
                      <a:extLst/>
                    </a:blip>
                    <a:stretch>
                      <a:fillRect/>
                    </a:stretch>
                  </pic:blipFill>
                  <pic:spPr>
                    <a:xfrm>
                      <a:off x="0" y="0"/>
                      <a:ext cx="3179445" cy="165862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4. Box plot of articles CSV</w:t>
      </w:r>
    </w:p>
    <w:p>
      <w:pPr>
        <w:pStyle w:val="Normal.0"/>
        <w:spacing w:line="360" w:lineRule="auto"/>
        <w:jc w:val="center"/>
        <w:rPr>
          <w:rStyle w:val="Hyperlink.0"/>
        </w:rPr>
      </w:pPr>
      <w:r>
        <w:rPr>
          <w:rStyle w:val="Hyperlink.0"/>
        </w:rPr>
        <w:drawing xmlns:a="http://schemas.openxmlformats.org/drawingml/2006/main">
          <wp:inline distT="0" distB="0" distL="0" distR="0">
            <wp:extent cx="2839085" cy="1658620"/>
            <wp:effectExtent l="0" t="0" r="0" b="0"/>
            <wp:docPr id="1073741829" name="officeArt object"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1073741829" name="图片包含 图表描述已自动生成" descr="图片包含 图表描述已自动生成"/>
                    <pic:cNvPicPr>
                      <a:picLocks noChangeAspect="1"/>
                    </pic:cNvPicPr>
                  </pic:nvPicPr>
                  <pic:blipFill>
                    <a:blip r:embed="rId8">
                      <a:extLst/>
                    </a:blip>
                    <a:stretch>
                      <a:fillRect/>
                    </a:stretch>
                  </pic:blipFill>
                  <pic:spPr>
                    <a:xfrm>
                      <a:off x="0" y="0"/>
                      <a:ext cx="2839085" cy="165862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5. Box Plot of transaction CSV</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Pr>
        <w:drawing xmlns:a="http://schemas.openxmlformats.org/drawingml/2006/main">
          <wp:inline distT="0" distB="0" distL="0" distR="0">
            <wp:extent cx="5943600" cy="3381375"/>
            <wp:effectExtent l="0" t="0" r="0" b="0"/>
            <wp:docPr id="1073741830"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0" name="图表, 直方图描述已自动生成" descr="图表, 直方图描述已自动生成"/>
                    <pic:cNvPicPr>
                      <a:picLocks noChangeAspect="1"/>
                    </pic:cNvPicPr>
                  </pic:nvPicPr>
                  <pic:blipFill>
                    <a:blip r:embed="rId9">
                      <a:extLst/>
                    </a:blip>
                    <a:stretch>
                      <a:fillRect/>
                    </a:stretch>
                  </pic:blipFill>
                  <pic:spPr>
                    <a:xfrm>
                      <a:off x="0" y="0"/>
                      <a:ext cx="5943600" cy="3381375"/>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6. Age distribution</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 xml:space="preserve">After examining the dataset, some interesting results are calculated. Table 5 show the total number of customers who purchase and not purchase. Table 6 show that the top 5 customers who purchase most product. </w:t>
      </w:r>
    </w:p>
    <w:p>
      <w:pPr>
        <w:pStyle w:val="Normal.0"/>
        <w:spacing w:line="360" w:lineRule="auto"/>
        <w:ind w:firstLine="480"/>
        <w:rPr>
          <w:rStyle w:val="Hyperlink.0"/>
          <w:rFonts w:ascii="Times New Roman" w:cs="Times New Roman" w:hAnsi="Times New Roman" w:eastAsia="Times New Roman"/>
        </w:rPr>
      </w:pP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customer who purchases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1362281</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the number of customers who do not purchase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9699</w:t>
            </w:r>
          </w:p>
        </w:tc>
      </w:tr>
    </w:tbl>
    <w:p>
      <w:pPr>
        <w:pStyle w:val="Normal.0"/>
        <w:widowControl w:val="0"/>
        <w:ind w:left="108" w:hanging="108"/>
        <w:rPr>
          <w:rStyle w:val="Hyperlink.0"/>
          <w:rFonts w:ascii="Times New Roman" w:cs="Times New Roman" w:hAnsi="Times New Roman" w:eastAsia="Times New Roman"/>
        </w:rPr>
      </w:pPr>
    </w:p>
    <w:p>
      <w:pPr>
        <w:pStyle w:val="Normal.0"/>
        <w:widowControl w:val="0"/>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Table5. The total number of customers about purchases</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588"/>
        <w:gridCol w:w="1762"/>
      </w:tblGrid>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Customer id</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article</w:t>
            </w:r>
          </w:p>
        </w:tc>
      </w:tr>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be1981ab818cf4ef6765b2ecaea7a2cbf14ccd6e8a7ee985513d9e8e53c6d91b</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1895</w:t>
            </w:r>
          </w:p>
        </w:tc>
      </w:tr>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b4db5e5259234574edfff958e170fe3a5e13b6f146752ca066abca3c156acc71</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1441</w:t>
            </w:r>
          </w:p>
        </w:tc>
      </w:tr>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49beaacac0c7801c2ce2d189efe525fe80b5d37e46ed05b50a4cd88e34d0748f</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1364</w:t>
            </w:r>
          </w:p>
        </w:tc>
      </w:tr>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a65f77281a528bf5c1e9f270141d601d116e1df33bf9df512f495ee06647a9cc</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1361</w:t>
            </w:r>
          </w:p>
        </w:tc>
      </w:tr>
      <w:tr>
        <w:tblPrEx>
          <w:shd w:val="clear" w:color="auto" w:fill="ced7e7"/>
        </w:tblPrEx>
        <w:trPr>
          <w:trHeight w:val="310" w:hRule="atLeast"/>
        </w:trPr>
        <w:tc>
          <w:tcPr>
            <w:tcW w:type="dxa" w:w="75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cd04ec2726dd58a8c753e0d6423e57716fd9ebcf2f14ed6012e7e5bea016b4d6</w:t>
            </w:r>
          </w:p>
        </w:tc>
        <w:tc>
          <w:tcPr>
            <w:tcW w:type="dxa" w:w="1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1237</w:t>
            </w:r>
          </w:p>
        </w:tc>
      </w:tr>
    </w:tbl>
    <w:p>
      <w:pPr>
        <w:pStyle w:val="Normal.0"/>
        <w:widowControl w:val="0"/>
        <w:ind w:left="108" w:hanging="108"/>
        <w:jc w:val="center"/>
        <w:rPr>
          <w:rStyle w:val="Hyperlink.0"/>
          <w:rFonts w:ascii="Times New Roman" w:cs="Times New Roman" w:hAnsi="Times New Roman" w:eastAsia="Times New Roman"/>
        </w:rPr>
      </w:pPr>
    </w:p>
    <w:p>
      <w:pPr>
        <w:pStyle w:val="Normal.0"/>
        <w:widowControl w:val="0"/>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6. The top 5 customer who purchase most products.</w:t>
      </w:r>
    </w:p>
    <w:p>
      <w:pPr>
        <w:pStyle w:val="Normal.0"/>
        <w:spacing w:line="360" w:lineRule="auto"/>
        <w:ind w:firstLine="482"/>
        <w:rPr>
          <w:rStyle w:val="None"/>
          <w:rFonts w:ascii="Times New Roman" w:cs="Times New Roman" w:hAnsi="Times New Roman" w:eastAsia="Times New Roman"/>
          <w:b w:val="1"/>
          <w:bCs w:val="1"/>
        </w:rPr>
      </w:pPr>
    </w:p>
    <w:p>
      <w:pPr>
        <w:pStyle w:val="Normal.0"/>
        <w:spacing w:line="360" w:lineRule="auto"/>
        <w:ind w:firstLine="480"/>
        <w:rPr>
          <w:rStyle w:val="Hyperlink.0"/>
        </w:rPr>
      </w:pPr>
      <w:r>
        <w:rPr>
          <w:rStyle w:val="Hyperlink.0"/>
          <w:rtl w:val="0"/>
          <w:lang w:val="en-US"/>
        </w:rPr>
        <w:t xml:space="preserve">The Table 7 show the date that have most customer. The Figure 7 show the total articles sold by time. The Figure 8 show the total articles sold by age. The results show that dates around the holidays have the most consumers. The second possible reason is the implementation of discounts. Young consumers provide the most sales. </w:t>
      </w:r>
    </w:p>
    <w:p>
      <w:pPr>
        <w:pStyle w:val="Normal.0"/>
        <w:spacing w:line="360" w:lineRule="auto"/>
        <w:ind w:firstLine="480"/>
        <w:rPr>
          <w:rStyle w:val="Hyperlink.0"/>
          <w:rFonts w:ascii="Times New Roman" w:cs="Times New Roman" w:hAnsi="Times New Roman" w:eastAsia="Times New Roman"/>
        </w:rPr>
      </w:pP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date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customer</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2019-09-28</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198622</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2020-04-11</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162799</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2019-11-29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160875</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2018-11-23</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142018</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2018-09-29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141700</w:t>
            </w:r>
          </w:p>
        </w:tc>
      </w:tr>
    </w:tbl>
    <w:p>
      <w:pPr>
        <w:pStyle w:val="Normal.0"/>
        <w:widowControl w:val="0"/>
        <w:ind w:left="108" w:hanging="108"/>
        <w:rPr>
          <w:rStyle w:val="Hyperlink.0"/>
          <w:rFonts w:ascii="Times New Roman" w:cs="Times New Roman" w:hAnsi="Times New Roman" w:eastAsia="Times New Roman"/>
        </w:rPr>
      </w:pPr>
    </w:p>
    <w:p>
      <w:pPr>
        <w:pStyle w:val="Normal.0"/>
        <w:widowControl w:val="0"/>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7. Total customer by time.</w:t>
      </w:r>
    </w:p>
    <w:p>
      <w:pPr>
        <w:pStyle w:val="Normal.0"/>
        <w:spacing w:line="360" w:lineRule="auto"/>
        <w:rPr>
          <w:rStyle w:val="Hyperlink.0"/>
          <w:rFonts w:ascii="Times New Roman" w:cs="Times New Roman" w:hAnsi="Times New Roman" w:eastAsia="Times New Roman"/>
        </w:rPr>
      </w:pPr>
    </w:p>
    <w:p>
      <w:pPr>
        <w:pStyle w:val="Normal.0"/>
        <w:spacing w:line="360" w:lineRule="auto"/>
        <w:ind w:firstLine="482"/>
        <w:rPr>
          <w:rStyle w:val="None"/>
          <w:rFonts w:ascii="Times New Roman" w:cs="Times New Roman" w:hAnsi="Times New Roman" w:eastAsia="Times New Roman"/>
          <w:b w:val="1"/>
          <w:bCs w:val="1"/>
        </w:rPr>
      </w:pPr>
      <w:r>
        <w:rPr>
          <w:rStyle w:val="None"/>
          <w:rFonts w:ascii="Times New Roman" w:cs="Times New Roman" w:hAnsi="Times New Roman" w:eastAsia="Times New Roman"/>
          <w:b w:val="1"/>
          <w:bCs w:val="1"/>
        </w:rPr>
        <w:drawing xmlns:a="http://schemas.openxmlformats.org/drawingml/2006/main">
          <wp:inline distT="0" distB="0" distL="0" distR="0">
            <wp:extent cx="5039832" cy="3359888"/>
            <wp:effectExtent l="0" t="0" r="0" b="0"/>
            <wp:docPr id="1073741831"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1" name="图表, 直方图描述已自动生成" descr="图表, 直方图描述已自动生成"/>
                    <pic:cNvPicPr>
                      <a:picLocks noChangeAspect="1"/>
                    </pic:cNvPicPr>
                  </pic:nvPicPr>
                  <pic:blipFill>
                    <a:blip r:embed="rId10">
                      <a:extLst/>
                    </a:blip>
                    <a:stretch>
                      <a:fillRect/>
                    </a:stretch>
                  </pic:blipFill>
                  <pic:spPr>
                    <a:xfrm>
                      <a:off x="0" y="0"/>
                      <a:ext cx="5039832" cy="3359888"/>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7. Articles Sold by time</w:t>
      </w:r>
    </w:p>
    <w:p>
      <w:pPr>
        <w:pStyle w:val="Normal.0"/>
        <w:spacing w:line="360" w:lineRule="auto"/>
        <w:ind w:firstLine="482"/>
        <w:rPr>
          <w:rStyle w:val="None"/>
          <w:rFonts w:ascii="Times New Roman" w:cs="Times New Roman" w:hAnsi="Times New Roman" w:eastAsia="Times New Roman"/>
          <w:b w:val="1"/>
          <w:bCs w:val="1"/>
        </w:rPr>
      </w:pPr>
    </w:p>
    <w:p>
      <w:pPr>
        <w:pStyle w:val="Normal.0"/>
        <w:spacing w:line="360" w:lineRule="auto"/>
        <w:jc w:val="center"/>
        <w:rPr>
          <w:rStyle w:val="Hyperlink.0"/>
        </w:rPr>
      </w:pPr>
      <w:r>
        <w:rPr>
          <w:rStyle w:val="Hyperlink.0"/>
        </w:rPr>
        <w:drawing xmlns:a="http://schemas.openxmlformats.org/drawingml/2006/main">
          <wp:inline distT="0" distB="0" distL="0" distR="0">
            <wp:extent cx="5056409" cy="3444949"/>
            <wp:effectExtent l="0" t="0" r="0" b="0"/>
            <wp:docPr id="1073741832" name="officeArt object" descr="图片 9"/>
            <wp:cNvGraphicFramePr/>
            <a:graphic xmlns:a="http://schemas.openxmlformats.org/drawingml/2006/main">
              <a:graphicData uri="http://schemas.openxmlformats.org/drawingml/2006/picture">
                <pic:pic xmlns:pic="http://schemas.openxmlformats.org/drawingml/2006/picture">
                  <pic:nvPicPr>
                    <pic:cNvPr id="1073741832" name="图片 9" descr="图片 9"/>
                    <pic:cNvPicPr>
                      <a:picLocks noChangeAspect="1"/>
                    </pic:cNvPicPr>
                  </pic:nvPicPr>
                  <pic:blipFill>
                    <a:blip r:embed="rId11">
                      <a:extLst/>
                    </a:blip>
                    <a:stretch>
                      <a:fillRect/>
                    </a:stretch>
                  </pic:blipFill>
                  <pic:spPr>
                    <a:xfrm>
                      <a:off x="0" y="0"/>
                      <a:ext cx="5056409" cy="3444949"/>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jc w:val="center"/>
        <w:rPr>
          <w:rStyle w:val="Hyperlink.0"/>
        </w:rPr>
      </w:pPr>
      <w:r>
        <w:rPr>
          <w:rStyle w:val="Hyperlink.0"/>
          <w:rtl w:val="0"/>
          <w:lang w:val="en-US"/>
        </w:rPr>
        <w:t xml:space="preserve">Figure 8. Articles Sold by age </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jc w:val="center"/>
        <w:rPr>
          <w:rStyle w:val="Hyperlink.0"/>
          <w:rFonts w:ascii="Times New Roman" w:cs="Times New Roman" w:hAnsi="Times New Roman" w:eastAsia="Times New Roman"/>
        </w:rPr>
      </w:pPr>
    </w:p>
    <w:p>
      <w:pPr>
        <w:pStyle w:val="Normal.0"/>
        <w:spacing w:line="360" w:lineRule="auto"/>
        <w:rPr>
          <w:rStyle w:val="Hyperlink.0"/>
        </w:rPr>
      </w:pPr>
      <w:r>
        <w:rPr>
          <w:rStyle w:val="Hyperlink.0"/>
          <w:rtl w:val="0"/>
          <w:lang w:val="en-US"/>
        </w:rPr>
        <w:t>The Figure 9 show that articles sold by product group and index group. Garment Upper body is the most popular product group, and in Garment Upper body, Ladieswear is the most chosen. Table 8 and Figure 10 show the total transaction amount by date. The result is basically the same as the previous total number of customers by date. The results show that days with more customers have higher sales.</w:t>
      </w:r>
    </w:p>
    <w:p>
      <w:pPr>
        <w:pStyle w:val="Normal.0"/>
        <w:spacing w:line="360" w:lineRule="auto"/>
        <w:rPr>
          <w:rStyle w:val="Hyperlink.0"/>
          <w:rFonts w:ascii="Times New Roman" w:cs="Times New Roman" w:hAnsi="Times New Roman" w:eastAsia="Times New Roman"/>
        </w:rPr>
      </w:pPr>
    </w:p>
    <w:p>
      <w:pPr>
        <w:pStyle w:val="Normal.0"/>
        <w:spacing w:line="360" w:lineRule="auto"/>
        <w:rPr>
          <w:rStyle w:val="Hyperlink.0"/>
        </w:rPr>
      </w:pPr>
      <w:r>
        <w:rPr>
          <w:rStyle w:val="Hyperlink.0"/>
        </w:rPr>
        <w:drawing xmlns:a="http://schemas.openxmlformats.org/drawingml/2006/main">
          <wp:inline distT="0" distB="0" distL="0" distR="0">
            <wp:extent cx="4731488" cy="3223580"/>
            <wp:effectExtent l="0" t="0" r="0" b="0"/>
            <wp:docPr id="1073741833" name="officeArt object"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1073741833" name="图片包含 图表描述已自动生成" descr="图片包含 图表描述已自动生成"/>
                    <pic:cNvPicPr>
                      <a:picLocks noChangeAspect="1"/>
                    </pic:cNvPicPr>
                  </pic:nvPicPr>
                  <pic:blipFill>
                    <a:blip r:embed="rId12">
                      <a:extLst/>
                    </a:blip>
                    <a:stretch>
                      <a:fillRect/>
                    </a:stretch>
                  </pic:blipFill>
                  <pic:spPr>
                    <a:xfrm>
                      <a:off x="0" y="0"/>
                      <a:ext cx="4731488" cy="3223580"/>
                    </a:xfrm>
                    <a:prstGeom prst="rect">
                      <a:avLst/>
                    </a:prstGeom>
                    <a:ln w="12700" cap="flat">
                      <a:noFill/>
                      <a:miter lim="400000"/>
                    </a:ln>
                    <a:effectLst/>
                  </pic:spPr>
                </pic:pic>
              </a:graphicData>
            </a:graphic>
          </wp:inline>
        </w:drawing>
      </w:r>
    </w:p>
    <w:p>
      <w:pPr>
        <w:pStyle w:val="Normal.0"/>
        <w:spacing w:line="360" w:lineRule="auto"/>
        <w:jc w:val="center"/>
        <w:rPr>
          <w:rStyle w:val="Hyperlink.0"/>
        </w:rPr>
      </w:pPr>
      <w:r>
        <w:rPr>
          <w:rStyle w:val="Hyperlink.0"/>
          <w:rtl w:val="0"/>
          <w:lang w:val="en-US"/>
        </w:rPr>
        <w:t>Figure 9. Articles Sold by product group and index group</w:t>
      </w:r>
    </w:p>
    <w:p>
      <w:pPr>
        <w:pStyle w:val="Normal.0"/>
        <w:spacing w:line="360" w:lineRule="auto"/>
        <w:jc w:val="center"/>
        <w:rPr>
          <w:rStyle w:val="Hyperlink.0"/>
          <w:rFonts w:ascii="Times New Roman" w:cs="Times New Roman" w:hAnsi="Times New Roman" w:eastAsia="Times New Roman"/>
        </w:rPr>
      </w:pP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5"/>
        <w:gridCol w:w="4675"/>
      </w:tblGrid>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date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Total transaction</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2019-09-28</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6161.603068</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2020-04-11</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4444.342390</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2019-11-29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4071.381305</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2018-11-23</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3961.987763</w:t>
            </w:r>
          </w:p>
        </w:tc>
      </w:tr>
      <w:tr>
        <w:tblPrEx>
          <w:shd w:val="clear" w:color="auto" w:fill="ced7e7"/>
        </w:tblPrEx>
        <w:trPr>
          <w:trHeight w:val="310"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2018-09-29</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rStyle w:val="None"/>
                <w:rFonts w:ascii="Times New Roman" w:hAnsi="Times New Roman"/>
                <w:shd w:val="nil" w:color="auto" w:fill="auto"/>
                <w:rtl w:val="0"/>
                <w:lang w:val="en-US"/>
              </w:rPr>
              <w:t>3891.939441</w:t>
            </w:r>
          </w:p>
        </w:tc>
      </w:tr>
    </w:tbl>
    <w:p>
      <w:pPr>
        <w:pStyle w:val="Normal.0"/>
        <w:widowControl w:val="0"/>
        <w:ind w:left="108" w:hanging="108"/>
        <w:jc w:val="center"/>
        <w:rPr>
          <w:rStyle w:val="Hyperlink.0"/>
          <w:rFonts w:ascii="Times New Roman" w:cs="Times New Roman" w:hAnsi="Times New Roman" w:eastAsia="Times New Roman"/>
        </w:rPr>
      </w:pPr>
    </w:p>
    <w:p>
      <w:pPr>
        <w:pStyle w:val="Normal.0"/>
        <w:widowControl w:val="0"/>
        <w:jc w:val="center"/>
        <w:rPr>
          <w:rStyle w:val="Hyperlink.0"/>
          <w:rFonts w:ascii="Times New Roman" w:cs="Times New Roman" w:hAnsi="Times New Roman" w:eastAsia="Times New Roman"/>
        </w:rPr>
      </w:pPr>
    </w:p>
    <w:p>
      <w:pPr>
        <w:pStyle w:val="Normal.0"/>
        <w:spacing w:line="360" w:lineRule="auto"/>
        <w:jc w:val="center"/>
        <w:rPr>
          <w:rStyle w:val="Hyperlink.0"/>
        </w:rPr>
      </w:pPr>
      <w:r>
        <w:rPr>
          <w:rStyle w:val="Hyperlink.0"/>
          <w:rtl w:val="0"/>
          <w:lang w:val="en-US"/>
        </w:rPr>
        <w:t>Table 8. Top 5 of total transaction by date</w:t>
      </w:r>
    </w:p>
    <w:p>
      <w:pPr>
        <w:pStyle w:val="Normal.0"/>
        <w:spacing w:line="360" w:lineRule="auto"/>
        <w:jc w:val="center"/>
        <w:rPr>
          <w:rStyle w:val="Hyperlink.0"/>
          <w:rFonts w:ascii="Times New Roman" w:cs="Times New Roman" w:hAnsi="Times New Roman" w:eastAsia="Times New Roman"/>
        </w:rPr>
      </w:pPr>
    </w:p>
    <w:p>
      <w:pPr>
        <w:pStyle w:val="Normal.0"/>
        <w:spacing w:line="360" w:lineRule="auto"/>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486941" cy="3040670"/>
            <wp:effectExtent l="0" t="0" r="0" b="0"/>
            <wp:docPr id="1073741834" name="officeArt object" descr="图表, 直方图&#10;&#10;描述已自动生成"/>
            <wp:cNvGraphicFramePr/>
            <a:graphic xmlns:a="http://schemas.openxmlformats.org/drawingml/2006/main">
              <a:graphicData uri="http://schemas.openxmlformats.org/drawingml/2006/picture">
                <pic:pic xmlns:pic="http://schemas.openxmlformats.org/drawingml/2006/picture">
                  <pic:nvPicPr>
                    <pic:cNvPr id="1073741834" name="图表, 直方图描述已自动生成" descr="图表, 直方图描述已自动生成"/>
                    <pic:cNvPicPr>
                      <a:picLocks noChangeAspect="1"/>
                    </pic:cNvPicPr>
                  </pic:nvPicPr>
                  <pic:blipFill>
                    <a:blip r:embed="rId13">
                      <a:extLst/>
                    </a:blip>
                    <a:stretch>
                      <a:fillRect/>
                    </a:stretch>
                  </pic:blipFill>
                  <pic:spPr>
                    <a:xfrm>
                      <a:off x="0" y="0"/>
                      <a:ext cx="4486941" cy="3040670"/>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jc w:val="center"/>
        <w:rPr>
          <w:rStyle w:val="Hyperlink.0"/>
        </w:rPr>
      </w:pPr>
      <w:r>
        <w:rPr>
          <w:rStyle w:val="Hyperlink.0"/>
          <w:rtl w:val="0"/>
          <w:lang w:val="en-US"/>
        </w:rPr>
        <w:t>Figure 10. Transaction amount by date</w:t>
      </w:r>
    </w:p>
    <w:p>
      <w:pPr>
        <w:pStyle w:val="Normal.0"/>
        <w:spacing w:line="360" w:lineRule="auto"/>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 xml:space="preserve">Figure 11 shows the frequency of fashion news. Most customers choose none. Figure 12 shows the status of club member. Most customers are active members. </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548712" cy="3072810"/>
            <wp:effectExtent l="0" t="0" r="0" b="0"/>
            <wp:docPr id="1073741835" name="officeArt object" descr="图片 12"/>
            <wp:cNvGraphicFramePr/>
            <a:graphic xmlns:a="http://schemas.openxmlformats.org/drawingml/2006/main">
              <a:graphicData uri="http://schemas.openxmlformats.org/drawingml/2006/picture">
                <pic:pic xmlns:pic="http://schemas.openxmlformats.org/drawingml/2006/picture">
                  <pic:nvPicPr>
                    <pic:cNvPr id="1073741835" name="图片 12" descr="图片 12"/>
                    <pic:cNvPicPr>
                      <a:picLocks noChangeAspect="1"/>
                    </pic:cNvPicPr>
                  </pic:nvPicPr>
                  <pic:blipFill>
                    <a:blip r:embed="rId14">
                      <a:extLst/>
                    </a:blip>
                    <a:stretch>
                      <a:fillRect/>
                    </a:stretch>
                  </pic:blipFill>
                  <pic:spPr>
                    <a:xfrm>
                      <a:off x="0" y="0"/>
                      <a:ext cx="4548712" cy="3072810"/>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ind w:firstLine="480"/>
        <w:jc w:val="center"/>
        <w:rPr>
          <w:rStyle w:val="Hyperlink.0"/>
        </w:rPr>
      </w:pPr>
      <w:r>
        <w:rPr>
          <w:rStyle w:val="Hyperlink.0"/>
          <w:rtl w:val="0"/>
          <w:lang w:val="en-US"/>
        </w:rPr>
        <w:t>Figure 11. Fashion News Frequency</w:t>
      </w:r>
    </w:p>
    <w:p>
      <w:pPr>
        <w:pStyle w:val="Normal.0"/>
        <w:spacing w:line="360" w:lineRule="auto"/>
        <w:ind w:firstLine="480"/>
        <w:rPr>
          <w:rStyle w:val="Hyperlink.0"/>
        </w:rPr>
      </w:pPr>
      <w:r>
        <w:rPr>
          <w:rStyle w:val="Hyperlink.0"/>
        </w:rPr>
        <w:drawing xmlns:a="http://schemas.openxmlformats.org/drawingml/2006/main">
          <wp:inline distT="0" distB="0" distL="0" distR="0">
            <wp:extent cx="4966666" cy="3381153"/>
            <wp:effectExtent l="0" t="0" r="0" b="0"/>
            <wp:docPr id="1073741836" name="officeArt object" descr="图片 13"/>
            <wp:cNvGraphicFramePr/>
            <a:graphic xmlns:a="http://schemas.openxmlformats.org/drawingml/2006/main">
              <a:graphicData uri="http://schemas.openxmlformats.org/drawingml/2006/picture">
                <pic:pic xmlns:pic="http://schemas.openxmlformats.org/drawingml/2006/picture">
                  <pic:nvPicPr>
                    <pic:cNvPr id="1073741836" name="图片 13" descr="图片 13"/>
                    <pic:cNvPicPr>
                      <a:picLocks noChangeAspect="1"/>
                    </pic:cNvPicPr>
                  </pic:nvPicPr>
                  <pic:blipFill>
                    <a:blip r:embed="rId15">
                      <a:extLst/>
                    </a:blip>
                    <a:stretch>
                      <a:fillRect/>
                    </a:stretch>
                  </pic:blipFill>
                  <pic:spPr>
                    <a:xfrm>
                      <a:off x="0" y="0"/>
                      <a:ext cx="4966666" cy="3381153"/>
                    </a:xfrm>
                    <a:prstGeom prst="rect">
                      <a:avLst/>
                    </a:prstGeom>
                    <a:ln w="12700" cap="flat">
                      <a:noFill/>
                      <a:miter lim="400000"/>
                    </a:ln>
                    <a:effectLst/>
                  </pic:spPr>
                </pic:pic>
              </a:graphicData>
            </a:graphic>
          </wp:inline>
        </w:drawing>
      </w:r>
      <w:r>
        <w:rPr>
          <w:rStyle w:val="Hyperlink.0"/>
          <w:rtl w:val="0"/>
          <w:lang w:val="en-US"/>
        </w:rPr>
        <w:t xml:space="preserve"> </w:t>
      </w:r>
    </w:p>
    <w:p>
      <w:pPr>
        <w:pStyle w:val="Normal.0"/>
        <w:spacing w:line="360" w:lineRule="auto"/>
        <w:ind w:firstLine="480"/>
        <w:jc w:val="center"/>
        <w:rPr>
          <w:rStyle w:val="Hyperlink.0"/>
        </w:rPr>
      </w:pPr>
      <w:r>
        <w:rPr>
          <w:rStyle w:val="Hyperlink.0"/>
          <w:rtl w:val="0"/>
          <w:lang w:val="en-US"/>
        </w:rPr>
        <w:t>Figure 12. Club Member Status</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tl w:val="0"/>
          <w:lang w:val="en-US"/>
        </w:rPr>
        <w:t>To understand the reasons that affect the number of product purchasers, this project analyzes the correlations of each value. We first calculated the total number of customers for each item, and then exported a new data set table. We checked outliers again through the new data table (Figure13). Figure 14 and Figure 15 show the results about the correlation of the total customer table. The results show that product code is the most influential factor. Product code has a negative correlation with the number of customers, on the contrary, the price has a positive correlation with the number of customers.</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3295845" cy="1713865"/>
            <wp:effectExtent l="0" t="0" r="0" b="0"/>
            <wp:docPr id="1073741837" name="officeArt object" descr="形状&#10;&#10;描述已自动生成"/>
            <wp:cNvGraphicFramePr/>
            <a:graphic xmlns:a="http://schemas.openxmlformats.org/drawingml/2006/main">
              <a:graphicData uri="http://schemas.openxmlformats.org/drawingml/2006/picture">
                <pic:pic xmlns:pic="http://schemas.openxmlformats.org/drawingml/2006/picture">
                  <pic:nvPicPr>
                    <pic:cNvPr id="1073741837" name="形状描述已自动生成" descr="形状描述已自动生成"/>
                    <pic:cNvPicPr>
                      <a:picLocks noChangeAspect="1"/>
                    </pic:cNvPicPr>
                  </pic:nvPicPr>
                  <pic:blipFill>
                    <a:blip r:embed="rId16">
                      <a:extLst/>
                    </a:blip>
                    <a:stretch>
                      <a:fillRect/>
                    </a:stretch>
                  </pic:blipFill>
                  <pic:spPr>
                    <a:xfrm>
                      <a:off x="0" y="0"/>
                      <a:ext cx="3295845" cy="1713865"/>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13. Box plot of total customer table</w:t>
      </w:r>
    </w:p>
    <w:p>
      <w:pPr>
        <w:pStyle w:val="Normal.0"/>
        <w:spacing w:line="360" w:lineRule="auto"/>
        <w:ind w:firstLine="480"/>
        <w:jc w:val="center"/>
        <w:rPr>
          <w:rStyle w:val="Hyperlink.0"/>
          <w:rFonts w:ascii="Times New Roman" w:cs="Times New Roman" w:hAnsi="Times New Roman" w:eastAsia="Times New Roman"/>
        </w:rPr>
      </w:pPr>
    </w:p>
    <w:p>
      <w:pPr>
        <w:pStyle w:val="Normal.0"/>
        <w:spacing w:line="360" w:lineRule="auto"/>
        <w:ind w:firstLine="480"/>
        <w:rPr>
          <w:rStyle w:val="Hyperlink.0"/>
        </w:rPr>
      </w:pPr>
      <w:r>
        <w:rPr>
          <w:rStyle w:val="Hyperlink.0"/>
        </w:rPr>
        <w:drawing xmlns:a="http://schemas.openxmlformats.org/drawingml/2006/main">
          <wp:inline distT="0" distB="0" distL="0" distR="0">
            <wp:extent cx="4459366" cy="4625163"/>
            <wp:effectExtent l="0" t="0" r="0" b="0"/>
            <wp:docPr id="1073741838" name="officeArt object" descr="图表, 树状图&#10;&#10;描述已自动生成"/>
            <wp:cNvGraphicFramePr/>
            <a:graphic xmlns:a="http://schemas.openxmlformats.org/drawingml/2006/main">
              <a:graphicData uri="http://schemas.openxmlformats.org/drawingml/2006/picture">
                <pic:pic xmlns:pic="http://schemas.openxmlformats.org/drawingml/2006/picture">
                  <pic:nvPicPr>
                    <pic:cNvPr id="1073741838" name="图表, 树状图描述已自动生成" descr="图表, 树状图描述已自动生成"/>
                    <pic:cNvPicPr>
                      <a:picLocks noChangeAspect="1"/>
                    </pic:cNvPicPr>
                  </pic:nvPicPr>
                  <pic:blipFill>
                    <a:blip r:embed="rId17">
                      <a:extLst/>
                    </a:blip>
                    <a:stretch>
                      <a:fillRect/>
                    </a:stretch>
                  </pic:blipFill>
                  <pic:spPr>
                    <a:xfrm>
                      <a:off x="0" y="0"/>
                      <a:ext cx="4459366" cy="4625163"/>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14. Correlations of total customer table</w:t>
      </w:r>
    </w:p>
    <w:p>
      <w:pPr>
        <w:pStyle w:val="Normal.0"/>
        <w:spacing w:line="360" w:lineRule="auto"/>
        <w:ind w:firstLine="480"/>
        <w:jc w:val="center"/>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2554132" cy="2456121"/>
            <wp:effectExtent l="0" t="0" r="0" b="0"/>
            <wp:docPr id="1073741839" name="officeArt object" descr="图表&#10;&#10;描述已自动生成"/>
            <wp:cNvGraphicFramePr/>
            <a:graphic xmlns:a="http://schemas.openxmlformats.org/drawingml/2006/main">
              <a:graphicData uri="http://schemas.openxmlformats.org/drawingml/2006/picture">
                <pic:pic xmlns:pic="http://schemas.openxmlformats.org/drawingml/2006/picture">
                  <pic:nvPicPr>
                    <pic:cNvPr id="1073741839" name="图表描述已自动生成" descr="图表描述已自动生成"/>
                    <pic:cNvPicPr>
                      <a:picLocks noChangeAspect="1"/>
                    </pic:cNvPicPr>
                  </pic:nvPicPr>
                  <pic:blipFill>
                    <a:blip r:embed="rId18">
                      <a:extLst/>
                    </a:blip>
                    <a:stretch>
                      <a:fillRect/>
                    </a:stretch>
                  </pic:blipFill>
                  <pic:spPr>
                    <a:xfrm>
                      <a:off x="0" y="0"/>
                      <a:ext cx="2554132" cy="2456121"/>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15. Correlations about total customer</w:t>
      </w:r>
    </w:p>
    <w:p>
      <w:pPr>
        <w:pStyle w:val="Normal.0"/>
        <w:spacing w:line="360" w:lineRule="auto"/>
        <w:ind w:firstLine="480"/>
        <w:rPr>
          <w:rStyle w:val="Hyperlink.0"/>
        </w:rPr>
      </w:pPr>
      <w:r>
        <w:rPr>
          <w:rStyle w:val="Hyperlink.0"/>
          <w:rtl w:val="0"/>
          <w:lang w:val="en-US"/>
        </w:rPr>
        <w:t xml:space="preserve">Finally, we use the Word Cloud to analyze the describe of the product detail. The figure 16 show the results. The </w:t>
      </w:r>
      <w:r>
        <w:rPr>
          <w:rStyle w:val="Hyperlink.0"/>
          <w:rtl w:val="0"/>
          <w:lang w:val="en-US"/>
        </w:rPr>
        <w:t>“</w:t>
      </w:r>
      <w:r>
        <w:rPr>
          <w:rStyle w:val="Hyperlink.0"/>
          <w:rtl w:val="0"/>
          <w:lang w:val="en-US"/>
        </w:rPr>
        <w:t>Top</w:t>
      </w:r>
      <w:r>
        <w:rPr>
          <w:rStyle w:val="Hyperlink.0"/>
          <w:rtl w:val="0"/>
          <w:lang w:val="en-US"/>
        </w:rPr>
        <w:t>”</w:t>
      </w:r>
      <w:r>
        <w:rPr>
          <w:rStyle w:val="Hyperlink.0"/>
          <w:rtl w:val="0"/>
          <w:lang w:val="en-US"/>
        </w:rPr>
        <w:t xml:space="preserve">. </w:t>
      </w:r>
      <w:r>
        <w:rPr>
          <w:rStyle w:val="Hyperlink.0"/>
          <w:rtl w:val="0"/>
          <w:lang w:val="en-US"/>
        </w:rPr>
        <w:t>“</w:t>
      </w:r>
      <w:r>
        <w:rPr>
          <w:rStyle w:val="Hyperlink.0"/>
          <w:rtl w:val="0"/>
          <w:lang w:val="en-US"/>
        </w:rPr>
        <w:t>Front</w:t>
      </w:r>
      <w:r>
        <w:rPr>
          <w:rStyle w:val="Hyperlink.0"/>
          <w:rtl w:val="0"/>
          <w:lang w:val="en-US"/>
        </w:rPr>
        <w:t>”</w:t>
      </w:r>
      <w:r>
        <w:rPr>
          <w:rStyle w:val="Hyperlink.0"/>
          <w:rtl w:val="0"/>
          <w:lang w:val="en-US"/>
        </w:rPr>
        <w:t xml:space="preserve">, and </w:t>
      </w:r>
      <w:r>
        <w:rPr>
          <w:rStyle w:val="Hyperlink.0"/>
          <w:rtl w:val="0"/>
          <w:lang w:val="en-US"/>
        </w:rPr>
        <w:t>“</w:t>
      </w:r>
      <w:r>
        <w:rPr>
          <w:rStyle w:val="Hyperlink.0"/>
          <w:rtl w:val="0"/>
          <w:lang w:val="en-US"/>
        </w:rPr>
        <w:t>back</w:t>
      </w:r>
      <w:r>
        <w:rPr>
          <w:rStyle w:val="Hyperlink.0"/>
          <w:rtl w:val="0"/>
          <w:lang w:val="en-US"/>
        </w:rPr>
        <w:t xml:space="preserve">” </w:t>
      </w:r>
      <w:r>
        <w:rPr>
          <w:rStyle w:val="Hyperlink.0"/>
          <w:rtl w:val="0"/>
          <w:lang w:val="en-US"/>
        </w:rPr>
        <w:t xml:space="preserve">are the most use word in the product detail. </w:t>
      </w:r>
    </w:p>
    <w:p>
      <w:pPr>
        <w:pStyle w:val="Normal.0"/>
        <w:spacing w:line="360" w:lineRule="auto"/>
        <w:ind w:firstLine="480"/>
        <w:rPr>
          <w:rStyle w:val="Hyperlink.0"/>
          <w:rFonts w:ascii="Times New Roman" w:cs="Times New Roman" w:hAnsi="Times New Roman" w:eastAsia="Times New Roman"/>
        </w:rPr>
      </w:pPr>
    </w:p>
    <w:p>
      <w:pPr>
        <w:pStyle w:val="Normal.0"/>
        <w:spacing w:line="360" w:lineRule="auto"/>
        <w:ind w:firstLine="480"/>
        <w:jc w:val="center"/>
        <w:rPr>
          <w:rStyle w:val="Hyperlink.0"/>
        </w:rPr>
      </w:pPr>
      <w:r>
        <w:rPr>
          <w:rStyle w:val="Hyperlink.0"/>
        </w:rPr>
        <w:drawing xmlns:a="http://schemas.openxmlformats.org/drawingml/2006/main">
          <wp:inline distT="0" distB="0" distL="0" distR="0">
            <wp:extent cx="4518660" cy="4518660"/>
            <wp:effectExtent l="0" t="0" r="0" b="0"/>
            <wp:docPr id="1073741840" name="officeArt object"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1073741840" name="文本中度可信度描述已自动生成" descr="文本中度可信度描述已自动生成"/>
                    <pic:cNvPicPr>
                      <a:picLocks noChangeAspect="1"/>
                    </pic:cNvPicPr>
                  </pic:nvPicPr>
                  <pic:blipFill>
                    <a:blip r:embed="rId19">
                      <a:extLst/>
                    </a:blip>
                    <a:stretch>
                      <a:fillRect/>
                    </a:stretch>
                  </pic:blipFill>
                  <pic:spPr>
                    <a:xfrm>
                      <a:off x="0" y="0"/>
                      <a:ext cx="4518660" cy="4518660"/>
                    </a:xfrm>
                    <a:prstGeom prst="rect">
                      <a:avLst/>
                    </a:prstGeom>
                    <a:ln w="12700" cap="flat">
                      <a:noFill/>
                      <a:miter lim="400000"/>
                    </a:ln>
                    <a:effectLst/>
                  </pic:spPr>
                </pic:pic>
              </a:graphicData>
            </a:graphic>
          </wp:inline>
        </w:drawing>
      </w:r>
    </w:p>
    <w:p>
      <w:pPr>
        <w:pStyle w:val="Normal.0"/>
        <w:spacing w:line="360" w:lineRule="auto"/>
        <w:ind w:firstLine="480"/>
        <w:jc w:val="center"/>
        <w:rPr>
          <w:rStyle w:val="Hyperlink.0"/>
        </w:rPr>
      </w:pPr>
      <w:r>
        <w:rPr>
          <w:rStyle w:val="Hyperlink.0"/>
          <w:rtl w:val="0"/>
          <w:lang w:val="en-US"/>
        </w:rPr>
        <w:t>Figure 16. Word cloud for description</w:t>
      </w:r>
    </w:p>
    <w:p>
      <w:pPr>
        <w:pStyle w:val="Normal.0"/>
        <w:spacing w:line="360" w:lineRule="auto"/>
        <w:rPr>
          <w:rStyle w:val="Hyperlink.0"/>
          <w:rFonts w:ascii="Times New Roman" w:cs="Times New Roman" w:hAnsi="Times New Roman" w:eastAsia="Times New Roman"/>
        </w:rPr>
      </w:pPr>
    </w:p>
    <w:p>
      <w:pPr>
        <w:pStyle w:val="Normal.0"/>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V. Modeling</w:t>
      </w:r>
    </w:p>
    <w:p>
      <w:pPr>
        <w:pStyle w:val="Normal.0"/>
        <w:spacing w:line="360" w:lineRule="auto"/>
        <w:rPr>
          <w:rStyle w:val="Hyperlink.0"/>
        </w:rPr>
      </w:pPr>
      <w:r>
        <w:rPr>
          <w:rStyle w:val="Hyperlink.0"/>
          <w:rtl w:val="0"/>
          <w:lang w:val="en-US"/>
        </w:rPr>
        <w:t>Apache Spark is an open-source distributed query and processing engine that provides the flexibility and scalability of MapReduce with faster speed, and users can read, transform, and aggregate data to train and design complex statistical models by Spark</w:t>
      </w:r>
      <w:r>
        <w:rPr>
          <w:rStyle w:val="None"/>
          <w:rtl w:val="0"/>
          <w:lang w:val="en-US"/>
        </w:rPr>
        <w:t xml:space="preserve"> </w:t>
      </w:r>
      <w:r>
        <w:rPr>
          <w:rStyle w:val="Hyperlink.0"/>
          <w:rtl w:val="0"/>
          <w:lang w:val="en-US"/>
        </w:rPr>
        <w:t>(Drabas et al., 2017). In this project, we use PySpark to design models and analyze data. PySpark allows interaction via notebooks like Jupyter or Databricks (Drabas et al., 2017). We use Jupyter and Python to complete the code part of this project.</w:t>
      </w:r>
    </w:p>
    <w:p>
      <w:pPr>
        <w:pStyle w:val="Normal.0"/>
        <w:spacing w:line="360" w:lineRule="auto"/>
        <w:ind w:firstLine="480"/>
        <w:rPr>
          <w:rStyle w:val="None"/>
          <w:rFonts w:ascii="Helvetica Neue" w:cs="Helvetica Neue" w:hAnsi="Helvetica Neue" w:eastAsia="Helvetica Neue"/>
          <w:outline w:val="0"/>
          <w:color w:val="333333"/>
          <w:sz w:val="21"/>
          <w:szCs w:val="21"/>
          <w:u w:color="333333"/>
          <w:shd w:val="clear" w:color="auto" w:fill="ffffff"/>
          <w14:textFill>
            <w14:solidFill>
              <w14:srgbClr w14:val="333333"/>
            </w14:solidFill>
          </w14:textFill>
        </w:rPr>
      </w:pPr>
      <w:r>
        <w:rPr>
          <w:rStyle w:val="Hyperlink.0"/>
          <w:rtl w:val="0"/>
          <w:lang w:val="en-US"/>
        </w:rPr>
        <w:t>Alternating Least Squares (ALS) is a matrix factorization algorithm that runs in parallel, ALS can be used in Apache Spark ML for large-scale collaborative filtering problems (Liao, 2018). ALS decomposes the given matrix</w:t>
      </w:r>
      <m:oMath>
        <m:r>
          <w:rPr xmlns:w="http://schemas.openxmlformats.org/wordprocessingml/2006/main">
            <w:rFonts w:ascii="Cambria Math" w:hAnsi="Cambria Math"/>
            <w:i/>
            <w:color w:val="333333"/>
            <w:sz w:val="26"/>
            <w:szCs w:val="26"/>
          </w:rPr>
          <m:t>R</m:t>
        </m:r>
      </m:oMath>
      <w:r>
        <w:rPr>
          <w:rStyle w:val="Hyperlink.0"/>
          <w:rtl w:val="0"/>
          <w:lang w:val="en-US"/>
        </w:rPr>
        <w:t xml:space="preserve"> into two factors U and V such that </w:t>
      </w:r>
      <m:oMath>
        <m:r>
          <w:rPr xmlns:w="http://schemas.openxmlformats.org/wordprocessingml/2006/main">
            <w:rFonts w:ascii="Cambria Math" w:hAnsi="Cambria Math"/>
            <w:i/>
            <w:color w:val="333333"/>
            <w:sz w:val="25"/>
            <w:szCs w:val="25"/>
          </w:rPr>
          <m:t>R</m:t>
        </m:r>
        <m:r>
          <w:rPr xmlns:w="http://schemas.openxmlformats.org/wordprocessingml/2006/main">
            <w:rFonts w:ascii="Cambria Math" w:hAnsi="Cambria Math"/>
            <w:i/>
            <w:color w:val="333333"/>
            <w:sz w:val="25"/>
            <w:szCs w:val="25"/>
          </w:rPr>
          <m:t>≈</m:t>
        </m:r>
        <m:r>
          <w:rPr xmlns:w="http://schemas.openxmlformats.org/wordprocessingml/2006/main">
            <w:rFonts w:ascii="Cambria Math" w:hAnsi="Cambria Math"/>
            <w:i/>
            <w:color w:val="333333"/>
            <w:sz w:val="25"/>
            <w:szCs w:val="25"/>
          </w:rPr>
          <m:t>U</m:t>
        </m:r>
        <m:r>
          <w:rPr xmlns:w="http://schemas.openxmlformats.org/wordprocessingml/2006/main">
            <w:rFonts w:ascii="Cambria Math" w:hAnsi="Cambria Math"/>
            <w:i/>
            <w:color w:val="333333"/>
            <w:sz w:val="25"/>
            <w:szCs w:val="25"/>
          </w:rPr>
          <m:t>T</m:t>
        </m:r>
        <m:r>
          <w:rPr xmlns:w="http://schemas.openxmlformats.org/wordprocessingml/2006/main">
            <w:rFonts w:ascii="Cambria Math" w:hAnsi="Cambria Math"/>
            <w:i/>
            <w:color w:val="333333"/>
            <w:sz w:val="25"/>
            <w:szCs w:val="25"/>
          </w:rPr>
          <m:t>V</m:t>
        </m:r>
        <m:r>
          <w:rPr xmlns:w="http://schemas.openxmlformats.org/wordprocessingml/2006/main">
            <w:rFonts w:ascii="Cambria Math" w:hAnsi="Cambria Math"/>
            <w:i/>
            <w:color w:val="333333"/>
            <w:sz w:val="25"/>
            <w:szCs w:val="25"/>
          </w:rPr>
          <m:t>.</m:t>
        </m:r>
      </m:oMath>
      <w:r>
        <w:rPr>
          <w:rStyle w:val="Hyperlink.0"/>
          <w:rtl w:val="0"/>
          <w:lang w:val="en-US"/>
        </w:rPr>
        <w:t xml:space="preserve"> The </w:t>
      </w:r>
      <m:oMath>
        <m:r>
          <w:rPr xmlns:w="http://schemas.openxmlformats.org/wordprocessingml/2006/main">
            <w:rFonts w:ascii="Cambria Math" w:hAnsi="Cambria Math"/>
            <w:i/>
            <w:color w:val="333333"/>
            <w:sz w:val="33"/>
            <w:szCs w:val="33"/>
          </w:rPr>
          <m:t>i</m:t>
        </m:r>
      </m:oMath>
      <w:r>
        <w:rPr>
          <w:rStyle w:val="Hyperlink.0"/>
          <w:rtl w:val="0"/>
          <w:lang w:val="en-US"/>
        </w:rPr>
        <w:t xml:space="preserve"> column of the user matrix is denoted by </w:t>
      </w:r>
      <m:oMath>
        <m:sSub>
          <m:e>
            <m:r>
              <w:rPr xmlns:w="http://schemas.openxmlformats.org/wordprocessingml/2006/main">
                <w:rFonts w:ascii="Cambria Math" w:hAnsi="Cambria Math"/>
                <w:i/>
                <w:color w:val="333333"/>
                <w:sz w:val="26"/>
                <w:szCs w:val="26"/>
              </w:rPr>
              <m:t>u</m:t>
            </m:r>
          </m:e>
          <m:sub>
            <m:r>
              <w:rPr xmlns:w="http://schemas.openxmlformats.org/wordprocessingml/2006/main">
                <w:rFonts w:ascii="Cambria Math" w:hAnsi="Cambria Math"/>
                <w:i/>
                <w:color w:val="333333"/>
                <w:sz w:val="26"/>
                <w:szCs w:val="26"/>
              </w:rPr>
              <m:t>i</m:t>
            </m:r>
          </m:sub>
        </m:sSub>
      </m:oMath>
      <w:r>
        <w:rPr>
          <w:rStyle w:val="Hyperlink.0"/>
          <w:rtl w:val="0"/>
          <w:lang w:val="en-US"/>
        </w:rPr>
        <w:t xml:space="preserve"> and </w:t>
      </w:r>
      <m:oMath>
        <m:r>
          <w:rPr xmlns:w="http://schemas.openxmlformats.org/wordprocessingml/2006/main">
            <w:rFonts w:ascii="Cambria Math" w:hAnsi="Cambria Math"/>
            <w:i/>
            <w:color w:val="333333"/>
            <w:sz w:val="26"/>
            <w:szCs w:val="26"/>
          </w:rPr>
          <m:t>R</m:t>
        </m:r>
      </m:oMath>
      <w:r>
        <w:rPr>
          <w:rStyle w:val="Hyperlink.0"/>
          <w:rtl w:val="0"/>
          <w:lang w:val="en-US"/>
        </w:rPr>
        <w:t xml:space="preserve"> could be called the rating matrix with </w:t>
      </w:r>
      <m:oMath>
        <m:sSub>
          <m:e>
            <m:r>
              <w:rPr xmlns:w="http://schemas.openxmlformats.org/wordprocessingml/2006/main">
                <w:rFonts w:ascii="Cambria Math" w:hAnsi="Cambria Math"/>
                <w:i/>
                <w:color w:val="333333"/>
                <w:sz w:val="24"/>
                <w:szCs w:val="24"/>
              </w:rPr>
              <m:t>(</m:t>
            </m:r>
            <m:r>
              <w:rPr xmlns:w="http://schemas.openxmlformats.org/wordprocessingml/2006/main">
                <w:rFonts w:ascii="Cambria Math" w:hAnsi="Cambria Math"/>
                <w:i/>
                <w:color w:val="333333"/>
                <w:sz w:val="24"/>
                <w:szCs w:val="24"/>
              </w:rPr>
              <m:t>R</m:t>
            </m:r>
            <m:r>
              <w:rPr xmlns:w="http://schemas.openxmlformats.org/wordprocessingml/2006/main">
                <w:rFonts w:ascii="Cambria Math" w:hAnsi="Cambria Math"/>
                <w:i/>
                <w:color w:val="333333"/>
                <w:sz w:val="24"/>
                <w:szCs w:val="24"/>
              </w:rPr>
              <m:t>)</m:t>
            </m:r>
          </m:e>
          <m:sub>
            <m:r>
              <w:rPr xmlns:w="http://schemas.openxmlformats.org/wordprocessingml/2006/main">
                <w:rFonts w:ascii="Cambria Math" w:hAnsi="Cambria Math"/>
                <w:i/>
                <w:color w:val="333333"/>
                <w:sz w:val="24"/>
                <w:szCs w:val="24"/>
              </w:rPr>
              <m:t>i</m:t>
            </m:r>
            <m:r>
              <w:rPr xmlns:w="http://schemas.openxmlformats.org/wordprocessingml/2006/main">
                <w:rFonts w:ascii="Cambria Math" w:hAnsi="Cambria Math"/>
                <w:i/>
                <w:color w:val="333333"/>
                <w:sz w:val="24"/>
                <w:szCs w:val="24"/>
              </w:rPr>
              <m:t>j</m:t>
            </m:r>
          </m:sub>
        </m:sSub>
        <m:r>
          <w:rPr xmlns:w="http://schemas.openxmlformats.org/wordprocessingml/2006/main">
            <w:rFonts w:ascii="Cambria Math" w:hAnsi="Cambria Math"/>
            <w:i/>
            <w:color w:val="333333"/>
            <w:sz w:val="24"/>
            <w:szCs w:val="24"/>
          </w:rPr>
          <m:t>=</m:t>
        </m:r>
        <m:sSub>
          <m:e>
            <m:r>
              <w:rPr xmlns:w="http://schemas.openxmlformats.org/wordprocessingml/2006/main">
                <w:rFonts w:ascii="Cambria Math" w:hAnsi="Cambria Math"/>
                <w:i/>
                <w:color w:val="333333"/>
                <w:sz w:val="24"/>
                <w:szCs w:val="24"/>
              </w:rPr>
              <m:t>r</m:t>
            </m:r>
          </m:e>
          <m:sub>
            <m:r>
              <w:rPr xmlns:w="http://schemas.openxmlformats.org/wordprocessingml/2006/main">
                <w:rFonts w:ascii="Cambria Math" w:hAnsi="Cambria Math"/>
                <w:i/>
                <w:color w:val="333333"/>
                <w:sz w:val="24"/>
                <w:szCs w:val="24"/>
              </w:rPr>
              <m:t>i</m:t>
            </m:r>
            <m:r>
              <w:rPr xmlns:w="http://schemas.openxmlformats.org/wordprocessingml/2006/main">
                <w:rFonts w:ascii="Cambria Math" w:hAnsi="Cambria Math"/>
                <w:i/>
                <w:color w:val="333333"/>
                <w:sz w:val="24"/>
                <w:szCs w:val="24"/>
              </w:rPr>
              <m:t>j</m:t>
            </m:r>
          </m:sub>
        </m:sSub>
      </m:oMath>
      <w:r>
        <w:rPr>
          <w:rStyle w:val="Hyperlink.0"/>
          <w:rtl w:val="0"/>
          <w:lang w:val="en-US"/>
        </w:rPr>
        <w:t xml:space="preserve">, therefore the </w:t>
      </w:r>
      <w:r>
        <w:rPr>
          <w:rStyle w:val="None"/>
          <w:rFonts w:ascii="Helvetica Neue" w:hAnsi="Helvetica Neue"/>
          <w:outline w:val="0"/>
          <w:color w:val="333333"/>
          <w:sz w:val="21"/>
          <w:szCs w:val="21"/>
          <w:u w:color="333333"/>
          <w:shd w:val="clear" w:color="auto" w:fill="ffffff"/>
          <w:rtl w:val="0"/>
          <w:lang w:val="en-US"/>
          <w14:textFill>
            <w14:solidFill>
              <w14:srgbClr w14:val="333333"/>
            </w14:solidFill>
          </w14:textFill>
        </w:rPr>
        <w:t>following problem is solved by</w:t>
      </w:r>
      <w:r>
        <w:rPr>
          <w:rStyle w:val="None"/>
          <w:rFonts w:ascii="Times New Roman" w:hAnsi="Times New Roman"/>
          <w:outline w:val="0"/>
          <w:color w:val="333333"/>
          <w:u w:color="333333"/>
          <w:shd w:val="clear" w:color="auto" w:fill="ffffff"/>
          <w:rtl w:val="0"/>
          <w:lang w:val="en-US"/>
          <w14:textFill>
            <w14:solidFill>
              <w14:srgbClr w14:val="333333"/>
            </w14:solidFill>
          </w14:textFill>
        </w:rPr>
        <w:t xml:space="preserve"> (Apache Flink 1.2 Documentation, 2022)</w:t>
      </w:r>
      <w:r>
        <w:rPr>
          <w:rStyle w:val="None"/>
          <w:rFonts w:ascii="Helvetica Neue" w:hAnsi="Helvetica Neue"/>
          <w:outline w:val="0"/>
          <w:color w:val="333333"/>
          <w:sz w:val="21"/>
          <w:szCs w:val="21"/>
          <w:u w:color="333333"/>
          <w:shd w:val="clear" w:color="auto" w:fill="ffffff"/>
          <w:rtl w:val="0"/>
          <w:lang w:val="en-US"/>
          <w14:textFill>
            <w14:solidFill>
              <w14:srgbClr w14:val="333333"/>
            </w14:solidFill>
          </w14:textFill>
        </w:rPr>
        <w:t xml:space="preserve">: </w:t>
      </w:r>
    </w:p>
    <w:p>
      <w:pPr>
        <w:pStyle w:val="Normal.0"/>
        <w:spacing w:line="360" w:lineRule="auto"/>
        <w:ind w:firstLine="480"/>
        <w:jc w:val="center"/>
        <w:rPr>
          <w:rStyle w:val="None"/>
          <w:rFonts w:ascii="Times New Roman" w:cs="Times New Roman" w:hAnsi="Times New Roman" w:eastAsia="Times New Roman"/>
          <w:outline w:val="0"/>
          <w:color w:val="000000"/>
          <w:sz w:val="24"/>
          <w:u w:color="000000"/>
          <w14:textFill>
            <w14:solidFill>
              <w14:srgbClr w14:val="000000"/>
            </w14:solidFill>
          </w14:textFill>
        </w:rPr>
      </w:pPr>
      <m:oMathPara>
        <m:oMathParaPr>
          <m:jc m:val="center"/>
        </m:oMathParaPr>
        <m:oMath>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j</m:t>
                  </m:r>
                </m:e>
                <m:e>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m:t>
                      </m:r>
                    </m:sub>
                  </m:sSub>
                </m:e>
              </m:d>
            </m:sub>
            <m:sup/>
            <m:e>
              <m:sSup>
                <m:e>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r</m:t>
                      </m:r>
                    </m:e>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j</m:t>
                      </m:r>
                    </m:sub>
                  </m:sSub>
                  <m:r>
                    <w:rPr xmlns:w="http://schemas.openxmlformats.org/wordprocessingml/2006/main">
                      <w:rFonts w:ascii="Cambria Math" w:hAnsi="Cambria Math"/>
                      <w:i/>
                      <w:color w:val="000000"/>
                      <w:sz w:val="24"/>
                      <w:szCs w:val="24"/>
                    </w:rPr>
                    <m:t>-</m:t>
                  </m:r>
                  <m:sSubSup>
                    <m:e>
                      <m:r>
                        <w:rPr xmlns:w="http://schemas.openxmlformats.org/wordprocessingml/2006/main">
                          <w:rFonts w:ascii="Cambria Math" w:hAnsi="Cambria Math"/>
                          <w:i/>
                          <w:color w:val="000000"/>
                          <w:sz w:val="24"/>
                          <w:szCs w:val="24"/>
                        </w:rPr>
                        <m:t>u</m:t>
                      </m:r>
                    </m:e>
                    <m:sub>
                      <m:r>
                        <w:rPr xmlns:w="http://schemas.openxmlformats.org/wordprocessingml/2006/main">
                          <w:rFonts w:ascii="Cambria Math" w:hAnsi="Cambria Math"/>
                          <w:i/>
                          <w:color w:val="000000"/>
                          <w:sz w:val="24"/>
                          <w:szCs w:val="24"/>
                        </w:rPr>
                        <m:t>i</m:t>
                      </m:r>
                    </m:sub>
                    <m:sup>
                      <m:r>
                        <w:rPr xmlns:w="http://schemas.openxmlformats.org/wordprocessingml/2006/main">
                          <w:rFonts w:ascii="Cambria Math" w:hAnsi="Cambria Math"/>
                          <w:i/>
                          <w:color w:val="000000"/>
                          <w:sz w:val="24"/>
                          <w:szCs w:val="24"/>
                        </w:rPr>
                        <m:t>T</m:t>
                      </m:r>
                    </m:sup>
                  </m:sSubSup>
                  <m:sSub>
                    <m:e>
                      <m:r>
                        <w:rPr xmlns:w="http://schemas.openxmlformats.org/wordprocessingml/2006/main">
                          <w:rFonts w:ascii="Cambria Math" w:hAnsi="Cambria Math"/>
                          <w:i/>
                          <w:color w:val="000000"/>
                          <w:sz w:val="24"/>
                          <w:szCs w:val="24"/>
                        </w:rPr>
                        <m:t>v</m:t>
                      </m:r>
                    </m:e>
                    <m:sub>
                      <m:r>
                        <w:rPr xmlns:w="http://schemas.openxmlformats.org/wordprocessingml/2006/main">
                          <w:rFonts w:ascii="Cambria Math" w:hAnsi="Cambria Math"/>
                          <w:i/>
                          <w:color w:val="000000"/>
                          <w:sz w:val="24"/>
                          <w:szCs w:val="24"/>
                        </w:rPr>
                        <m:t>j</m:t>
                      </m:r>
                    </m:sub>
                  </m:sSub>
                  <m:r>
                    <w:rPr xmlns:w="http://schemas.openxmlformats.org/wordprocessingml/2006/main">
                      <w:rFonts w:ascii="Cambria Math" w:hAnsi="Cambria Math"/>
                      <w:i/>
                      <w:color w:val="000000"/>
                      <w:sz w:val="24"/>
                      <w:szCs w:val="24"/>
                    </w:rPr>
                    <m:t>)</m:t>
                  </m:r>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λ</m:t>
          </m:r>
          <m:r>
            <w:rPr xmlns:w="http://schemas.openxmlformats.org/wordprocessingml/2006/main">
              <w:rFonts w:ascii="Cambria Math" w:hAnsi="Cambria Math"/>
              <w:i/>
              <w:color w:val="000000"/>
              <w:sz w:val="24"/>
              <w:szCs w:val="24"/>
            </w:rPr>
            <m:t>(</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r>
                <w:rPr xmlns:w="http://schemas.openxmlformats.org/wordprocessingml/2006/main">
                  <w:rFonts w:ascii="Cambria Math" w:hAnsi="Cambria Math"/>
                  <w:i/>
                  <w:color w:val="000000"/>
                  <w:sz w:val="24"/>
                  <w:szCs w:val="24"/>
                </w:rPr>
                <m:t>i</m:t>
              </m:r>
            </m:sub>
            <m:sup/>
            <m:e>
              <m:sSub>
                <m:e>
                  <m:r>
                    <w:rPr xmlns:w="http://schemas.openxmlformats.org/wordprocessingml/2006/main">
                      <w:rFonts w:ascii="Cambria Math" w:hAnsi="Cambria Math"/>
                      <w:i/>
                      <w:color w:val="000000"/>
                      <w:sz w:val="24"/>
                      <w:szCs w:val="24"/>
                    </w:rPr>
                    <m:t>n</m:t>
                  </m:r>
                </m:e>
                <m:sub>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i</m:t>
                  </m:r>
                </m:sub>
              </m:sSub>
              <m:sSup>
                <m:e>
                  <m:d>
                    <m:dPr>
                      <m:ctrlPr>
                        <w:rPr xmlns:w="http://schemas.openxmlformats.org/wordprocessingml/2006/main">
                          <w:rFonts w:ascii="Cambria Math" w:hAnsi="Cambria Math"/>
                          <w:i/>
                          <w:color w:val="000000"/>
                          <w:sz w:val="24"/>
                          <w:szCs w:val="24"/>
                        </w:rPr>
                      </m:ctrlPr>
                      <m:begChr m:val="‖"/>
                      <m:endChr m:val="‖"/>
                    </m:dPr>
                    <m:e>
                      <m:sSub>
                        <m:e>
                          <m:r>
                            <w:rPr xmlns:w="http://schemas.openxmlformats.org/wordprocessingml/2006/main">
                              <w:rFonts w:ascii="Cambria Math" w:hAnsi="Cambria Math"/>
                              <w:i/>
                              <w:color w:val="000000"/>
                              <w:sz w:val="24"/>
                              <w:szCs w:val="24"/>
                            </w:rPr>
                            <m:t>u</m:t>
                          </m:r>
                        </m:e>
                        <m:sub>
                          <m:r>
                            <w:rPr xmlns:w="http://schemas.openxmlformats.org/wordprocessingml/2006/main">
                              <w:rFonts w:ascii="Cambria Math" w:hAnsi="Cambria Math"/>
                              <w:i/>
                              <w:color w:val="000000"/>
                              <w:sz w:val="24"/>
                              <w:szCs w:val="24"/>
                            </w:rPr>
                            <m:t>i</m:t>
                          </m:r>
                        </m:sub>
                      </m:sSub>
                    </m:e>
                  </m:d>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nary>
            <m:naryPr>
              <m:ctrlPr>
                <w:rPr xmlns:w="http://schemas.openxmlformats.org/wordprocessingml/2006/main">
                  <w:rFonts w:ascii="Cambria Math" w:hAnsi="Cambria Math"/>
                  <w:i/>
                  <w:color w:val="000000"/>
                  <w:sz w:val="24"/>
                  <w:szCs w:val="24"/>
                </w:rPr>
              </m:ctrlPr>
              <m:chr m:val="∑"/>
              <m:limLoc m:val="undOvr"/>
              <m:grow m:val="0"/>
              <m:subHide m:val="off"/>
              <m:supHide m:val="on"/>
            </m:naryPr>
            <m:sub>
              <m:r>
                <w:rPr xmlns:w="http://schemas.openxmlformats.org/wordprocessingml/2006/main">
                  <w:rFonts w:ascii="Cambria Math" w:hAnsi="Cambria Math"/>
                  <w:i/>
                  <w:color w:val="000000"/>
                  <w:sz w:val="24"/>
                  <w:szCs w:val="24"/>
                </w:rPr>
                <m:t>j</m:t>
              </m:r>
            </m:sub>
            <m:sup/>
            <m:e>
              <m:sSub>
                <m:e>
                  <m:r>
                    <w:rPr xmlns:w="http://schemas.openxmlformats.org/wordprocessingml/2006/main">
                      <w:rFonts w:ascii="Cambria Math" w:hAnsi="Cambria Math"/>
                      <w:i/>
                      <w:color w:val="000000"/>
                      <w:sz w:val="24"/>
                      <w:szCs w:val="24"/>
                    </w:rPr>
                    <m:t>n</m:t>
                  </m:r>
                </m:e>
                <m:sub>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j</m:t>
                  </m:r>
                </m:sub>
              </m:sSub>
              <m:sSup>
                <m:e>
                  <m:d>
                    <m:dPr>
                      <m:ctrlPr>
                        <w:rPr xmlns:w="http://schemas.openxmlformats.org/wordprocessingml/2006/main">
                          <w:rFonts w:ascii="Cambria Math" w:hAnsi="Cambria Math"/>
                          <w:i/>
                          <w:color w:val="000000"/>
                          <w:sz w:val="24"/>
                          <w:szCs w:val="24"/>
                        </w:rPr>
                      </m:ctrlPr>
                      <m:begChr m:val="‖"/>
                      <m:endChr m:val="‖"/>
                    </m:dPr>
                    <m:e>
                      <m:sSub>
                        <m:e>
                          <m:r>
                            <w:rPr xmlns:w="http://schemas.openxmlformats.org/wordprocessingml/2006/main">
                              <w:rFonts w:ascii="Cambria Math" w:hAnsi="Cambria Math"/>
                              <w:i/>
                              <w:color w:val="000000"/>
                              <w:sz w:val="24"/>
                              <w:szCs w:val="24"/>
                            </w:rPr>
                            <m:t>v</m:t>
                          </m:r>
                        </m:e>
                        <m:sub>
                          <m:r>
                            <w:rPr xmlns:w="http://schemas.openxmlformats.org/wordprocessingml/2006/main">
                              <w:rFonts w:ascii="Cambria Math" w:hAnsi="Cambria Math"/>
                              <w:i/>
                              <w:color w:val="000000"/>
                              <w:sz w:val="24"/>
                              <w:szCs w:val="24"/>
                            </w:rPr>
                            <m:t>j</m:t>
                          </m:r>
                        </m:sub>
                      </m:sSub>
                    </m:e>
                  </m:d>
                </m:e>
                <m:sup>
                  <m:r>
                    <w:rPr xmlns:w="http://schemas.openxmlformats.org/wordprocessingml/2006/main">
                      <w:rFonts w:ascii="Cambria Math" w:hAnsi="Cambria Math"/>
                      <w:i/>
                      <w:color w:val="000000"/>
                      <w:sz w:val="24"/>
                      <w:szCs w:val="24"/>
                    </w:rPr>
                    <m:t>2</m:t>
                  </m:r>
                </m:sup>
              </m:sSup>
            </m:e>
          </m:nary>
          <m:r>
            <w:rPr xmlns:w="http://schemas.openxmlformats.org/wordprocessingml/2006/main">
              <w:rFonts w:ascii="Cambria Math" w:hAnsi="Cambria Math"/>
              <w:i/>
              <w:color w:val="000000"/>
              <w:sz w:val="24"/>
              <w:szCs w:val="24"/>
            </w:rPr>
            <m:t>)</m:t>
          </m:r>
        </m:oMath>
      </m:oMathPara>
    </w:p>
    <w:p>
      <w:pPr>
        <w:pStyle w:val="Normal.0"/>
        <w:spacing w:line="360" w:lineRule="auto"/>
        <w:ind w:firstLine="480"/>
        <w:jc w:val="center"/>
        <w:rPr>
          <w:rStyle w:val="Hyperlink.0"/>
        </w:rPr>
      </w:pPr>
    </w:p>
    <w:p>
      <w:pPr>
        <w:pStyle w:val="Normal.0"/>
        <w:spacing w:line="360" w:lineRule="auto"/>
        <w:rPr>
          <w:rStyle w:val="Hyperlink.0"/>
        </w:rPr>
      </w:pPr>
      <w:r>
        <w:rPr>
          <w:rStyle w:val="Hyperlink.0"/>
          <w:rtl w:val="0"/>
        </w:rPr>
        <w:tab/>
        <w:t>According to the pyspark manual, the team choose to use ALS function under the pyspark package. For better evaluating the model, the team used the regression evaluator. Also, the team used paramGridBuilder to tune the model(Figure 16).</w:t>
      </w:r>
      <w:r>
        <w:rPr>
          <w:rStyle w:val="Hyperlink.0"/>
        </w:rPr>
        <w:drawing xmlns:a="http://schemas.openxmlformats.org/drawingml/2006/main">
          <wp:anchor distT="152400" distB="152400" distL="152400" distR="152400" simplePos="0" relativeHeight="251659264" behindDoc="0" locked="0" layoutInCell="1" allowOverlap="1">
            <wp:simplePos x="0" y="0"/>
            <wp:positionH relativeFrom="page">
              <wp:posOffset>908050</wp:posOffset>
            </wp:positionH>
            <wp:positionV relativeFrom="line">
              <wp:posOffset>188519</wp:posOffset>
            </wp:positionV>
            <wp:extent cx="5943600" cy="7340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0">
                      <a:extLst/>
                    </a:blip>
                    <a:stretch>
                      <a:fillRect/>
                    </a:stretch>
                  </pic:blipFill>
                  <pic:spPr>
                    <a:xfrm>
                      <a:off x="0" y="0"/>
                      <a:ext cx="5943600" cy="734071"/>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16. Modeling package usage</w:t>
      </w:r>
    </w:p>
    <w:p>
      <w:pPr>
        <w:pStyle w:val="Normal.0"/>
        <w:jc w:val="center"/>
        <w:rPr>
          <w:rStyle w:val="Hyperlink.0"/>
        </w:rPr>
      </w:pPr>
    </w:p>
    <w:p>
      <w:pPr>
        <w:pStyle w:val="Normal.0"/>
        <w:spacing w:line="360" w:lineRule="auto"/>
        <w:rPr>
          <w:rStyle w:val="Hyperlink.0"/>
        </w:rPr>
      </w:pPr>
      <w:r>
        <w:rPr>
          <w:rStyle w:val="Hyperlink.0"/>
          <w:rtl w:val="0"/>
        </w:rPr>
        <w:tab/>
        <w:t xml:space="preserve">For the code implementation, the team picked </w:t>
      </w:r>
      <w:r>
        <w:rPr>
          <w:rStyle w:val="Hyperlink.0"/>
          <w:rtl w:val="0"/>
          <w:lang w:val="en-US"/>
        </w:rPr>
        <w:t>“</w:t>
      </w:r>
      <w:r>
        <w:rPr>
          <w:rStyle w:val="Hyperlink.0"/>
          <w:rtl w:val="0"/>
          <w:lang w:val="en-US"/>
        </w:rPr>
        <w:t>rank</w:t>
      </w:r>
      <w:r>
        <w:rPr>
          <w:rStyle w:val="Hyperlink.0"/>
          <w:rtl w:val="0"/>
          <w:lang w:val="en-US"/>
        </w:rPr>
        <w:t>”</w:t>
      </w:r>
      <w:r>
        <w:rPr>
          <w:rStyle w:val="Hyperlink.0"/>
          <w:rtl w:val="0"/>
          <w:lang w:val="en-US"/>
        </w:rPr>
        <w:t xml:space="preserve">, </w:t>
      </w:r>
      <w:r>
        <w:rPr>
          <w:rStyle w:val="Hyperlink.0"/>
          <w:rtl w:val="0"/>
          <w:lang w:val="en-US"/>
        </w:rPr>
        <w:t>“</w:t>
      </w:r>
      <w:r>
        <w:rPr>
          <w:rStyle w:val="Hyperlink.0"/>
          <w:rtl w:val="0"/>
          <w:lang w:val="en-US"/>
        </w:rPr>
        <w:t>maxIter</w:t>
      </w:r>
      <w:r>
        <w:rPr>
          <w:rStyle w:val="Hyperlink.0"/>
          <w:rtl w:val="0"/>
          <w:lang w:val="en-US"/>
        </w:rPr>
        <w:t>”</w:t>
      </w:r>
      <w:r>
        <w:rPr>
          <w:rStyle w:val="Hyperlink.0"/>
          <w:rtl w:val="0"/>
          <w:lang w:val="en-US"/>
        </w:rPr>
        <w:t xml:space="preserve">,and </w:t>
      </w:r>
      <w:r>
        <w:rPr>
          <w:rStyle w:val="Hyperlink.0"/>
          <w:rtl w:val="0"/>
          <w:lang w:val="en-US"/>
        </w:rPr>
        <w:t>“</w:t>
      </w:r>
      <w:r>
        <w:rPr>
          <w:rStyle w:val="Hyperlink.0"/>
          <w:rtl w:val="0"/>
          <w:lang w:val="en-US"/>
        </w:rPr>
        <w:t>regParam</w:t>
      </w:r>
      <w:r>
        <w:rPr>
          <w:rStyle w:val="Hyperlink.0"/>
          <w:rtl w:val="0"/>
          <w:lang w:val="en-US"/>
        </w:rPr>
        <w:t xml:space="preserve">” </w:t>
      </w:r>
      <w:r>
        <w:rPr>
          <w:rStyle w:val="Hyperlink.0"/>
          <w:rtl w:val="0"/>
          <w:lang w:val="en-US"/>
        </w:rPr>
        <w:t>to tune the model so far(Figure 17). More changes would made when the team find the new key parameter. Also in the Figure 17, the team try to use RMSE and Cross Validation to evaluate the model.</w:t>
      </w:r>
      <w:r>
        <w:rPr>
          <w:rStyle w:val="Hyperlink.0"/>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251882</wp:posOffset>
            </wp:positionV>
            <wp:extent cx="5943600" cy="1745246"/>
            <wp:effectExtent l="0" t="0" r="0" b="0"/>
            <wp:wrapThrough wrapText="bothSides" distL="152400" distR="152400">
              <wp:wrapPolygon edited="1">
                <wp:start x="0" y="0"/>
                <wp:lineTo x="21621" y="0"/>
                <wp:lineTo x="21621" y="21623"/>
                <wp:lineTo x="0" y="21623"/>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1">
                      <a:extLst/>
                    </a:blip>
                    <a:stretch>
                      <a:fillRect/>
                    </a:stretch>
                  </pic:blipFill>
                  <pic:spPr>
                    <a:xfrm>
                      <a:off x="0" y="0"/>
                      <a:ext cx="5943600" cy="1745246"/>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17. Modeling code implementation</w:t>
      </w:r>
    </w:p>
    <w:p>
      <w:pPr>
        <w:pStyle w:val="Normal.0"/>
        <w:jc w:val="center"/>
        <w:rPr>
          <w:rStyle w:val="Hyperlink.0"/>
        </w:rPr>
      </w:pPr>
    </w:p>
    <w:p>
      <w:pPr>
        <w:pStyle w:val="Normal.0"/>
        <w:jc w:val="center"/>
        <w:rPr>
          <w:rStyle w:val="Hyperlink.0"/>
        </w:rPr>
      </w:pPr>
    </w:p>
    <w:p>
      <w:pPr>
        <w:pStyle w:val="Normal.0"/>
        <w:jc w:val="center"/>
        <w:rPr>
          <w:rStyle w:val="Hyperlink.0"/>
        </w:rPr>
      </w:pPr>
    </w:p>
    <w:p>
      <w:pPr>
        <w:pStyle w:val="Normal.0"/>
        <w:jc w:val="center"/>
        <w:rPr>
          <w:rStyle w:val="Hyperlink.0"/>
        </w:rPr>
      </w:pPr>
    </w:p>
    <w:p>
      <w:pPr>
        <w:pStyle w:val="Normal.0"/>
        <w:spacing w:line="360" w:lineRule="auto"/>
      </w:pPr>
      <w:r>
        <w:rPr>
          <w:rStyle w:val="Hyperlink.0"/>
          <w:rtl w:val="0"/>
        </w:rPr>
        <w:tab/>
        <w:t>After a series of test, the team choose a best model and achieved a list of RMSE and related parameters(Figure 18):</w:t>
      </w:r>
      <w:r>
        <w:rPr>
          <w:rStyle w:val="Hyperlink.0"/>
        </w:rPr>
        <w:drawing xmlns:a="http://schemas.openxmlformats.org/drawingml/2006/main">
          <wp:anchor distT="152400" distB="152400" distL="152400" distR="152400" simplePos="0" relativeHeight="251661312" behindDoc="0" locked="0" layoutInCell="1" allowOverlap="1">
            <wp:simplePos x="0" y="0"/>
            <wp:positionH relativeFrom="page">
              <wp:posOffset>2141904</wp:posOffset>
            </wp:positionH>
            <wp:positionV relativeFrom="line">
              <wp:posOffset>192280</wp:posOffset>
            </wp:positionV>
            <wp:extent cx="3475889" cy="3018279"/>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2">
                      <a:extLst/>
                    </a:blip>
                    <a:stretch>
                      <a:fillRect/>
                    </a:stretch>
                  </pic:blipFill>
                  <pic:spPr>
                    <a:xfrm>
                      <a:off x="0" y="0"/>
                      <a:ext cx="3475889" cy="3018279"/>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18. Evaluation result and related parameters</w:t>
      </w:r>
    </w:p>
    <w:p>
      <w:pPr>
        <w:pStyle w:val="Normal.0"/>
        <w:rPr>
          <w:rStyle w:val="None"/>
          <w:rFonts w:ascii="SimSong Bold" w:cs="SimSong Bold" w:hAnsi="SimSong Bold" w:eastAsia="SimSong Bold"/>
          <w:sz w:val="28"/>
          <w:szCs w:val="28"/>
        </w:rPr>
      </w:pPr>
    </w:p>
    <w:p>
      <w:pPr>
        <w:pStyle w:val="Normal.0"/>
        <w:rPr>
          <w:rStyle w:val="None"/>
          <w:rFonts w:ascii="SimSong Bold" w:cs="SimSong Bold" w:hAnsi="SimSong Bold" w:eastAsia="SimSong Bold"/>
          <w:sz w:val="28"/>
          <w:szCs w:val="28"/>
        </w:rPr>
      </w:pPr>
    </w:p>
    <w:p>
      <w:pPr>
        <w:pStyle w:val="Normal.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VI. Results</w:t>
      </w:r>
    </w:p>
    <w:p>
      <w:pPr>
        <w:pStyle w:val="Normal.0"/>
        <w:spacing w:line="360" w:lineRule="auto"/>
        <w:rPr>
          <w:rStyle w:val="Hyperlink.0"/>
        </w:rPr>
      </w:pPr>
      <w:r>
        <w:rPr>
          <w:rStyle w:val="Hyperlink.0"/>
          <w:rtl w:val="0"/>
          <w:lang w:val="en-US"/>
        </w:rPr>
        <w:t>With a list of data transformation and visualization, the team received a list which covers the id of each customer and related article id(Figure 19).</w:t>
      </w:r>
      <w:r>
        <w:rPr>
          <w:rStyle w:val="Hyperlink.0"/>
        </w:rPr>
        <w:drawing xmlns:a="http://schemas.openxmlformats.org/drawingml/2006/main">
          <wp:anchor distT="152400" distB="152400" distL="152400" distR="152400" simplePos="0" relativeHeight="251662336" behindDoc="0" locked="0" layoutInCell="1" allowOverlap="1">
            <wp:simplePos x="0" y="0"/>
            <wp:positionH relativeFrom="page">
              <wp:posOffset>908050</wp:posOffset>
            </wp:positionH>
            <wp:positionV relativeFrom="line">
              <wp:posOffset>186475</wp:posOffset>
            </wp:positionV>
            <wp:extent cx="5943600" cy="2522016"/>
            <wp:effectExtent l="0" t="0" r="0" b="0"/>
            <wp:wrapTopAndBottom distT="152400" distB="15240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3">
                      <a:extLst/>
                    </a:blip>
                    <a:stretch>
                      <a:fillRect/>
                    </a:stretch>
                  </pic:blipFill>
                  <pic:spPr>
                    <a:xfrm>
                      <a:off x="0" y="0"/>
                      <a:ext cx="5943600" cy="2522016"/>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19. A glance of recommendation of result</w:t>
      </w:r>
    </w:p>
    <w:p>
      <w:pPr>
        <w:pStyle w:val="Normal.0"/>
        <w:rPr>
          <w:rStyle w:val="Hyperlink.0"/>
          <w:rFonts w:ascii="Times New Roman" w:cs="Times New Roman" w:hAnsi="Times New Roman" w:eastAsia="Times New Roman"/>
        </w:rPr>
      </w:pPr>
    </w:p>
    <w:p>
      <w:pPr>
        <w:pStyle w:val="Normal.0"/>
        <w:spacing w:line="360" w:lineRule="auto"/>
        <w:rPr>
          <w:rStyle w:val="Hyperlink.0"/>
        </w:rPr>
      </w:pPr>
      <w:r>
        <w:rPr>
          <w:rStyle w:val="Hyperlink.0"/>
          <w:rtl w:val="0"/>
        </w:rPr>
        <w:tab/>
        <w:t xml:space="preserve">The model merged a </w:t>
      </w:r>
      <w:r>
        <w:rPr>
          <w:rStyle w:val="Hyperlink.0"/>
          <w:rtl w:val="0"/>
          <w:lang w:val="en-US"/>
        </w:rPr>
        <w:t>relatively</w:t>
      </w:r>
      <w:r>
        <w:rPr>
          <w:rStyle w:val="Hyperlink.0"/>
          <w:rtl w:val="0"/>
          <w:lang w:val="en-US"/>
        </w:rPr>
        <w:t xml:space="preserve"> larger list which covers 29485 recommendation into a list  based on the list of customer ID. </w:t>
      </w:r>
    </w:p>
    <w:p>
      <w:pPr>
        <w:pStyle w:val="Normal.0"/>
        <w:spacing w:line="360" w:lineRule="auto"/>
        <w:rPr>
          <w:rStyle w:val="Hyperlink.0"/>
        </w:rPr>
      </w:pPr>
      <w:r>
        <w:rPr>
          <w:rStyle w:val="Hyperlink.0"/>
          <w:rtl w:val="0"/>
        </w:rPr>
        <w:tab/>
        <w:t>In Order to visualize our recommendation result, the group decide to present the image of the article which related to the article_id. After the tokenizing the data frame, the group generate the function to scrap the recommendation of each customer(Figure 20).</w:t>
      </w:r>
    </w:p>
    <w:p>
      <w:pPr>
        <w:pStyle w:val="Normal.0"/>
        <w:spacing w:line="360" w:lineRule="auto"/>
        <w:rPr>
          <w:rStyle w:val="Hyperlink.0"/>
        </w:rPr>
      </w:pPr>
      <w:r>
        <w:rPr>
          <w:rStyle w:val="Hyperlink.0"/>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242432</wp:posOffset>
            </wp:positionV>
            <wp:extent cx="5943600" cy="330793"/>
            <wp:effectExtent l="0" t="0" r="0" b="0"/>
            <wp:wrapThrough wrapText="bothSides" distL="152400" distR="152400">
              <wp:wrapPolygon edited="1">
                <wp:start x="0" y="0"/>
                <wp:lineTo x="21621" y="0"/>
                <wp:lineTo x="21621" y="21603"/>
                <wp:lineTo x="0" y="21603"/>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4">
                      <a:extLst/>
                    </a:blip>
                    <a:stretch>
                      <a:fillRect/>
                    </a:stretch>
                  </pic:blipFill>
                  <pic:spPr>
                    <a:xfrm>
                      <a:off x="0" y="0"/>
                      <a:ext cx="5943600" cy="330793"/>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20. Recommendation for customer 0</w:t>
      </w:r>
    </w:p>
    <w:p>
      <w:pPr>
        <w:pStyle w:val="Normal.0"/>
        <w:jc w:val="center"/>
        <w:rPr>
          <w:rStyle w:val="Hyperlink.0"/>
        </w:rPr>
      </w:pPr>
      <w:r>
        <w:rPr>
          <w:rStyle w:val="Hyperlink.0"/>
        </w:rPr>
        <w:drawing xmlns:a="http://schemas.openxmlformats.org/drawingml/2006/main">
          <wp:anchor distT="152400" distB="152400" distL="152400" distR="152400" simplePos="0" relativeHeight="251664384" behindDoc="0" locked="0" layoutInCell="1" allowOverlap="1">
            <wp:simplePos x="0" y="0"/>
            <wp:positionH relativeFrom="margin">
              <wp:posOffset>1252656</wp:posOffset>
            </wp:positionH>
            <wp:positionV relativeFrom="line">
              <wp:posOffset>185420</wp:posOffset>
            </wp:positionV>
            <wp:extent cx="4051300" cy="2959100"/>
            <wp:effectExtent l="0" t="0" r="0" b="0"/>
            <wp:wrapTopAndBottom distT="152400" distB="152400"/>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5">
                      <a:extLst/>
                    </a:blip>
                    <a:stretch>
                      <a:fillRect/>
                    </a:stretch>
                  </pic:blipFill>
                  <pic:spPr>
                    <a:xfrm>
                      <a:off x="0" y="0"/>
                      <a:ext cx="4051300" cy="2959100"/>
                    </a:xfrm>
                    <a:prstGeom prst="rect">
                      <a:avLst/>
                    </a:prstGeom>
                    <a:ln w="12700" cap="flat">
                      <a:noFill/>
                      <a:miter lim="400000"/>
                    </a:ln>
                    <a:effectLst/>
                  </pic:spPr>
                </pic:pic>
              </a:graphicData>
            </a:graphic>
          </wp:anchor>
        </w:drawing>
      </w:r>
    </w:p>
    <w:p>
      <w:pPr>
        <w:pStyle w:val="Normal.0"/>
        <w:jc w:val="center"/>
        <w:rPr>
          <w:rStyle w:val="Hyperlink.0"/>
        </w:rPr>
      </w:pPr>
      <w:r>
        <w:rPr>
          <w:rStyle w:val="Hyperlink.0"/>
          <w:rtl w:val="0"/>
          <w:lang w:val="en-US"/>
        </w:rPr>
        <w:t>Figure 21. Visualization of recommendation for customer 0</w:t>
      </w:r>
    </w:p>
    <w:p>
      <w:pPr>
        <w:pStyle w:val="Normal.0"/>
        <w:rPr>
          <w:rStyle w:val="Hyperlink.0"/>
        </w:rPr>
      </w:pPr>
      <w:r>
        <w:rPr>
          <w:rStyle w:val="Hyperlink.0"/>
        </w:rPr>
        <w:tab/>
      </w:r>
    </w:p>
    <w:p>
      <w:pPr>
        <w:pStyle w:val="Normal.0"/>
        <w:spacing w:line="360" w:lineRule="auto"/>
        <w:rPr>
          <w:rStyle w:val="Hyperlink.0"/>
        </w:rPr>
      </w:pPr>
      <w:r>
        <w:rPr>
          <w:rStyle w:val="Hyperlink.0"/>
          <w:rtl w:val="0"/>
        </w:rPr>
        <w:tab/>
        <w:t>After that, the group could link the image dataset to the recommendation result(Figure 21). Therefore, the future customer could see the recommendation result by using image.</w:t>
      </w:r>
    </w:p>
    <w:p>
      <w:pPr>
        <w:pStyle w:val="Normal.0"/>
        <w:spacing w:line="360" w:lineRule="auto"/>
        <w:rPr>
          <w:rStyle w:val="Hyperlink.0"/>
          <w:rFonts w:ascii="Times New Roman" w:cs="Times New Roman" w:hAnsi="Times New Roman" w:eastAsia="Times New Roman"/>
        </w:rPr>
      </w:pPr>
    </w:p>
    <w:p>
      <w:pPr>
        <w:pStyle w:val="Normal.0"/>
        <w:spacing w:line="360" w:lineRule="auto"/>
        <w:rPr>
          <w:rStyle w:val="Hyperlink.0"/>
          <w:rFonts w:ascii="Times New Roman" w:cs="Times New Roman" w:hAnsi="Times New Roman" w:eastAsia="Times New Roman"/>
        </w:rPr>
      </w:pPr>
    </w:p>
    <w:p>
      <w:pPr>
        <w:pStyle w:val="Normal.0"/>
        <w:rPr>
          <w:rStyle w:val="Hyperlink.0"/>
          <w:rFonts w:ascii="Times New Roman" w:cs="Times New Roman" w:hAnsi="Times New Roman" w:eastAsia="Times New Roman"/>
        </w:rPr>
      </w:pPr>
    </w:p>
    <w:p>
      <w:pPr>
        <w:pStyle w:val="Normal.0"/>
        <w:rPr>
          <w:rStyle w:val="Hyperlink.0"/>
          <w:rFonts w:ascii="Times New Roman" w:cs="Times New Roman" w:hAnsi="Times New Roman" w:eastAsia="Times New Roman"/>
        </w:rPr>
      </w:pPr>
    </w:p>
    <w:p>
      <w:pPr>
        <w:pStyle w:val="Normal.0"/>
        <w:spacing w:line="360" w:lineRule="auto"/>
        <w:ind w:firstLine="600"/>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Reference:</w:t>
      </w:r>
    </w:p>
    <w:p>
      <w:pPr>
        <w:pStyle w:val="Normal.0"/>
        <w:spacing w:before="240" w:after="240"/>
        <w:ind w:left="480" w:hanging="480"/>
        <w:rPr>
          <w:rStyle w:val="Hyperlink.0"/>
        </w:rPr>
      </w:pPr>
      <w:r>
        <w:rPr>
          <w:rStyle w:val="Hyperlink.0"/>
          <w:rtl w:val="0"/>
          <w:lang w:val="en-US"/>
        </w:rPr>
        <w:t xml:space="preserve">Zhao, Xuesong. </w:t>
      </w:r>
      <w:r>
        <w:rPr>
          <w:rStyle w:val="Hyperlink.0"/>
          <w:rtl w:val="0"/>
          <w:lang w:val="en-US"/>
        </w:rPr>
        <w:t>“</w:t>
      </w:r>
      <w:r>
        <w:rPr>
          <w:rStyle w:val="Hyperlink.0"/>
          <w:rtl w:val="0"/>
          <w:lang w:val="en-US"/>
        </w:rPr>
        <w:t>A Study on e-Commerce Recommender System Based on Big Data.</w:t>
      </w:r>
      <w:r>
        <w:rPr>
          <w:rStyle w:val="Hyperlink.0"/>
          <w:rtl w:val="0"/>
          <w:lang w:val="en-US"/>
        </w:rPr>
        <w:t xml:space="preserve">” </w:t>
      </w:r>
      <w:r>
        <w:rPr>
          <w:rStyle w:val="None"/>
          <w:rFonts w:ascii="Times New Roman" w:hAnsi="Times New Roman"/>
          <w:i w:val="1"/>
          <w:iCs w:val="1"/>
          <w:rtl w:val="0"/>
          <w:lang w:val="en-US"/>
        </w:rPr>
        <w:t>2019 IEEE 4th International Conference on Cloud Computing and Big Data Analysis (ICCCBDA)</w:t>
      </w:r>
      <w:r>
        <w:rPr>
          <w:rStyle w:val="Hyperlink.0"/>
          <w:rtl w:val="0"/>
          <w:lang w:val="en-US"/>
        </w:rPr>
        <w:t>, 2019,</w:t>
      </w:r>
      <w:r>
        <w:rPr>
          <w:rStyle w:val="Hyperlink.0"/>
        </w:rPr>
        <w:fldChar w:fldCharType="begin" w:fldLock="0"/>
      </w:r>
      <w:r>
        <w:rPr>
          <w:rStyle w:val="Hyperlink.0"/>
        </w:rPr>
        <w:instrText xml:space="preserve"> HYPERLINK "https://doi.org/10.1109/icccbda.2019.8725694"</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"https://doi.org/10.1109/icccbda.2019.8725694"</w:instrText>
      </w:r>
      <w:r>
        <w:rPr>
          <w:rStyle w:val="Hyperlink.1"/>
        </w:rPr>
        <w:fldChar w:fldCharType="separate" w:fldLock="0"/>
      </w:r>
      <w:r>
        <w:rPr>
          <w:rStyle w:val="Hyperlink.1"/>
          <w:rtl w:val="0"/>
          <w:lang w:val="en-US"/>
        </w:rPr>
        <w:t>https://doi.org/10.1109/icccbda.2019.8725694</w:t>
      </w:r>
      <w:r>
        <w:rPr/>
        <w:fldChar w:fldCharType="end" w:fldLock="0"/>
      </w:r>
      <w:r>
        <w:rPr>
          <w:rStyle w:val="Hyperlink.0"/>
          <w:rtl w:val="0"/>
          <w:lang w:val="en-US"/>
        </w:rPr>
        <w:t>.</w:t>
      </w:r>
    </w:p>
    <w:p>
      <w:pPr>
        <w:pStyle w:val="Normal.0"/>
        <w:spacing w:before="240" w:after="240"/>
        <w:ind w:left="480" w:hanging="480"/>
        <w:rPr>
          <w:rStyle w:val="Hyperlink.0"/>
        </w:rPr>
      </w:pPr>
      <w:r>
        <w:rPr>
          <w:rStyle w:val="Hyperlink.0"/>
          <w:rtl w:val="0"/>
          <w:lang w:val="en-US"/>
        </w:rPr>
        <w:t xml:space="preserve">Jessica Young | Feb 18, 2022, et al. </w:t>
      </w:r>
      <w:r>
        <w:rPr>
          <w:rStyle w:val="Hyperlink.0"/>
          <w:rtl w:val="0"/>
          <w:lang w:val="en-US"/>
        </w:rPr>
        <w:t>“</w:t>
      </w:r>
      <w:r>
        <w:rPr>
          <w:rStyle w:val="Hyperlink.0"/>
          <w:rtl w:val="0"/>
          <w:lang w:val="en-US"/>
        </w:rPr>
        <w:t>US Ecommerce Grows 14.2% in 2021.</w:t>
      </w:r>
      <w:r>
        <w:rPr>
          <w:rStyle w:val="Hyperlink.0"/>
          <w:rtl w:val="0"/>
          <w:lang w:val="en-US"/>
        </w:rPr>
        <w:t xml:space="preserve">” </w:t>
      </w:r>
      <w:r>
        <w:rPr>
          <w:rStyle w:val="None"/>
          <w:rFonts w:ascii="Times New Roman" w:hAnsi="Times New Roman"/>
          <w:i w:val="1"/>
          <w:iCs w:val="1"/>
          <w:rtl w:val="0"/>
          <w:lang w:val="en-US"/>
        </w:rPr>
        <w:t>Digital Commerce 360</w:t>
      </w:r>
      <w:r>
        <w:rPr>
          <w:rStyle w:val="Hyperlink.0"/>
          <w:rtl w:val="0"/>
          <w:lang w:val="en-US"/>
        </w:rPr>
        <w:t>, 16 Sept. 2022,</w:t>
      </w:r>
      <w:r>
        <w:rPr>
          <w:rStyle w:val="Hyperlink.0"/>
        </w:rPr>
        <w:fldChar w:fldCharType="begin" w:fldLock="0"/>
      </w:r>
      <w:r>
        <w:rPr>
          <w:rStyle w:val="Hyperlink.0"/>
        </w:rPr>
        <w:instrText xml:space="preserve"> HYPERLINK "https://www.digitalcommerce360.com/article/us-ecommerce-sales/"</w:instrText>
      </w:r>
      <w:r>
        <w:rPr>
          <w:rStyle w:val="Hyperlink.0"/>
        </w:rPr>
        <w:fldChar w:fldCharType="separate" w:fldLock="0"/>
      </w:r>
      <w:r>
        <w:rPr>
          <w:rStyle w:val="Hyperlink.0"/>
          <w:rtl w:val="0"/>
          <w:lang w:val="en-US"/>
        </w:rPr>
        <w:t xml:space="preserve"> </w:t>
      </w:r>
      <w:r>
        <w:rPr/>
        <w:fldChar w:fldCharType="end" w:fldLock="0"/>
      </w:r>
      <w:r>
        <w:rPr>
          <w:rStyle w:val="Hyperlink.1"/>
        </w:rPr>
        <w:fldChar w:fldCharType="begin" w:fldLock="0"/>
      </w:r>
      <w:r>
        <w:rPr>
          <w:rStyle w:val="Hyperlink.1"/>
        </w:rPr>
        <w:instrText xml:space="preserve"> HYPERLINK "https://www.digitalcommerce360.com/article/us-ecommerce-sales/"</w:instrText>
      </w:r>
      <w:r>
        <w:rPr>
          <w:rStyle w:val="Hyperlink.1"/>
        </w:rPr>
        <w:fldChar w:fldCharType="separate" w:fldLock="0"/>
      </w:r>
      <w:r>
        <w:rPr>
          <w:rStyle w:val="Hyperlink.1"/>
          <w:rtl w:val="0"/>
          <w:lang w:val="en-US"/>
        </w:rPr>
        <w:t>https://www.digitalcommerce360.com/article/us-ecommerce-sales/</w:t>
      </w:r>
      <w:r>
        <w:rPr/>
        <w:fldChar w:fldCharType="end" w:fldLock="0"/>
      </w:r>
      <w:r>
        <w:rPr>
          <w:rStyle w:val="Hyperlink.0"/>
          <w:rtl w:val="0"/>
          <w:lang w:val="en-US"/>
        </w:rPr>
        <w:t>.</w:t>
      </w:r>
    </w:p>
    <w:p>
      <w:pPr>
        <w:pStyle w:val="Normal.0"/>
        <w:spacing w:before="240" w:after="240"/>
        <w:ind w:left="480" w:hanging="480"/>
        <w:rPr>
          <w:rStyle w:val="Hyperlink.0"/>
        </w:rPr>
      </w:pPr>
      <w:r>
        <w:rPr>
          <w:rStyle w:val="Hyperlink.0"/>
          <w:rtl w:val="0"/>
          <w:lang w:val="en-US"/>
        </w:rPr>
        <w:t>“</w:t>
      </w:r>
      <w:r>
        <w:rPr>
          <w:rStyle w:val="Hyperlink.0"/>
          <w:rtl w:val="0"/>
          <w:lang w:val="en-US"/>
        </w:rPr>
        <w:t>H&amp;M Personalized Fashion Recommendations.</w:t>
      </w:r>
      <w:r>
        <w:rPr>
          <w:rStyle w:val="Hyperlink.0"/>
          <w:rtl w:val="0"/>
          <w:lang w:val="en-US"/>
        </w:rPr>
        <w:t xml:space="preserve">” </w:t>
      </w:r>
      <w:r>
        <w:rPr>
          <w:rStyle w:val="None"/>
          <w:rFonts w:ascii="Times New Roman" w:hAnsi="Times New Roman"/>
          <w:i w:val="1"/>
          <w:iCs w:val="1"/>
          <w:rtl w:val="0"/>
          <w:lang w:val="en-US"/>
        </w:rPr>
        <w:t>Kaggle</w:t>
      </w:r>
      <w:r>
        <w:rPr>
          <w:rStyle w:val="Hyperlink.0"/>
          <w:rtl w:val="0"/>
          <w:lang w:val="en-US"/>
        </w:rPr>
        <w:t xml:space="preserve">, https://www.kaggle.com/competitions/h-and-m-personalized-fashion-recommendations/data. </w:t>
      </w:r>
    </w:p>
    <w:p>
      <w:pPr>
        <w:pStyle w:val="Normal.0"/>
        <w:widowControl w:val="0"/>
        <w:spacing w:after="240"/>
        <w:ind w:left="755" w:hanging="755"/>
        <w:rPr>
          <w:rStyle w:val="Hyperlink.0"/>
        </w:rPr>
      </w:pPr>
      <w:r>
        <w:rPr>
          <w:rStyle w:val="Hyperlink.0"/>
          <w:rtl w:val="0"/>
          <w:lang w:val="en-US"/>
        </w:rPr>
        <w:t xml:space="preserve">Drabas, Tomasz, et al. </w:t>
      </w:r>
      <w:r>
        <w:rPr>
          <w:rStyle w:val="None"/>
          <w:rFonts w:ascii="Times New Roman" w:hAnsi="Times New Roman"/>
          <w:i w:val="1"/>
          <w:iCs w:val="1"/>
          <w:rtl w:val="0"/>
          <w:lang w:val="en-US"/>
        </w:rPr>
        <w:t>Learning Pyspark: Build Data-Intensive Applications Locally and Deploy at Scale Using the Combined Powers of Python and Spark 2.0</w:t>
      </w:r>
      <w:r>
        <w:rPr>
          <w:rStyle w:val="Hyperlink.0"/>
          <w:rtl w:val="0"/>
          <w:lang w:val="en-US"/>
        </w:rPr>
        <w:t>. Packt Publishing, 2017.</w:t>
      </w:r>
    </w:p>
    <w:p>
      <w:pPr>
        <w:pStyle w:val="Normal.0"/>
        <w:widowControl w:val="0"/>
        <w:spacing w:after="240"/>
        <w:ind w:left="755" w:hanging="755"/>
        <w:rPr>
          <w:rStyle w:val="Hyperlink.0"/>
        </w:rPr>
      </w:pPr>
      <w:r>
        <w:rPr>
          <w:rStyle w:val="Hyperlink.0"/>
          <w:rtl w:val="0"/>
          <w:lang w:val="en-US"/>
        </w:rPr>
        <w:t xml:space="preserve">Liao, Kevin. </w:t>
      </w:r>
      <w:r>
        <w:rPr>
          <w:rStyle w:val="Hyperlink.0"/>
          <w:rtl w:val="0"/>
          <w:lang w:val="en-US"/>
        </w:rPr>
        <w:t>“</w:t>
      </w:r>
      <w:r>
        <w:rPr>
          <w:rStyle w:val="Hyperlink.0"/>
          <w:rtl w:val="0"/>
          <w:lang w:val="en-US"/>
        </w:rPr>
        <w:t>Prototyping a Recommender System Step by Step Part 2: Alternating Least Square (ALS) Matrix Factorization in Collaborative Filtering.</w:t>
      </w:r>
      <w:r>
        <w:rPr>
          <w:rStyle w:val="Hyperlink.0"/>
          <w:rtl w:val="0"/>
          <w:lang w:val="en-US"/>
        </w:rPr>
        <w:t xml:space="preserve">” </w:t>
      </w:r>
      <w:r>
        <w:rPr>
          <w:rStyle w:val="None"/>
          <w:rFonts w:ascii="Times New Roman" w:hAnsi="Times New Roman"/>
          <w:i w:val="1"/>
          <w:iCs w:val="1"/>
          <w:rtl w:val="0"/>
          <w:lang w:val="en-US"/>
        </w:rPr>
        <w:t>Medium</w:t>
      </w:r>
      <w:r>
        <w:rPr>
          <w:rStyle w:val="Hyperlink.0"/>
          <w:rtl w:val="0"/>
          <w:lang w:val="en-US"/>
        </w:rPr>
        <w:t>, Towards Data Science, 19 Nov. 2018, https://towardsdatascience.com/prototyping-a-recommender-system-step-by-step-part-2-alternating-least-square-als-matrix-4a76c58714a1.</w:t>
      </w:r>
    </w:p>
    <w:p>
      <w:pPr>
        <w:pStyle w:val="Normal.0"/>
        <w:widowControl w:val="0"/>
        <w:spacing w:after="240"/>
        <w:ind w:left="755" w:hanging="755"/>
        <w:rPr>
          <w:rStyle w:val="Hyperlink.0"/>
        </w:rPr>
      </w:pPr>
      <w:r>
        <w:rPr>
          <w:rStyle w:val="Hyperlink.0"/>
          <w:rtl w:val="0"/>
          <w:lang w:val="en-US"/>
        </w:rPr>
        <w:t>“</w:t>
      </w:r>
      <w:r>
        <w:rPr>
          <w:rStyle w:val="Hyperlink.0"/>
          <w:rtl w:val="0"/>
          <w:lang w:val="en-US"/>
        </w:rPr>
        <w:t>Alternating Least Squares.</w:t>
      </w:r>
      <w:r>
        <w:rPr>
          <w:rStyle w:val="Hyperlink.0"/>
          <w:rtl w:val="0"/>
          <w:lang w:val="en-US"/>
        </w:rPr>
        <w:t xml:space="preserve">” </w:t>
      </w:r>
      <w:r>
        <w:rPr>
          <w:rStyle w:val="None"/>
          <w:rFonts w:ascii="Times New Roman" w:hAnsi="Times New Roman"/>
          <w:i w:val="1"/>
          <w:iCs w:val="1"/>
          <w:rtl w:val="0"/>
          <w:lang w:val="en-US"/>
        </w:rPr>
        <w:t>Apache Flink 1.2 Documentation: Alternating Least Squares</w:t>
      </w:r>
      <w:r>
        <w:rPr>
          <w:rStyle w:val="Hyperlink.0"/>
          <w:rtl w:val="0"/>
          <w:lang w:val="en-US"/>
        </w:rPr>
        <w:t>, 19 Oct. 2022, https://nightlies.apache.org/flink/flink-docs-release-1.2/dev/libs/ml/als.html.</w:t>
      </w:r>
    </w:p>
    <w:p>
      <w:pPr>
        <w:pStyle w:val="Normal.0"/>
        <w:widowControl w:val="0"/>
        <w:rPr>
          <w:rStyle w:val="None"/>
          <w:rFonts w:ascii="Times Roman" w:cs="Times Roman" w:hAnsi="Times Roman" w:eastAsia="Times Roman"/>
        </w:rPr>
      </w:pPr>
    </w:p>
    <w:p>
      <w:pPr>
        <w:pStyle w:val="Normal.0"/>
        <w:widowControl w:val="0"/>
        <w:spacing w:after="240"/>
      </w:pPr>
      <w:r>
        <w:rPr>
          <w:rStyle w:val="None"/>
          <w:rFonts w:ascii="Times Roman" w:cs="Times Roman" w:hAnsi="Times Roman" w:eastAsia="Times Roman"/>
        </w:rPr>
      </w:r>
    </w:p>
    <w:sectPr>
      <w:headerReference w:type="default" r:id="rId26"/>
      <w:footerReference w:type="default" r:id="rId27"/>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imSun">
    <w:charset w:val="00"/>
    <w:family w:val="roman"/>
    <w:pitch w:val="default"/>
  </w:font>
  <w:font w:name="SimSong Bold">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SimSun" w:cs="Arial Unicode MS" w:hAnsi="SimSu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rPr>
  </w:style>
  <w:style w:type="character" w:styleId="Hyperlink.1">
    <w:name w:val="Hyperlink.1"/>
    <w:basedOn w:val="None"/>
    <w:next w:val="Hyperlink.1"/>
    <w:rPr>
      <w:rFonts w:ascii="Times New Roman" w:cs="Times New Roman" w:hAnsi="Times New Roman" w:eastAsia="Times New Roman"/>
      <w:outline w:val="0"/>
      <w:color w:val="1155cc"/>
      <w:u w:val="single" w:color="1155cc"/>
      <w14:textFill>
        <w14:solidFill>
          <w14:srgbClr w14:val="1155CC"/>
        </w14:solidFill>
      </w14:textFill>
    </w:rPr>
  </w:style>
  <w:style w:type="character" w:styleId="Hyperlink.2">
    <w:name w:val="Hyperlink.2"/>
    <w:basedOn w:val="None"/>
    <w:next w:val="Hyperlink.2"/>
    <w:rPr>
      <w:rFonts w:ascii="Times New Roman" w:cs="Times New Roman" w:hAnsi="Times New Roman" w:eastAsia="Times New Roman"/>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