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AFB8A" w14:textId="77777777" w:rsidR="00406BA1" w:rsidRPr="009F7658" w:rsidRDefault="00406BA1" w:rsidP="00406BA1">
      <w:pPr>
        <w:widowControl w:val="0"/>
        <w:autoSpaceDE w:val="0"/>
        <w:autoSpaceDN w:val="0"/>
        <w:spacing w:after="0" w:line="240" w:lineRule="auto"/>
        <w:ind w:left="3600"/>
        <w:rPr>
          <w:rFonts w:ascii="Calibri" w:eastAsia="Calibri" w:hAnsi="Calibri" w:cs="Calibri"/>
          <w:kern w:val="0"/>
          <w:sz w:val="20"/>
          <w:szCs w:val="20"/>
          <w:lang w:val="en-US"/>
          <w14:ligatures w14:val="none"/>
        </w:rPr>
      </w:pPr>
      <w:r w:rsidRPr="009F7658">
        <w:rPr>
          <w:rFonts w:ascii="Calibri" w:eastAsia="Calibri" w:hAnsi="Calibri" w:cs="Calibri"/>
          <w:noProof/>
          <w:kern w:val="0"/>
          <w:sz w:val="20"/>
          <w:szCs w:val="20"/>
          <w:lang w:val="en-US"/>
          <w14:ligatures w14:val="none"/>
        </w:rPr>
        <w:drawing>
          <wp:inline distT="0" distB="0" distL="0" distR="0" wp14:anchorId="608A7EA8" wp14:editId="3C29DAA8">
            <wp:extent cx="1437766" cy="534352"/>
            <wp:effectExtent l="0" t="0" r="0" b="0"/>
            <wp:docPr id="6" name="Image 6" descr="A blue and white sign with white lette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blue and white sign with white letters&#10;&#10;Description automatically generated"/>
                    <pic:cNvPicPr/>
                  </pic:nvPicPr>
                  <pic:blipFill>
                    <a:blip r:embed="rId6" cstate="print"/>
                    <a:stretch>
                      <a:fillRect/>
                    </a:stretch>
                  </pic:blipFill>
                  <pic:spPr>
                    <a:xfrm>
                      <a:off x="0" y="0"/>
                      <a:ext cx="1437766" cy="534352"/>
                    </a:xfrm>
                    <a:prstGeom prst="rect">
                      <a:avLst/>
                    </a:prstGeom>
                  </pic:spPr>
                </pic:pic>
              </a:graphicData>
            </a:graphic>
          </wp:inline>
        </w:drawing>
      </w:r>
    </w:p>
    <w:p w14:paraId="6A309421" w14:textId="77777777" w:rsidR="00406BA1" w:rsidRPr="009F7658" w:rsidRDefault="00406BA1" w:rsidP="00406BA1">
      <w:pPr>
        <w:widowControl w:val="0"/>
        <w:autoSpaceDE w:val="0"/>
        <w:autoSpaceDN w:val="0"/>
        <w:spacing w:before="266" w:after="0" w:line="341" w:lineRule="exact"/>
        <w:ind w:left="221" w:right="5"/>
        <w:jc w:val="center"/>
        <w:rPr>
          <w:rFonts w:ascii="Calibri" w:eastAsia="Calibri" w:hAnsi="Calibri" w:cs="Calibri"/>
          <w:b/>
          <w:kern w:val="0"/>
          <w:sz w:val="28"/>
          <w:lang w:val="en-US"/>
          <w14:ligatures w14:val="none"/>
        </w:rPr>
      </w:pPr>
      <w:r w:rsidRPr="009F7658">
        <w:rPr>
          <w:rFonts w:ascii="Calibri" w:eastAsia="Calibri" w:hAnsi="Calibri" w:cs="Calibri"/>
          <w:b/>
          <w:kern w:val="0"/>
          <w:sz w:val="28"/>
          <w:lang w:val="en-US"/>
          <w14:ligatures w14:val="none"/>
        </w:rPr>
        <w:t>School</w:t>
      </w:r>
      <w:r w:rsidRPr="009F7658">
        <w:rPr>
          <w:rFonts w:ascii="Times New Roman" w:eastAsia="Calibri" w:hAnsi="Calibri" w:cs="Calibri"/>
          <w:spacing w:val="-20"/>
          <w:kern w:val="0"/>
          <w:sz w:val="28"/>
          <w:lang w:val="en-US"/>
          <w14:ligatures w14:val="none"/>
        </w:rPr>
        <w:t xml:space="preserve"> </w:t>
      </w:r>
      <w:r w:rsidRPr="009F7658">
        <w:rPr>
          <w:rFonts w:ascii="Calibri" w:eastAsia="Calibri" w:hAnsi="Calibri" w:cs="Calibri"/>
          <w:b/>
          <w:kern w:val="0"/>
          <w:sz w:val="28"/>
          <w:lang w:val="en-US"/>
          <w14:ligatures w14:val="none"/>
        </w:rPr>
        <w:t>of</w:t>
      </w:r>
      <w:r w:rsidRPr="009F7658">
        <w:rPr>
          <w:rFonts w:ascii="Times New Roman" w:eastAsia="Calibri" w:hAnsi="Calibri" w:cs="Calibri"/>
          <w:spacing w:val="-15"/>
          <w:kern w:val="0"/>
          <w:sz w:val="28"/>
          <w:lang w:val="en-US"/>
          <w14:ligatures w14:val="none"/>
        </w:rPr>
        <w:t xml:space="preserve"> </w:t>
      </w:r>
      <w:r w:rsidRPr="009F7658">
        <w:rPr>
          <w:rFonts w:ascii="Calibri" w:eastAsia="Calibri" w:hAnsi="Calibri" w:cs="Calibri"/>
          <w:b/>
          <w:spacing w:val="-4"/>
          <w:kern w:val="0"/>
          <w:sz w:val="28"/>
          <w:lang w:val="en-US"/>
          <w14:ligatures w14:val="none"/>
        </w:rPr>
        <w:t>Tech</w:t>
      </w:r>
    </w:p>
    <w:p w14:paraId="64AF9C43" w14:textId="77777777" w:rsidR="00406BA1" w:rsidRPr="009F7658" w:rsidRDefault="00406BA1" w:rsidP="00406BA1">
      <w:pPr>
        <w:widowControl w:val="0"/>
        <w:autoSpaceDE w:val="0"/>
        <w:autoSpaceDN w:val="0"/>
        <w:spacing w:after="0" w:line="341" w:lineRule="exact"/>
        <w:ind w:left="221" w:right="2"/>
        <w:jc w:val="center"/>
        <w:rPr>
          <w:rFonts w:ascii="Calibri" w:eastAsia="Calibri" w:hAnsi="Calibri" w:cs="Calibri"/>
          <w:b/>
          <w:kern w:val="0"/>
          <w:sz w:val="28"/>
          <w:lang w:val="en-US"/>
          <w14:ligatures w14:val="none"/>
        </w:rPr>
      </w:pPr>
      <w:r w:rsidRPr="009F7658">
        <w:rPr>
          <w:rFonts w:ascii="Calibri" w:eastAsia="Calibri" w:hAnsi="Calibri" w:cs="Calibri"/>
          <w:b/>
          <w:kern w:val="0"/>
          <w:sz w:val="28"/>
          <w:lang w:val="en-US"/>
          <w14:ligatures w14:val="none"/>
        </w:rPr>
        <w:t>Bachelor</w:t>
      </w:r>
      <w:r w:rsidRPr="009F7658">
        <w:rPr>
          <w:rFonts w:ascii="Times New Roman" w:eastAsia="Calibri" w:hAnsi="Calibri" w:cs="Calibri"/>
          <w:spacing w:val="-12"/>
          <w:kern w:val="0"/>
          <w:sz w:val="28"/>
          <w:lang w:val="en-US"/>
          <w14:ligatures w14:val="none"/>
        </w:rPr>
        <w:t xml:space="preserve"> </w:t>
      </w:r>
      <w:r w:rsidRPr="009F7658">
        <w:rPr>
          <w:rFonts w:ascii="Calibri" w:eastAsia="Calibri" w:hAnsi="Calibri" w:cs="Calibri"/>
          <w:b/>
          <w:kern w:val="0"/>
          <w:sz w:val="28"/>
          <w:lang w:val="en-US"/>
          <w14:ligatures w14:val="none"/>
        </w:rPr>
        <w:t>of</w:t>
      </w:r>
      <w:r w:rsidRPr="009F7658">
        <w:rPr>
          <w:rFonts w:ascii="Times New Roman" w:eastAsia="Calibri" w:hAnsi="Calibri" w:cs="Calibri"/>
          <w:spacing w:val="-13"/>
          <w:kern w:val="0"/>
          <w:sz w:val="28"/>
          <w:lang w:val="en-US"/>
          <w14:ligatures w14:val="none"/>
        </w:rPr>
        <w:t xml:space="preserve"> </w:t>
      </w:r>
      <w:r w:rsidRPr="009F7658">
        <w:rPr>
          <w:rFonts w:ascii="Calibri" w:eastAsia="Calibri" w:hAnsi="Calibri" w:cs="Calibri"/>
          <w:b/>
          <w:kern w:val="0"/>
          <w:sz w:val="28"/>
          <w:lang w:val="en-US"/>
          <w14:ligatures w14:val="none"/>
        </w:rPr>
        <w:t>Business</w:t>
      </w:r>
      <w:r w:rsidRPr="009F7658">
        <w:rPr>
          <w:rFonts w:ascii="Times New Roman" w:eastAsia="Calibri" w:hAnsi="Calibri" w:cs="Calibri"/>
          <w:spacing w:val="-15"/>
          <w:kern w:val="0"/>
          <w:sz w:val="28"/>
          <w:lang w:val="en-US"/>
          <w14:ligatures w14:val="none"/>
        </w:rPr>
        <w:t xml:space="preserve"> </w:t>
      </w:r>
      <w:r w:rsidRPr="009F7658">
        <w:rPr>
          <w:rFonts w:ascii="Calibri" w:eastAsia="Calibri" w:hAnsi="Calibri" w:cs="Calibri"/>
          <w:b/>
          <w:kern w:val="0"/>
          <w:sz w:val="28"/>
          <w:lang w:val="en-US"/>
          <w14:ligatures w14:val="none"/>
        </w:rPr>
        <w:t>Information</w:t>
      </w:r>
      <w:r w:rsidRPr="009F7658">
        <w:rPr>
          <w:rFonts w:ascii="Times New Roman" w:eastAsia="Calibri" w:hAnsi="Calibri" w:cs="Calibri"/>
          <w:spacing w:val="-11"/>
          <w:kern w:val="0"/>
          <w:sz w:val="28"/>
          <w:lang w:val="en-US"/>
          <w14:ligatures w14:val="none"/>
        </w:rPr>
        <w:t xml:space="preserve"> </w:t>
      </w:r>
      <w:r w:rsidRPr="009F7658">
        <w:rPr>
          <w:rFonts w:ascii="Calibri" w:eastAsia="Calibri" w:hAnsi="Calibri" w:cs="Calibri"/>
          <w:b/>
          <w:spacing w:val="-2"/>
          <w:kern w:val="0"/>
          <w:sz w:val="28"/>
          <w:lang w:val="en-US"/>
          <w14:ligatures w14:val="none"/>
        </w:rPr>
        <w:t>Management</w:t>
      </w:r>
    </w:p>
    <w:p w14:paraId="400AB438" w14:textId="77777777" w:rsidR="00406BA1" w:rsidRPr="009F7658" w:rsidRDefault="00406BA1" w:rsidP="00406BA1">
      <w:pPr>
        <w:widowControl w:val="0"/>
        <w:autoSpaceDE w:val="0"/>
        <w:autoSpaceDN w:val="0"/>
        <w:spacing w:after="0" w:line="240" w:lineRule="auto"/>
        <w:rPr>
          <w:rFonts w:ascii="Calibri" w:eastAsia="Calibri" w:hAnsi="Calibri" w:cs="Calibri"/>
          <w:b/>
          <w:kern w:val="0"/>
          <w:sz w:val="28"/>
          <w:szCs w:val="20"/>
          <w:lang w:val="en-US"/>
          <w14:ligatures w14:val="none"/>
        </w:rPr>
      </w:pPr>
    </w:p>
    <w:p w14:paraId="75B0A82D" w14:textId="77777777" w:rsidR="00406BA1" w:rsidRPr="009F7658" w:rsidRDefault="00406BA1" w:rsidP="00406BA1">
      <w:pPr>
        <w:widowControl w:val="0"/>
        <w:autoSpaceDE w:val="0"/>
        <w:autoSpaceDN w:val="0"/>
        <w:spacing w:after="0" w:line="240" w:lineRule="auto"/>
        <w:ind w:left="221"/>
        <w:jc w:val="center"/>
        <w:rPr>
          <w:rFonts w:ascii="Calibri" w:eastAsia="Calibri" w:hAnsi="Calibri" w:cs="Calibri"/>
          <w:b/>
          <w:kern w:val="0"/>
          <w:sz w:val="28"/>
          <w:lang w:val="en-US"/>
          <w14:ligatures w14:val="none"/>
        </w:rPr>
      </w:pPr>
      <w:r w:rsidRPr="009F7658">
        <w:rPr>
          <w:rFonts w:ascii="Calibri" w:eastAsia="Calibri" w:hAnsi="Calibri" w:cs="Calibri"/>
          <w:b/>
          <w:kern w:val="0"/>
          <w:sz w:val="28"/>
          <w:lang w:val="en-US"/>
          <w14:ligatures w14:val="none"/>
        </w:rPr>
        <w:t>Cover</w:t>
      </w:r>
      <w:r w:rsidRPr="009F7658">
        <w:rPr>
          <w:rFonts w:ascii="Times New Roman" w:eastAsia="Calibri" w:hAnsi="Calibri" w:cs="Calibri"/>
          <w:spacing w:val="-15"/>
          <w:kern w:val="0"/>
          <w:sz w:val="28"/>
          <w:lang w:val="en-US"/>
          <w14:ligatures w14:val="none"/>
        </w:rPr>
        <w:t xml:space="preserve"> </w:t>
      </w:r>
      <w:r w:rsidRPr="009F7658">
        <w:rPr>
          <w:rFonts w:ascii="Calibri" w:eastAsia="Calibri" w:hAnsi="Calibri" w:cs="Calibri"/>
          <w:b/>
          <w:kern w:val="0"/>
          <w:sz w:val="28"/>
          <w:lang w:val="en-US"/>
          <w14:ligatures w14:val="none"/>
        </w:rPr>
        <w:t>Sheet</w:t>
      </w:r>
      <w:r w:rsidRPr="009F7658">
        <w:rPr>
          <w:rFonts w:ascii="Times New Roman" w:eastAsia="Calibri" w:hAnsi="Calibri" w:cs="Calibri"/>
          <w:spacing w:val="-16"/>
          <w:kern w:val="0"/>
          <w:sz w:val="28"/>
          <w:lang w:val="en-US"/>
          <w14:ligatures w14:val="none"/>
        </w:rPr>
        <w:t xml:space="preserve"> </w:t>
      </w:r>
      <w:r w:rsidRPr="009F7658">
        <w:rPr>
          <w:rFonts w:ascii="Calibri" w:eastAsia="Calibri" w:hAnsi="Calibri" w:cs="Calibri"/>
          <w:b/>
          <w:kern w:val="0"/>
          <w:sz w:val="28"/>
          <w:lang w:val="en-US"/>
          <w14:ligatures w14:val="none"/>
        </w:rPr>
        <w:t>and</w:t>
      </w:r>
      <w:r w:rsidRPr="009F7658">
        <w:rPr>
          <w:rFonts w:ascii="Times New Roman" w:eastAsia="Calibri" w:hAnsi="Calibri" w:cs="Calibri"/>
          <w:spacing w:val="-10"/>
          <w:kern w:val="0"/>
          <w:sz w:val="28"/>
          <w:lang w:val="en-US"/>
          <w14:ligatures w14:val="none"/>
        </w:rPr>
        <w:t xml:space="preserve"> </w:t>
      </w:r>
      <w:r w:rsidRPr="009F7658">
        <w:rPr>
          <w:rFonts w:ascii="Calibri" w:eastAsia="Calibri" w:hAnsi="Calibri" w:cs="Calibri"/>
          <w:b/>
          <w:kern w:val="0"/>
          <w:sz w:val="28"/>
          <w:lang w:val="en-US"/>
          <w14:ligatures w14:val="none"/>
        </w:rPr>
        <w:t>Student</w:t>
      </w:r>
      <w:r w:rsidRPr="009F7658">
        <w:rPr>
          <w:rFonts w:ascii="Times New Roman" w:eastAsia="Calibri" w:hAnsi="Calibri" w:cs="Calibri"/>
          <w:spacing w:val="-19"/>
          <w:kern w:val="0"/>
          <w:sz w:val="28"/>
          <w:lang w:val="en-US"/>
          <w14:ligatures w14:val="none"/>
        </w:rPr>
        <w:t xml:space="preserve"> </w:t>
      </w:r>
      <w:r w:rsidRPr="009F7658">
        <w:rPr>
          <w:rFonts w:ascii="Calibri" w:eastAsia="Calibri" w:hAnsi="Calibri" w:cs="Calibri"/>
          <w:b/>
          <w:spacing w:val="-2"/>
          <w:kern w:val="0"/>
          <w:sz w:val="28"/>
          <w:lang w:val="en-US"/>
          <w14:ligatures w14:val="none"/>
        </w:rPr>
        <w:t>Declaration</w:t>
      </w:r>
    </w:p>
    <w:p w14:paraId="1530AC67" w14:textId="77777777" w:rsidR="00406BA1" w:rsidRPr="009F7658" w:rsidRDefault="00406BA1" w:rsidP="00406BA1">
      <w:pPr>
        <w:widowControl w:val="0"/>
        <w:autoSpaceDE w:val="0"/>
        <w:autoSpaceDN w:val="0"/>
        <w:spacing w:before="12" w:after="0" w:line="240" w:lineRule="auto"/>
        <w:rPr>
          <w:rFonts w:ascii="Calibri" w:eastAsia="Calibri" w:hAnsi="Calibri" w:cs="Calibri"/>
          <w:kern w:val="0"/>
          <w:sz w:val="19"/>
          <w:szCs w:val="20"/>
          <w:lang w:val="en-US"/>
          <w14:ligatures w14:val="none"/>
        </w:rPr>
      </w:pPr>
    </w:p>
    <w:tbl>
      <w:tblPr>
        <w:tblW w:w="9379" w:type="dxa"/>
        <w:tblInd w:w="2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89"/>
        <w:gridCol w:w="3908"/>
        <w:gridCol w:w="2062"/>
        <w:gridCol w:w="1620"/>
      </w:tblGrid>
      <w:tr w:rsidR="00406BA1" w:rsidRPr="009F7658" w14:paraId="6801C9EE" w14:textId="77777777" w:rsidTr="00E43DE9">
        <w:trPr>
          <w:trHeight w:val="481"/>
        </w:trPr>
        <w:tc>
          <w:tcPr>
            <w:tcW w:w="1789" w:type="dxa"/>
            <w:shd w:val="clear" w:color="auto" w:fill="B3C5E7"/>
          </w:tcPr>
          <w:p w14:paraId="0752AE2F" w14:textId="77777777" w:rsidR="00406BA1" w:rsidRPr="009F7658" w:rsidRDefault="00406BA1" w:rsidP="00E43DE9">
            <w:pPr>
              <w:widowControl w:val="0"/>
              <w:autoSpaceDE w:val="0"/>
              <w:autoSpaceDN w:val="0"/>
              <w:spacing w:before="120" w:after="0" w:line="240" w:lineRule="auto"/>
              <w:ind w:left="40"/>
              <w:rPr>
                <w:rFonts w:ascii="Calibri" w:eastAsia="Calibri" w:hAnsi="Calibri" w:cs="Calibri"/>
                <w:b/>
                <w:kern w:val="0"/>
                <w:sz w:val="24"/>
                <w:szCs w:val="24"/>
                <w:lang w:val="en-US"/>
                <w14:ligatures w14:val="none"/>
              </w:rPr>
            </w:pPr>
            <w:r w:rsidRPr="009F7658">
              <w:rPr>
                <w:rFonts w:ascii="Calibri" w:eastAsia="Calibri" w:hAnsi="Calibri" w:cs="Calibri"/>
                <w:b/>
                <w:spacing w:val="-2"/>
                <w:kern w:val="0"/>
                <w:sz w:val="24"/>
                <w:szCs w:val="24"/>
                <w:lang w:val="en-US"/>
                <w14:ligatures w14:val="none"/>
              </w:rPr>
              <w:t>Course</w:t>
            </w:r>
            <w:r w:rsidRPr="009F7658">
              <w:rPr>
                <w:rFonts w:ascii="Calibri" w:eastAsia="Calibri" w:hAnsi="Calibri" w:cs="Calibri"/>
                <w:spacing w:val="-8"/>
                <w:kern w:val="0"/>
                <w:sz w:val="24"/>
                <w:szCs w:val="24"/>
                <w:lang w:val="en-US"/>
                <w14:ligatures w14:val="none"/>
              </w:rPr>
              <w:t xml:space="preserve"> </w:t>
            </w:r>
            <w:r w:rsidRPr="009F7658">
              <w:rPr>
                <w:rFonts w:ascii="Calibri" w:eastAsia="Calibri" w:hAnsi="Calibri" w:cs="Calibri"/>
                <w:b/>
                <w:spacing w:val="-2"/>
                <w:kern w:val="0"/>
                <w:sz w:val="24"/>
                <w:szCs w:val="24"/>
                <w:lang w:val="en-US"/>
                <w14:ligatures w14:val="none"/>
              </w:rPr>
              <w:t>Title:</w:t>
            </w:r>
          </w:p>
        </w:tc>
        <w:tc>
          <w:tcPr>
            <w:tcW w:w="3908" w:type="dxa"/>
          </w:tcPr>
          <w:p w14:paraId="09F0EE7C" w14:textId="77777777" w:rsidR="00406BA1" w:rsidRPr="009F7658" w:rsidRDefault="00406BA1" w:rsidP="00E43DE9">
            <w:pPr>
              <w:widowControl w:val="0"/>
              <w:autoSpaceDE w:val="0"/>
              <w:autoSpaceDN w:val="0"/>
              <w:spacing w:before="120" w:after="0" w:line="240" w:lineRule="auto"/>
              <w:ind w:left="61"/>
              <w:rPr>
                <w:rFonts w:ascii="Calibri" w:eastAsia="Calibri" w:hAnsi="Calibri" w:cs="Calibri"/>
                <w:b/>
                <w:bCs/>
                <w:kern w:val="0"/>
                <w:sz w:val="24"/>
                <w:szCs w:val="24"/>
                <w:lang w:val="en-US"/>
                <w14:ligatures w14:val="none"/>
              </w:rPr>
            </w:pPr>
            <w:r w:rsidRPr="009F7658">
              <w:rPr>
                <w:rFonts w:ascii="Calibri" w:eastAsia="Calibri" w:hAnsi="Calibri" w:cs="Calibri"/>
                <w:b/>
                <w:bCs/>
                <w:spacing w:val="-2"/>
                <w:kern w:val="0"/>
                <w:sz w:val="24"/>
                <w:szCs w:val="24"/>
                <w:lang w:val="en-US"/>
                <w14:ligatures w14:val="none"/>
              </w:rPr>
              <w:t>Sustainable</w:t>
            </w:r>
            <w:r w:rsidRPr="009F7658">
              <w:rPr>
                <w:rFonts w:ascii="Calibri" w:eastAsia="Calibri" w:hAnsi="Calibri" w:cs="Calibri"/>
                <w:b/>
                <w:bCs/>
                <w:spacing w:val="5"/>
                <w:kern w:val="0"/>
                <w:sz w:val="24"/>
                <w:szCs w:val="24"/>
                <w:lang w:val="en-US"/>
                <w14:ligatures w14:val="none"/>
              </w:rPr>
              <w:t xml:space="preserve"> </w:t>
            </w:r>
            <w:r w:rsidRPr="009F7658">
              <w:rPr>
                <w:rFonts w:ascii="Calibri" w:eastAsia="Calibri" w:hAnsi="Calibri" w:cs="Calibri"/>
                <w:b/>
                <w:bCs/>
                <w:spacing w:val="-2"/>
                <w:kern w:val="0"/>
                <w:sz w:val="24"/>
                <w:szCs w:val="24"/>
                <w:lang w:val="en-US"/>
                <w14:ligatures w14:val="none"/>
              </w:rPr>
              <w:t>Business</w:t>
            </w:r>
          </w:p>
        </w:tc>
        <w:tc>
          <w:tcPr>
            <w:tcW w:w="2062" w:type="dxa"/>
            <w:shd w:val="clear" w:color="auto" w:fill="B3C5E7"/>
          </w:tcPr>
          <w:p w14:paraId="7AF9C15E" w14:textId="77777777" w:rsidR="00406BA1" w:rsidRPr="009F7658" w:rsidRDefault="00406BA1" w:rsidP="00E43DE9">
            <w:pPr>
              <w:widowControl w:val="0"/>
              <w:autoSpaceDE w:val="0"/>
              <w:autoSpaceDN w:val="0"/>
              <w:spacing w:before="120" w:after="0" w:line="240" w:lineRule="auto"/>
              <w:ind w:left="6"/>
              <w:rPr>
                <w:rFonts w:ascii="Calibri" w:eastAsia="Calibri" w:hAnsi="Calibri" w:cs="Calibri"/>
                <w:b/>
                <w:bCs/>
                <w:kern w:val="0"/>
                <w:sz w:val="24"/>
                <w:szCs w:val="24"/>
                <w:lang w:val="en-US"/>
                <w14:ligatures w14:val="none"/>
              </w:rPr>
            </w:pPr>
            <w:r w:rsidRPr="009F7658">
              <w:rPr>
                <w:rFonts w:ascii="Calibri" w:eastAsia="Calibri" w:hAnsi="Calibri" w:cs="Calibri"/>
                <w:b/>
                <w:bCs/>
                <w:spacing w:val="-2"/>
                <w:kern w:val="0"/>
                <w:sz w:val="24"/>
                <w:szCs w:val="24"/>
                <w:lang w:val="en-US"/>
                <w14:ligatures w14:val="none"/>
              </w:rPr>
              <w:t>Course</w:t>
            </w:r>
            <w:r w:rsidRPr="009F7658">
              <w:rPr>
                <w:rFonts w:ascii="Calibri" w:eastAsia="Calibri" w:hAnsi="Calibri" w:cs="Calibri"/>
                <w:b/>
                <w:bCs/>
                <w:spacing w:val="-8"/>
                <w:kern w:val="0"/>
                <w:sz w:val="24"/>
                <w:szCs w:val="24"/>
                <w:lang w:val="en-US"/>
                <w14:ligatures w14:val="none"/>
              </w:rPr>
              <w:t xml:space="preserve"> </w:t>
            </w:r>
            <w:r w:rsidRPr="009F7658">
              <w:rPr>
                <w:rFonts w:ascii="Calibri" w:eastAsia="Calibri" w:hAnsi="Calibri" w:cs="Calibri"/>
                <w:b/>
                <w:bCs/>
                <w:spacing w:val="-2"/>
                <w:kern w:val="0"/>
                <w:sz w:val="24"/>
                <w:szCs w:val="24"/>
                <w:lang w:val="en-US"/>
                <w14:ligatures w14:val="none"/>
              </w:rPr>
              <w:t>code:</w:t>
            </w:r>
          </w:p>
        </w:tc>
        <w:tc>
          <w:tcPr>
            <w:tcW w:w="1620" w:type="dxa"/>
          </w:tcPr>
          <w:p w14:paraId="5A7C2770" w14:textId="77777777" w:rsidR="00406BA1" w:rsidRPr="009F7658" w:rsidRDefault="00406BA1" w:rsidP="00E43DE9">
            <w:pPr>
              <w:widowControl w:val="0"/>
              <w:autoSpaceDE w:val="0"/>
              <w:autoSpaceDN w:val="0"/>
              <w:spacing w:before="120" w:after="0" w:line="240" w:lineRule="auto"/>
              <w:ind w:left="3"/>
              <w:rPr>
                <w:rFonts w:ascii="Calibri" w:eastAsia="Calibri" w:hAnsi="Calibri" w:cs="Calibri"/>
                <w:b/>
                <w:bCs/>
                <w:kern w:val="0"/>
                <w:sz w:val="24"/>
                <w:szCs w:val="24"/>
                <w:lang w:val="en-US"/>
                <w14:ligatures w14:val="none"/>
              </w:rPr>
            </w:pPr>
            <w:r w:rsidRPr="009F7658">
              <w:rPr>
                <w:rFonts w:ascii="Calibri" w:eastAsia="Calibri" w:hAnsi="Calibri" w:cs="Calibri"/>
                <w:b/>
                <w:bCs/>
                <w:spacing w:val="-2"/>
                <w:kern w:val="0"/>
                <w:sz w:val="24"/>
                <w:szCs w:val="24"/>
                <w:lang w:val="en-US"/>
                <w14:ligatures w14:val="none"/>
              </w:rPr>
              <w:t>BBIM507</w:t>
            </w:r>
          </w:p>
        </w:tc>
      </w:tr>
      <w:tr w:rsidR="00406BA1" w:rsidRPr="009F7658" w14:paraId="5F8BD379" w14:textId="77777777" w:rsidTr="00E43DE9">
        <w:trPr>
          <w:trHeight w:val="484"/>
        </w:trPr>
        <w:tc>
          <w:tcPr>
            <w:tcW w:w="1789" w:type="dxa"/>
            <w:shd w:val="clear" w:color="auto" w:fill="B3C5E7"/>
          </w:tcPr>
          <w:p w14:paraId="27AC8BED" w14:textId="77777777" w:rsidR="00406BA1" w:rsidRPr="009F7658" w:rsidRDefault="00406BA1" w:rsidP="00E43DE9">
            <w:pPr>
              <w:widowControl w:val="0"/>
              <w:autoSpaceDE w:val="0"/>
              <w:autoSpaceDN w:val="0"/>
              <w:spacing w:before="120" w:after="0" w:line="240" w:lineRule="auto"/>
              <w:ind w:left="40"/>
              <w:rPr>
                <w:rFonts w:ascii="Calibri" w:eastAsia="Calibri" w:hAnsi="Calibri" w:cs="Calibri"/>
                <w:b/>
                <w:kern w:val="0"/>
                <w:sz w:val="24"/>
                <w:szCs w:val="24"/>
                <w:lang w:val="en-US"/>
                <w14:ligatures w14:val="none"/>
              </w:rPr>
            </w:pPr>
            <w:r w:rsidRPr="009F7658">
              <w:rPr>
                <w:rFonts w:ascii="Calibri" w:eastAsia="Calibri" w:hAnsi="Calibri" w:cs="Calibri"/>
                <w:b/>
                <w:spacing w:val="-2"/>
                <w:kern w:val="0"/>
                <w:sz w:val="24"/>
                <w:szCs w:val="24"/>
                <w:lang w:val="en-US"/>
                <w14:ligatures w14:val="none"/>
              </w:rPr>
              <w:t>Student</w:t>
            </w:r>
            <w:r w:rsidRPr="009F7658">
              <w:rPr>
                <w:rFonts w:ascii="Calibri" w:eastAsia="Calibri" w:hAnsi="Calibri" w:cs="Calibri"/>
                <w:spacing w:val="-5"/>
                <w:kern w:val="0"/>
                <w:sz w:val="24"/>
                <w:szCs w:val="24"/>
                <w:lang w:val="en-US"/>
                <w14:ligatures w14:val="none"/>
              </w:rPr>
              <w:t xml:space="preserve"> </w:t>
            </w:r>
            <w:r w:rsidRPr="009F7658">
              <w:rPr>
                <w:rFonts w:ascii="Calibri" w:eastAsia="Calibri" w:hAnsi="Calibri" w:cs="Calibri"/>
                <w:b/>
                <w:spacing w:val="-2"/>
                <w:kern w:val="0"/>
                <w:sz w:val="24"/>
                <w:szCs w:val="24"/>
                <w:lang w:val="en-US"/>
                <w14:ligatures w14:val="none"/>
              </w:rPr>
              <w:t>Name:</w:t>
            </w:r>
          </w:p>
        </w:tc>
        <w:tc>
          <w:tcPr>
            <w:tcW w:w="3908" w:type="dxa"/>
          </w:tcPr>
          <w:p w14:paraId="2180BC1F" w14:textId="77777777" w:rsidR="00406BA1" w:rsidRPr="009F7658" w:rsidRDefault="00406BA1" w:rsidP="00E43DE9">
            <w:pPr>
              <w:widowControl w:val="0"/>
              <w:autoSpaceDE w:val="0"/>
              <w:autoSpaceDN w:val="0"/>
              <w:spacing w:after="0" w:line="240" w:lineRule="auto"/>
              <w:rPr>
                <w:rFonts w:ascii="Calibri" w:eastAsia="Calibri" w:hAnsi="Calibri" w:cs="Calibri"/>
                <w:b/>
                <w:bCs/>
                <w:kern w:val="0"/>
                <w:sz w:val="24"/>
                <w:szCs w:val="24"/>
                <w:lang w:val="en-US"/>
                <w14:ligatures w14:val="none"/>
              </w:rPr>
            </w:pPr>
            <w:r>
              <w:rPr>
                <w:rFonts w:ascii="Calibri" w:eastAsia="Calibri" w:hAnsi="Calibri" w:cs="Calibri"/>
                <w:b/>
                <w:bCs/>
                <w:kern w:val="0"/>
                <w:sz w:val="24"/>
                <w:szCs w:val="24"/>
                <w:lang w:val="en-US"/>
                <w14:ligatures w14:val="none"/>
              </w:rPr>
              <w:t xml:space="preserve"> Sushil Surkheti </w:t>
            </w:r>
          </w:p>
        </w:tc>
        <w:tc>
          <w:tcPr>
            <w:tcW w:w="2062" w:type="dxa"/>
            <w:shd w:val="clear" w:color="auto" w:fill="B3C5E7"/>
          </w:tcPr>
          <w:p w14:paraId="62BDAD81" w14:textId="77777777" w:rsidR="00406BA1" w:rsidRPr="009F7658" w:rsidRDefault="00406BA1" w:rsidP="00E43DE9">
            <w:pPr>
              <w:widowControl w:val="0"/>
              <w:autoSpaceDE w:val="0"/>
              <w:autoSpaceDN w:val="0"/>
              <w:spacing w:before="120" w:after="0" w:line="240" w:lineRule="auto"/>
              <w:ind w:left="6"/>
              <w:rPr>
                <w:rFonts w:ascii="Calibri" w:eastAsia="Calibri" w:hAnsi="Calibri" w:cs="Calibri"/>
                <w:b/>
                <w:bCs/>
                <w:kern w:val="0"/>
                <w:sz w:val="24"/>
                <w:szCs w:val="24"/>
                <w:lang w:val="en-US"/>
                <w14:ligatures w14:val="none"/>
              </w:rPr>
            </w:pPr>
            <w:r w:rsidRPr="009F7658">
              <w:rPr>
                <w:rFonts w:ascii="Calibri" w:eastAsia="Calibri" w:hAnsi="Calibri" w:cs="Calibri"/>
                <w:b/>
                <w:bCs/>
                <w:spacing w:val="-2"/>
                <w:kern w:val="0"/>
                <w:sz w:val="24"/>
                <w:szCs w:val="24"/>
                <w:lang w:val="en-US"/>
                <w14:ligatures w14:val="none"/>
              </w:rPr>
              <w:t>Student</w:t>
            </w:r>
            <w:r w:rsidRPr="009F7658">
              <w:rPr>
                <w:rFonts w:ascii="Calibri" w:eastAsia="Calibri" w:hAnsi="Calibri" w:cs="Calibri"/>
                <w:b/>
                <w:bCs/>
                <w:spacing w:val="-3"/>
                <w:kern w:val="0"/>
                <w:sz w:val="24"/>
                <w:szCs w:val="24"/>
                <w:lang w:val="en-US"/>
                <w14:ligatures w14:val="none"/>
              </w:rPr>
              <w:t xml:space="preserve"> </w:t>
            </w:r>
            <w:r w:rsidRPr="009F7658">
              <w:rPr>
                <w:rFonts w:ascii="Calibri" w:eastAsia="Calibri" w:hAnsi="Calibri" w:cs="Calibri"/>
                <w:b/>
                <w:bCs/>
                <w:spacing w:val="-5"/>
                <w:kern w:val="0"/>
                <w:sz w:val="24"/>
                <w:szCs w:val="24"/>
                <w:lang w:val="en-US"/>
                <w14:ligatures w14:val="none"/>
              </w:rPr>
              <w:t>ID:</w:t>
            </w:r>
          </w:p>
        </w:tc>
        <w:tc>
          <w:tcPr>
            <w:tcW w:w="1620" w:type="dxa"/>
          </w:tcPr>
          <w:p w14:paraId="21B60934" w14:textId="77777777" w:rsidR="00406BA1" w:rsidRPr="009F7658" w:rsidRDefault="00406BA1" w:rsidP="00E43DE9">
            <w:pPr>
              <w:widowControl w:val="0"/>
              <w:autoSpaceDE w:val="0"/>
              <w:autoSpaceDN w:val="0"/>
              <w:spacing w:after="0" w:line="240" w:lineRule="auto"/>
              <w:rPr>
                <w:rFonts w:ascii="Calibri" w:eastAsia="Calibri" w:hAnsi="Calibri" w:cs="Calibri"/>
                <w:b/>
                <w:bCs/>
                <w:kern w:val="0"/>
                <w:sz w:val="24"/>
                <w:szCs w:val="24"/>
                <w:lang w:val="en-US"/>
                <w14:ligatures w14:val="none"/>
              </w:rPr>
            </w:pPr>
            <w:r>
              <w:rPr>
                <w:rFonts w:ascii="Calibri" w:eastAsia="Calibri" w:hAnsi="Calibri" w:cs="Calibri"/>
                <w:b/>
                <w:bCs/>
                <w:kern w:val="0"/>
                <w:sz w:val="24"/>
                <w:szCs w:val="24"/>
                <w:lang w:val="en-US"/>
                <w14:ligatures w14:val="none"/>
              </w:rPr>
              <w:t xml:space="preserve"> </w:t>
            </w:r>
            <w:r w:rsidRPr="00E466B1">
              <w:rPr>
                <w:rFonts w:ascii="Calibri" w:eastAsia="Calibri" w:hAnsi="Calibri" w:cs="Calibri"/>
                <w:b/>
                <w:bCs/>
                <w:kern w:val="0"/>
                <w:sz w:val="24"/>
                <w:szCs w:val="24"/>
                <w:lang w:val="en-US"/>
                <w14:ligatures w14:val="none"/>
              </w:rPr>
              <w:t>850003145</w:t>
            </w:r>
          </w:p>
        </w:tc>
      </w:tr>
      <w:tr w:rsidR="00406BA1" w:rsidRPr="009F7658" w14:paraId="6AFF0BE9" w14:textId="77777777" w:rsidTr="00E43DE9">
        <w:trPr>
          <w:trHeight w:val="553"/>
        </w:trPr>
        <w:tc>
          <w:tcPr>
            <w:tcW w:w="1789" w:type="dxa"/>
            <w:shd w:val="clear" w:color="auto" w:fill="B3C5E7"/>
          </w:tcPr>
          <w:p w14:paraId="123CC305" w14:textId="77777777" w:rsidR="00406BA1" w:rsidRPr="009F7658" w:rsidRDefault="00406BA1" w:rsidP="00E43DE9">
            <w:pPr>
              <w:widowControl w:val="0"/>
              <w:autoSpaceDE w:val="0"/>
              <w:autoSpaceDN w:val="0"/>
              <w:spacing w:before="33" w:after="0" w:line="240" w:lineRule="auto"/>
              <w:ind w:left="40"/>
              <w:rPr>
                <w:rFonts w:ascii="Calibri" w:eastAsia="Calibri" w:hAnsi="Calibri" w:cs="Calibri"/>
                <w:b/>
                <w:kern w:val="0"/>
                <w:sz w:val="24"/>
                <w:szCs w:val="24"/>
                <w:lang w:val="en-US"/>
                <w14:ligatures w14:val="none"/>
              </w:rPr>
            </w:pPr>
            <w:r w:rsidRPr="009F7658">
              <w:rPr>
                <w:rFonts w:ascii="Calibri" w:eastAsia="Calibri" w:hAnsi="Calibri" w:cs="Calibri"/>
                <w:b/>
                <w:spacing w:val="-2"/>
                <w:kern w:val="0"/>
                <w:sz w:val="24"/>
                <w:szCs w:val="24"/>
                <w:lang w:val="en-US"/>
                <w14:ligatures w14:val="none"/>
              </w:rPr>
              <w:t>Assessment</w:t>
            </w:r>
            <w:r w:rsidRPr="009F7658">
              <w:rPr>
                <w:rFonts w:ascii="Calibri" w:eastAsia="Calibri" w:hAnsi="Calibri" w:cs="Calibri"/>
                <w:spacing w:val="-11"/>
                <w:kern w:val="0"/>
                <w:sz w:val="24"/>
                <w:szCs w:val="24"/>
                <w:lang w:val="en-US"/>
                <w14:ligatures w14:val="none"/>
              </w:rPr>
              <w:t xml:space="preserve"> </w:t>
            </w:r>
            <w:r w:rsidRPr="009F7658">
              <w:rPr>
                <w:rFonts w:ascii="Calibri" w:eastAsia="Calibri" w:hAnsi="Calibri" w:cs="Calibri"/>
                <w:b/>
                <w:spacing w:val="-2"/>
                <w:kern w:val="0"/>
                <w:sz w:val="24"/>
                <w:szCs w:val="24"/>
                <w:lang w:val="en-US"/>
                <w14:ligatures w14:val="none"/>
              </w:rPr>
              <w:t>No</w:t>
            </w:r>
            <w:r w:rsidRPr="009F7658">
              <w:rPr>
                <w:rFonts w:ascii="Calibri" w:eastAsia="Calibri" w:hAnsi="Calibri" w:cs="Calibri"/>
                <w:spacing w:val="-10"/>
                <w:kern w:val="0"/>
                <w:sz w:val="24"/>
                <w:szCs w:val="24"/>
                <w:lang w:val="en-US"/>
                <w14:ligatures w14:val="none"/>
              </w:rPr>
              <w:t xml:space="preserve"> </w:t>
            </w:r>
            <w:r w:rsidRPr="009F7658">
              <w:rPr>
                <w:rFonts w:ascii="Calibri" w:eastAsia="Calibri" w:hAnsi="Calibri" w:cs="Calibri"/>
                <w:b/>
                <w:spacing w:val="-2"/>
                <w:kern w:val="0"/>
                <w:sz w:val="24"/>
                <w:szCs w:val="24"/>
                <w:lang w:val="en-US"/>
                <w14:ligatures w14:val="none"/>
              </w:rPr>
              <w:t>&amp;</w:t>
            </w:r>
            <w:r w:rsidRPr="009F7658">
              <w:rPr>
                <w:rFonts w:ascii="Calibri" w:eastAsia="Calibri" w:hAnsi="Calibri" w:cs="Calibri"/>
                <w:spacing w:val="-2"/>
                <w:kern w:val="0"/>
                <w:sz w:val="24"/>
                <w:szCs w:val="24"/>
                <w:lang w:val="en-US"/>
                <w14:ligatures w14:val="none"/>
              </w:rPr>
              <w:t xml:space="preserve"> </w:t>
            </w:r>
            <w:r w:rsidRPr="009F7658">
              <w:rPr>
                <w:rFonts w:ascii="Calibri" w:eastAsia="Calibri" w:hAnsi="Calibri" w:cs="Calibri"/>
                <w:b/>
                <w:spacing w:val="-2"/>
                <w:kern w:val="0"/>
                <w:sz w:val="24"/>
                <w:szCs w:val="24"/>
                <w:lang w:val="en-US"/>
                <w14:ligatures w14:val="none"/>
              </w:rPr>
              <w:t>Type:</w:t>
            </w:r>
          </w:p>
        </w:tc>
        <w:tc>
          <w:tcPr>
            <w:tcW w:w="3908" w:type="dxa"/>
          </w:tcPr>
          <w:p w14:paraId="4012462C" w14:textId="77777777" w:rsidR="00406BA1" w:rsidRPr="009F7658" w:rsidRDefault="00406BA1" w:rsidP="00E43DE9">
            <w:pPr>
              <w:widowControl w:val="0"/>
              <w:autoSpaceDE w:val="0"/>
              <w:autoSpaceDN w:val="0"/>
              <w:spacing w:before="153" w:after="0" w:line="240" w:lineRule="auto"/>
              <w:ind w:left="61"/>
              <w:rPr>
                <w:rFonts w:ascii="Calibri" w:eastAsia="Calibri" w:hAnsi="Calibri" w:cs="Calibri"/>
                <w:b/>
                <w:bCs/>
                <w:kern w:val="0"/>
                <w:sz w:val="24"/>
                <w:szCs w:val="24"/>
                <w:lang w:val="en-US"/>
                <w14:ligatures w14:val="none"/>
              </w:rPr>
            </w:pPr>
            <w:r w:rsidRPr="009F7658">
              <w:rPr>
                <w:rFonts w:ascii="Calibri" w:eastAsia="Calibri" w:hAnsi="Calibri" w:cs="Calibri"/>
                <w:b/>
                <w:bCs/>
                <w:spacing w:val="-10"/>
                <w:kern w:val="0"/>
                <w:sz w:val="24"/>
                <w:szCs w:val="24"/>
                <w:lang w:val="en-US"/>
                <w14:ligatures w14:val="none"/>
              </w:rPr>
              <w:t xml:space="preserve">A1 </w:t>
            </w:r>
            <w:r w:rsidRPr="009F7658">
              <w:rPr>
                <w:rFonts w:ascii="Calibri" w:eastAsia="Calibri" w:hAnsi="Calibri" w:cs="Calibri"/>
                <w:b/>
                <w:bCs/>
                <w:kern w:val="0"/>
                <w:sz w:val="24"/>
                <w:szCs w:val="24"/>
                <w:lang w:val="en-US"/>
                <w14:ligatures w14:val="none"/>
              </w:rPr>
              <w:t>-</w:t>
            </w:r>
            <w:r w:rsidRPr="009F7658">
              <w:rPr>
                <w:rFonts w:ascii="Calibri" w:eastAsia="Calibri" w:hAnsi="Calibri" w:cs="Calibri"/>
                <w:b/>
                <w:bCs/>
                <w:spacing w:val="-10"/>
                <w:kern w:val="0"/>
                <w:sz w:val="24"/>
                <w:szCs w:val="24"/>
                <w:lang w:val="en-US"/>
                <w14:ligatures w14:val="none"/>
              </w:rPr>
              <w:t xml:space="preserve"> </w:t>
            </w:r>
            <w:r w:rsidRPr="009F7658">
              <w:rPr>
                <w:rFonts w:ascii="Calibri" w:eastAsia="Calibri" w:hAnsi="Calibri" w:cs="Calibri"/>
                <w:b/>
                <w:bCs/>
                <w:kern w:val="0"/>
                <w:sz w:val="24"/>
                <w:szCs w:val="24"/>
                <w:lang w:val="en-US"/>
                <w14:ligatures w14:val="none"/>
              </w:rPr>
              <w:t>Case</w:t>
            </w:r>
            <w:r w:rsidRPr="009F7658">
              <w:rPr>
                <w:rFonts w:ascii="Calibri" w:eastAsia="Calibri" w:hAnsi="Calibri" w:cs="Calibri"/>
                <w:b/>
                <w:bCs/>
                <w:spacing w:val="-10"/>
                <w:kern w:val="0"/>
                <w:sz w:val="24"/>
                <w:szCs w:val="24"/>
                <w:lang w:val="en-US"/>
                <w14:ligatures w14:val="none"/>
              </w:rPr>
              <w:t xml:space="preserve"> </w:t>
            </w:r>
            <w:r w:rsidRPr="009F7658">
              <w:rPr>
                <w:rFonts w:ascii="Calibri" w:eastAsia="Calibri" w:hAnsi="Calibri" w:cs="Calibri"/>
                <w:b/>
                <w:bCs/>
                <w:kern w:val="0"/>
                <w:sz w:val="24"/>
                <w:szCs w:val="24"/>
                <w:lang w:val="en-US"/>
                <w14:ligatures w14:val="none"/>
              </w:rPr>
              <w:t>Introduction</w:t>
            </w:r>
            <w:r w:rsidRPr="009F7658">
              <w:rPr>
                <w:rFonts w:ascii="Calibri" w:eastAsia="Calibri" w:hAnsi="Calibri" w:cs="Calibri"/>
                <w:b/>
                <w:bCs/>
                <w:spacing w:val="-10"/>
                <w:kern w:val="0"/>
                <w:sz w:val="24"/>
                <w:szCs w:val="24"/>
                <w:lang w:val="en-US"/>
                <w14:ligatures w14:val="none"/>
              </w:rPr>
              <w:t xml:space="preserve"> </w:t>
            </w:r>
            <w:r w:rsidRPr="009F7658">
              <w:rPr>
                <w:rFonts w:ascii="Calibri" w:eastAsia="Calibri" w:hAnsi="Calibri" w:cs="Calibri"/>
                <w:b/>
                <w:bCs/>
                <w:kern w:val="0"/>
                <w:sz w:val="24"/>
                <w:szCs w:val="24"/>
                <w:lang w:val="en-US"/>
                <w14:ligatures w14:val="none"/>
              </w:rPr>
              <w:t>&amp;</w:t>
            </w:r>
            <w:r w:rsidRPr="009F7658">
              <w:rPr>
                <w:rFonts w:ascii="Calibri" w:eastAsia="Calibri" w:hAnsi="Calibri" w:cs="Calibri"/>
                <w:b/>
                <w:bCs/>
                <w:spacing w:val="-6"/>
                <w:kern w:val="0"/>
                <w:sz w:val="24"/>
                <w:szCs w:val="24"/>
                <w:lang w:val="en-US"/>
                <w14:ligatures w14:val="none"/>
              </w:rPr>
              <w:t xml:space="preserve"> </w:t>
            </w:r>
            <w:r w:rsidRPr="009F7658">
              <w:rPr>
                <w:rFonts w:ascii="Calibri" w:eastAsia="Calibri" w:hAnsi="Calibri" w:cs="Calibri"/>
                <w:b/>
                <w:bCs/>
                <w:spacing w:val="-2"/>
                <w:kern w:val="0"/>
                <w:sz w:val="24"/>
                <w:szCs w:val="24"/>
                <w:lang w:val="en-US"/>
                <w14:ligatures w14:val="none"/>
              </w:rPr>
              <w:t>Analysis</w:t>
            </w:r>
          </w:p>
        </w:tc>
        <w:tc>
          <w:tcPr>
            <w:tcW w:w="2062" w:type="dxa"/>
            <w:shd w:val="clear" w:color="auto" w:fill="B3C5E7"/>
          </w:tcPr>
          <w:p w14:paraId="181AD809" w14:textId="77777777" w:rsidR="00406BA1" w:rsidRPr="009F7658" w:rsidRDefault="00406BA1" w:rsidP="00E43DE9">
            <w:pPr>
              <w:widowControl w:val="0"/>
              <w:autoSpaceDE w:val="0"/>
              <w:autoSpaceDN w:val="0"/>
              <w:spacing w:before="153" w:after="0" w:line="240" w:lineRule="auto"/>
              <w:ind w:left="6"/>
              <w:rPr>
                <w:rFonts w:ascii="Calibri" w:eastAsia="Calibri" w:hAnsi="Calibri" w:cs="Calibri"/>
                <w:b/>
                <w:bCs/>
                <w:kern w:val="0"/>
                <w:sz w:val="24"/>
                <w:szCs w:val="24"/>
                <w:lang w:val="en-US"/>
                <w14:ligatures w14:val="none"/>
              </w:rPr>
            </w:pPr>
            <w:r w:rsidRPr="009F7658">
              <w:rPr>
                <w:rFonts w:ascii="Calibri" w:eastAsia="Calibri" w:hAnsi="Calibri" w:cs="Calibri"/>
                <w:b/>
                <w:bCs/>
                <w:spacing w:val="-2"/>
                <w:kern w:val="0"/>
                <w:sz w:val="24"/>
                <w:szCs w:val="24"/>
                <w:lang w:val="en-US"/>
                <w14:ligatures w14:val="none"/>
              </w:rPr>
              <w:t>Cohort:</w:t>
            </w:r>
          </w:p>
        </w:tc>
        <w:tc>
          <w:tcPr>
            <w:tcW w:w="1620" w:type="dxa"/>
          </w:tcPr>
          <w:p w14:paraId="58DE80C6" w14:textId="77777777" w:rsidR="00406BA1" w:rsidRPr="009F7658" w:rsidRDefault="00406BA1" w:rsidP="00E43DE9">
            <w:pPr>
              <w:widowControl w:val="0"/>
              <w:autoSpaceDE w:val="0"/>
              <w:autoSpaceDN w:val="0"/>
              <w:spacing w:after="0" w:line="240" w:lineRule="auto"/>
              <w:rPr>
                <w:rFonts w:ascii="Calibri" w:eastAsia="Calibri" w:hAnsi="Calibri" w:cs="Calibri"/>
                <w:b/>
                <w:bCs/>
                <w:kern w:val="0"/>
                <w:sz w:val="24"/>
                <w:szCs w:val="24"/>
                <w:lang w:val="en-US"/>
                <w14:ligatures w14:val="none"/>
              </w:rPr>
            </w:pPr>
          </w:p>
        </w:tc>
      </w:tr>
      <w:tr w:rsidR="00406BA1" w:rsidRPr="009F7658" w14:paraId="555866B6" w14:textId="77777777" w:rsidTr="00E43DE9">
        <w:trPr>
          <w:trHeight w:val="551"/>
        </w:trPr>
        <w:tc>
          <w:tcPr>
            <w:tcW w:w="1789" w:type="dxa"/>
            <w:shd w:val="clear" w:color="auto" w:fill="B3C5E7"/>
          </w:tcPr>
          <w:p w14:paraId="5578DDA2" w14:textId="77777777" w:rsidR="00406BA1" w:rsidRPr="009F7658" w:rsidRDefault="00406BA1" w:rsidP="00E43DE9">
            <w:pPr>
              <w:widowControl w:val="0"/>
              <w:autoSpaceDE w:val="0"/>
              <w:autoSpaceDN w:val="0"/>
              <w:spacing w:before="153" w:after="0" w:line="240" w:lineRule="auto"/>
              <w:ind w:left="40"/>
              <w:rPr>
                <w:rFonts w:ascii="Calibri" w:eastAsia="Calibri" w:hAnsi="Calibri" w:cs="Calibri"/>
                <w:b/>
                <w:kern w:val="0"/>
                <w:sz w:val="24"/>
                <w:szCs w:val="24"/>
                <w:lang w:val="en-US"/>
                <w14:ligatures w14:val="none"/>
              </w:rPr>
            </w:pPr>
            <w:r w:rsidRPr="009F7658">
              <w:rPr>
                <w:rFonts w:ascii="Calibri" w:eastAsia="Calibri" w:hAnsi="Calibri" w:cs="Calibri"/>
                <w:b/>
                <w:kern w:val="0"/>
                <w:sz w:val="24"/>
                <w:szCs w:val="24"/>
                <w:lang w:val="en-US"/>
                <w14:ligatures w14:val="none"/>
              </w:rPr>
              <w:t>Due</w:t>
            </w:r>
            <w:r w:rsidRPr="009F7658">
              <w:rPr>
                <w:rFonts w:ascii="Calibri" w:eastAsia="Calibri" w:hAnsi="Calibri" w:cs="Calibri"/>
                <w:spacing w:val="-11"/>
                <w:kern w:val="0"/>
                <w:sz w:val="24"/>
                <w:szCs w:val="24"/>
                <w:lang w:val="en-US"/>
                <w14:ligatures w14:val="none"/>
              </w:rPr>
              <w:t xml:space="preserve"> </w:t>
            </w:r>
            <w:r w:rsidRPr="009F7658">
              <w:rPr>
                <w:rFonts w:ascii="Calibri" w:eastAsia="Calibri" w:hAnsi="Calibri" w:cs="Calibri"/>
                <w:b/>
                <w:spacing w:val="-4"/>
                <w:kern w:val="0"/>
                <w:sz w:val="24"/>
                <w:szCs w:val="24"/>
                <w:lang w:val="en-US"/>
                <w14:ligatures w14:val="none"/>
              </w:rPr>
              <w:t>Date:</w:t>
            </w:r>
          </w:p>
        </w:tc>
        <w:tc>
          <w:tcPr>
            <w:tcW w:w="3908" w:type="dxa"/>
          </w:tcPr>
          <w:p w14:paraId="18DB7096" w14:textId="77777777" w:rsidR="00406BA1" w:rsidRPr="009F7658" w:rsidRDefault="00406BA1" w:rsidP="00E43DE9">
            <w:pPr>
              <w:widowControl w:val="0"/>
              <w:autoSpaceDE w:val="0"/>
              <w:autoSpaceDN w:val="0"/>
              <w:spacing w:after="0" w:line="240" w:lineRule="auto"/>
              <w:rPr>
                <w:rFonts w:ascii="Calibri" w:eastAsia="Calibri" w:hAnsi="Calibri" w:cs="Calibri"/>
                <w:b/>
                <w:bCs/>
                <w:kern w:val="0"/>
                <w:sz w:val="24"/>
                <w:szCs w:val="24"/>
                <w:lang w:val="en-US"/>
                <w14:ligatures w14:val="none"/>
              </w:rPr>
            </w:pPr>
            <w:r w:rsidRPr="009F7658">
              <w:rPr>
                <w:rFonts w:ascii="Calibri" w:eastAsia="Calibri" w:hAnsi="Calibri" w:cs="Calibri"/>
                <w:b/>
                <w:bCs/>
                <w:kern w:val="0"/>
                <w:sz w:val="24"/>
                <w:szCs w:val="24"/>
                <w:lang w:val="en-US"/>
                <w14:ligatures w14:val="none"/>
              </w:rPr>
              <w:t xml:space="preserve"> September 13, 2024, 11:59pm</w:t>
            </w:r>
          </w:p>
        </w:tc>
        <w:tc>
          <w:tcPr>
            <w:tcW w:w="2062" w:type="dxa"/>
            <w:shd w:val="clear" w:color="auto" w:fill="B3C5E7"/>
          </w:tcPr>
          <w:p w14:paraId="357AF113" w14:textId="77777777" w:rsidR="00406BA1" w:rsidRPr="009F7658" w:rsidRDefault="00406BA1" w:rsidP="00E43DE9">
            <w:pPr>
              <w:widowControl w:val="0"/>
              <w:autoSpaceDE w:val="0"/>
              <w:autoSpaceDN w:val="0"/>
              <w:spacing w:before="31" w:after="0" w:line="240" w:lineRule="auto"/>
              <w:ind w:left="6" w:right="823"/>
              <w:rPr>
                <w:rFonts w:ascii="Calibri" w:eastAsia="Calibri" w:hAnsi="Calibri" w:cs="Calibri"/>
                <w:b/>
                <w:bCs/>
                <w:kern w:val="0"/>
                <w:sz w:val="24"/>
                <w:szCs w:val="24"/>
                <w:lang w:val="en-US"/>
                <w14:ligatures w14:val="none"/>
              </w:rPr>
            </w:pPr>
            <w:r w:rsidRPr="009F7658">
              <w:rPr>
                <w:rFonts w:ascii="Calibri" w:eastAsia="Calibri" w:hAnsi="Calibri" w:cs="Calibri"/>
                <w:b/>
                <w:bCs/>
                <w:spacing w:val="-4"/>
                <w:kern w:val="0"/>
                <w:sz w:val="24"/>
                <w:szCs w:val="24"/>
                <w:lang w:val="en-US"/>
                <w14:ligatures w14:val="none"/>
              </w:rPr>
              <w:t xml:space="preserve">Date </w:t>
            </w:r>
            <w:r w:rsidRPr="009F7658">
              <w:rPr>
                <w:rFonts w:ascii="Calibri" w:eastAsia="Calibri" w:hAnsi="Calibri" w:cs="Calibri"/>
                <w:b/>
                <w:bCs/>
                <w:spacing w:val="-2"/>
                <w:kern w:val="0"/>
                <w:sz w:val="24"/>
                <w:szCs w:val="24"/>
                <w:lang w:val="en-US"/>
                <w14:ligatures w14:val="none"/>
              </w:rPr>
              <w:t>Submitted:</w:t>
            </w:r>
          </w:p>
        </w:tc>
        <w:tc>
          <w:tcPr>
            <w:tcW w:w="1620" w:type="dxa"/>
          </w:tcPr>
          <w:p w14:paraId="487F43CA" w14:textId="77777777" w:rsidR="00406BA1" w:rsidRPr="009F7658" w:rsidRDefault="00406BA1" w:rsidP="00E43DE9">
            <w:pPr>
              <w:widowControl w:val="0"/>
              <w:autoSpaceDE w:val="0"/>
              <w:autoSpaceDN w:val="0"/>
              <w:spacing w:after="0" w:line="240" w:lineRule="auto"/>
              <w:rPr>
                <w:rFonts w:ascii="Calibri" w:eastAsia="Calibri" w:hAnsi="Calibri" w:cs="Calibri"/>
                <w:b/>
                <w:bCs/>
                <w:kern w:val="0"/>
                <w:sz w:val="24"/>
                <w:szCs w:val="24"/>
                <w:lang w:val="en-US"/>
                <w14:ligatures w14:val="none"/>
              </w:rPr>
            </w:pPr>
          </w:p>
        </w:tc>
      </w:tr>
      <w:tr w:rsidR="00406BA1" w:rsidRPr="009F7658" w14:paraId="0F8A38BE" w14:textId="77777777" w:rsidTr="00E43DE9">
        <w:trPr>
          <w:trHeight w:val="484"/>
        </w:trPr>
        <w:tc>
          <w:tcPr>
            <w:tcW w:w="1789" w:type="dxa"/>
            <w:shd w:val="clear" w:color="auto" w:fill="B3C5E7"/>
          </w:tcPr>
          <w:p w14:paraId="3B693526" w14:textId="77777777" w:rsidR="00406BA1" w:rsidRPr="009F7658" w:rsidRDefault="00406BA1" w:rsidP="00E43DE9">
            <w:pPr>
              <w:widowControl w:val="0"/>
              <w:autoSpaceDE w:val="0"/>
              <w:autoSpaceDN w:val="0"/>
              <w:spacing w:before="120" w:after="0" w:line="240" w:lineRule="auto"/>
              <w:ind w:left="40"/>
              <w:rPr>
                <w:rFonts w:ascii="Calibri" w:eastAsia="Calibri" w:hAnsi="Calibri" w:cs="Calibri"/>
                <w:b/>
                <w:kern w:val="0"/>
                <w:sz w:val="24"/>
                <w:szCs w:val="24"/>
                <w:lang w:val="en-US"/>
                <w14:ligatures w14:val="none"/>
              </w:rPr>
            </w:pPr>
            <w:r w:rsidRPr="009F7658">
              <w:rPr>
                <w:rFonts w:ascii="Calibri" w:eastAsia="Calibri" w:hAnsi="Calibri" w:cs="Calibri"/>
                <w:b/>
                <w:spacing w:val="-2"/>
                <w:kern w:val="0"/>
                <w:sz w:val="24"/>
                <w:szCs w:val="24"/>
                <w:lang w:val="en-US"/>
                <w14:ligatures w14:val="none"/>
              </w:rPr>
              <w:t>Tutor’s</w:t>
            </w:r>
            <w:r w:rsidRPr="009F7658">
              <w:rPr>
                <w:rFonts w:ascii="Calibri" w:eastAsia="Calibri" w:hAnsi="Calibri" w:cs="Calibri"/>
                <w:b/>
                <w:spacing w:val="2"/>
                <w:kern w:val="0"/>
                <w:sz w:val="24"/>
                <w:szCs w:val="24"/>
                <w:lang w:val="en-US"/>
                <w14:ligatures w14:val="none"/>
              </w:rPr>
              <w:t xml:space="preserve"> </w:t>
            </w:r>
            <w:r w:rsidRPr="009F7658">
              <w:rPr>
                <w:rFonts w:ascii="Calibri" w:eastAsia="Calibri" w:hAnsi="Calibri" w:cs="Calibri"/>
                <w:b/>
                <w:spacing w:val="-2"/>
                <w:kern w:val="0"/>
                <w:sz w:val="24"/>
                <w:szCs w:val="24"/>
                <w:lang w:val="en-US"/>
                <w14:ligatures w14:val="none"/>
              </w:rPr>
              <w:t>Name:</w:t>
            </w:r>
          </w:p>
        </w:tc>
        <w:tc>
          <w:tcPr>
            <w:tcW w:w="7590" w:type="dxa"/>
            <w:gridSpan w:val="3"/>
          </w:tcPr>
          <w:p w14:paraId="4E28D543" w14:textId="77777777" w:rsidR="00406BA1" w:rsidRPr="009F7658" w:rsidRDefault="00406BA1" w:rsidP="00E43DE9">
            <w:pPr>
              <w:widowControl w:val="0"/>
              <w:autoSpaceDE w:val="0"/>
              <w:autoSpaceDN w:val="0"/>
              <w:spacing w:after="0" w:line="240" w:lineRule="auto"/>
              <w:rPr>
                <w:rFonts w:ascii="Calibri" w:eastAsia="Calibri" w:hAnsi="Calibri" w:cs="Calibri"/>
                <w:b/>
                <w:bCs/>
                <w:kern w:val="0"/>
                <w:sz w:val="24"/>
                <w:szCs w:val="24"/>
                <w:lang w:val="en-US"/>
                <w14:ligatures w14:val="none"/>
              </w:rPr>
            </w:pPr>
            <w:r w:rsidRPr="009F7658">
              <w:rPr>
                <w:rFonts w:ascii="Calibri" w:eastAsia="Calibri" w:hAnsi="Calibri" w:cs="Calibri"/>
                <w:b/>
                <w:bCs/>
                <w:kern w:val="0"/>
                <w:sz w:val="24"/>
                <w:szCs w:val="24"/>
                <w:lang w:val="en-US"/>
                <w14:ligatures w14:val="none"/>
              </w:rPr>
              <w:t xml:space="preserve"> Dr Leo Hitchcock</w:t>
            </w:r>
          </w:p>
        </w:tc>
      </w:tr>
      <w:tr w:rsidR="00406BA1" w:rsidRPr="009F7658" w14:paraId="335A83D7" w14:textId="77777777" w:rsidTr="00E43DE9">
        <w:trPr>
          <w:trHeight w:val="553"/>
        </w:trPr>
        <w:tc>
          <w:tcPr>
            <w:tcW w:w="1789" w:type="dxa"/>
            <w:shd w:val="clear" w:color="auto" w:fill="B3C5E7"/>
          </w:tcPr>
          <w:p w14:paraId="44AF9CDA" w14:textId="77777777" w:rsidR="00406BA1" w:rsidRPr="009F7658" w:rsidRDefault="00406BA1" w:rsidP="00E43DE9">
            <w:pPr>
              <w:widowControl w:val="0"/>
              <w:autoSpaceDE w:val="0"/>
              <w:autoSpaceDN w:val="0"/>
              <w:spacing w:before="33" w:after="0" w:line="240" w:lineRule="auto"/>
              <w:ind w:left="40"/>
              <w:rPr>
                <w:rFonts w:ascii="Calibri" w:eastAsia="Calibri" w:hAnsi="Calibri" w:cs="Calibri"/>
                <w:b/>
                <w:kern w:val="0"/>
                <w:sz w:val="24"/>
                <w:szCs w:val="24"/>
                <w:lang w:val="en-US"/>
                <w14:ligatures w14:val="none"/>
              </w:rPr>
            </w:pPr>
            <w:r w:rsidRPr="009F7658">
              <w:rPr>
                <w:rFonts w:ascii="Calibri" w:eastAsia="Calibri" w:hAnsi="Calibri" w:cs="Calibri"/>
                <w:b/>
                <w:spacing w:val="-2"/>
                <w:kern w:val="0"/>
                <w:sz w:val="24"/>
                <w:szCs w:val="24"/>
                <w:lang w:val="en-US"/>
                <w14:ligatures w14:val="none"/>
              </w:rPr>
              <w:t>Assessment</w:t>
            </w:r>
            <w:r w:rsidRPr="009F7658">
              <w:rPr>
                <w:rFonts w:ascii="Calibri" w:eastAsia="Calibri" w:hAnsi="Calibri" w:cs="Calibri"/>
                <w:spacing w:val="-2"/>
                <w:kern w:val="0"/>
                <w:sz w:val="24"/>
                <w:szCs w:val="24"/>
                <w:lang w:val="en-US"/>
                <w14:ligatures w14:val="none"/>
              </w:rPr>
              <w:t xml:space="preserve"> </w:t>
            </w:r>
            <w:r w:rsidRPr="009F7658">
              <w:rPr>
                <w:rFonts w:ascii="Calibri" w:eastAsia="Calibri" w:hAnsi="Calibri" w:cs="Calibri"/>
                <w:b/>
                <w:spacing w:val="-2"/>
                <w:kern w:val="0"/>
                <w:sz w:val="24"/>
                <w:szCs w:val="24"/>
                <w:lang w:val="en-US"/>
                <w14:ligatures w14:val="none"/>
              </w:rPr>
              <w:t>Weighting:</w:t>
            </w:r>
          </w:p>
        </w:tc>
        <w:tc>
          <w:tcPr>
            <w:tcW w:w="7590" w:type="dxa"/>
            <w:gridSpan w:val="3"/>
          </w:tcPr>
          <w:p w14:paraId="20212A25" w14:textId="77777777" w:rsidR="00406BA1" w:rsidRPr="009F7658" w:rsidRDefault="00406BA1" w:rsidP="00E43DE9">
            <w:pPr>
              <w:widowControl w:val="0"/>
              <w:autoSpaceDE w:val="0"/>
              <w:autoSpaceDN w:val="0"/>
              <w:spacing w:before="156" w:after="0" w:line="240" w:lineRule="auto"/>
              <w:ind w:left="61"/>
              <w:rPr>
                <w:rFonts w:ascii="Calibri" w:eastAsia="Calibri" w:hAnsi="Calibri" w:cs="Calibri"/>
                <w:b/>
                <w:bCs/>
                <w:kern w:val="0"/>
                <w:sz w:val="24"/>
                <w:szCs w:val="24"/>
                <w:lang w:val="en-US"/>
                <w14:ligatures w14:val="none"/>
              </w:rPr>
            </w:pPr>
            <w:r w:rsidRPr="009F7658">
              <w:rPr>
                <w:rFonts w:ascii="Calibri" w:eastAsia="Calibri" w:hAnsi="Calibri" w:cs="Calibri"/>
                <w:b/>
                <w:bCs/>
                <w:spacing w:val="-5"/>
                <w:kern w:val="0"/>
                <w:sz w:val="24"/>
                <w:szCs w:val="24"/>
                <w:lang w:val="en-US"/>
                <w14:ligatures w14:val="none"/>
              </w:rPr>
              <w:t>40%</w:t>
            </w:r>
          </w:p>
        </w:tc>
      </w:tr>
      <w:tr w:rsidR="00406BA1" w:rsidRPr="009F7658" w14:paraId="51FA9019" w14:textId="77777777" w:rsidTr="00E43DE9">
        <w:trPr>
          <w:trHeight w:val="486"/>
        </w:trPr>
        <w:tc>
          <w:tcPr>
            <w:tcW w:w="1789" w:type="dxa"/>
            <w:shd w:val="clear" w:color="auto" w:fill="B3C5E7"/>
          </w:tcPr>
          <w:p w14:paraId="3280A400" w14:textId="77777777" w:rsidR="00406BA1" w:rsidRPr="009F7658" w:rsidRDefault="00406BA1" w:rsidP="00E43DE9">
            <w:pPr>
              <w:widowControl w:val="0"/>
              <w:autoSpaceDE w:val="0"/>
              <w:autoSpaceDN w:val="0"/>
              <w:spacing w:before="122" w:after="0" w:line="240" w:lineRule="auto"/>
              <w:ind w:left="40"/>
              <w:rPr>
                <w:rFonts w:ascii="Calibri" w:eastAsia="Calibri" w:hAnsi="Calibri" w:cs="Calibri"/>
                <w:b/>
                <w:kern w:val="0"/>
                <w:sz w:val="24"/>
                <w:szCs w:val="24"/>
                <w:lang w:val="en-US"/>
                <w14:ligatures w14:val="none"/>
              </w:rPr>
            </w:pPr>
            <w:r w:rsidRPr="009F7658">
              <w:rPr>
                <w:rFonts w:ascii="Calibri" w:eastAsia="Calibri" w:hAnsi="Calibri" w:cs="Calibri"/>
                <w:b/>
                <w:kern w:val="0"/>
                <w:sz w:val="24"/>
                <w:szCs w:val="24"/>
                <w:lang w:val="en-US"/>
                <w14:ligatures w14:val="none"/>
              </w:rPr>
              <w:t>Total</w:t>
            </w:r>
            <w:r w:rsidRPr="009F7658">
              <w:rPr>
                <w:rFonts w:ascii="Calibri" w:eastAsia="Calibri" w:hAnsi="Calibri" w:cs="Calibri"/>
                <w:spacing w:val="-12"/>
                <w:kern w:val="0"/>
                <w:sz w:val="24"/>
                <w:szCs w:val="24"/>
                <w:lang w:val="en-US"/>
                <w14:ligatures w14:val="none"/>
              </w:rPr>
              <w:t xml:space="preserve"> </w:t>
            </w:r>
            <w:r w:rsidRPr="009F7658">
              <w:rPr>
                <w:rFonts w:ascii="Calibri" w:eastAsia="Calibri" w:hAnsi="Calibri" w:cs="Calibri"/>
                <w:b/>
                <w:spacing w:val="-2"/>
                <w:kern w:val="0"/>
                <w:sz w:val="24"/>
                <w:szCs w:val="24"/>
                <w:lang w:val="en-US"/>
                <w14:ligatures w14:val="none"/>
              </w:rPr>
              <w:t>Marks:</w:t>
            </w:r>
          </w:p>
        </w:tc>
        <w:tc>
          <w:tcPr>
            <w:tcW w:w="7590" w:type="dxa"/>
            <w:gridSpan w:val="3"/>
          </w:tcPr>
          <w:p w14:paraId="0C206620" w14:textId="77777777" w:rsidR="00406BA1" w:rsidRPr="009F7658" w:rsidRDefault="00406BA1" w:rsidP="00E43DE9">
            <w:pPr>
              <w:widowControl w:val="0"/>
              <w:autoSpaceDE w:val="0"/>
              <w:autoSpaceDN w:val="0"/>
              <w:spacing w:before="122" w:after="0" w:line="240" w:lineRule="auto"/>
              <w:ind w:left="61"/>
              <w:rPr>
                <w:rFonts w:ascii="Calibri" w:eastAsia="Calibri" w:hAnsi="Calibri" w:cs="Calibri"/>
                <w:b/>
                <w:bCs/>
                <w:kern w:val="0"/>
                <w:sz w:val="24"/>
                <w:szCs w:val="24"/>
                <w:lang w:val="en-US"/>
                <w14:ligatures w14:val="none"/>
              </w:rPr>
            </w:pPr>
            <w:r w:rsidRPr="009F7658">
              <w:rPr>
                <w:rFonts w:ascii="Calibri" w:eastAsia="Calibri" w:hAnsi="Calibri" w:cs="Calibri"/>
                <w:b/>
                <w:bCs/>
                <w:spacing w:val="-5"/>
                <w:kern w:val="0"/>
                <w:sz w:val="24"/>
                <w:szCs w:val="24"/>
                <w:lang w:val="en-US"/>
                <w14:ligatures w14:val="none"/>
              </w:rPr>
              <w:t>100</w:t>
            </w:r>
          </w:p>
        </w:tc>
      </w:tr>
    </w:tbl>
    <w:p w14:paraId="1476EAF2" w14:textId="77777777" w:rsidR="00406BA1" w:rsidRPr="009F7658" w:rsidRDefault="00406BA1" w:rsidP="00406BA1">
      <w:pPr>
        <w:widowControl w:val="0"/>
        <w:autoSpaceDE w:val="0"/>
        <w:autoSpaceDN w:val="0"/>
        <w:spacing w:before="1" w:after="0" w:line="240" w:lineRule="auto"/>
        <w:rPr>
          <w:rFonts w:ascii="Calibri" w:eastAsia="Calibri" w:hAnsi="Calibri" w:cs="Calibri"/>
          <w:kern w:val="0"/>
          <w:sz w:val="20"/>
          <w:szCs w:val="20"/>
          <w:lang w:val="en-US"/>
          <w14:ligatures w14:val="none"/>
        </w:rPr>
      </w:pPr>
    </w:p>
    <w:p w14:paraId="312013EA" w14:textId="77777777" w:rsidR="00406BA1" w:rsidRPr="009F7658" w:rsidRDefault="00406BA1" w:rsidP="00406BA1">
      <w:pPr>
        <w:keepNext/>
        <w:keepLines/>
        <w:widowControl w:val="0"/>
        <w:autoSpaceDE w:val="0"/>
        <w:autoSpaceDN w:val="0"/>
        <w:spacing w:after="80" w:line="240" w:lineRule="auto"/>
        <w:outlineLvl w:val="0"/>
        <w:rPr>
          <w:rFonts w:ascii="Aptos Display" w:eastAsia="Times New Roman" w:hAnsi="Aptos Display" w:cs="Times New Roman"/>
          <w:color w:val="0F4761"/>
          <w:kern w:val="0"/>
          <w:sz w:val="40"/>
          <w:szCs w:val="40"/>
          <w:lang w:val="en-US"/>
          <w14:ligatures w14:val="none"/>
        </w:rPr>
      </w:pPr>
      <w:r w:rsidRPr="009F7658">
        <w:rPr>
          <w:rFonts w:ascii="Aptos Display" w:eastAsia="Times New Roman" w:hAnsi="Aptos Display" w:cs="Times New Roman"/>
          <w:color w:val="0F4761"/>
          <w:kern w:val="0"/>
          <w:sz w:val="40"/>
          <w:szCs w:val="40"/>
          <w:lang w:val="en-US"/>
          <w14:ligatures w14:val="none"/>
        </w:rPr>
        <w:t>Student</w:t>
      </w:r>
      <w:r w:rsidRPr="009F7658">
        <w:rPr>
          <w:rFonts w:ascii="Times New Roman" w:eastAsia="Times New Roman" w:hAnsi="Aptos Display" w:cs="Times New Roman"/>
          <w:color w:val="0F4761"/>
          <w:spacing w:val="-11"/>
          <w:kern w:val="0"/>
          <w:sz w:val="40"/>
          <w:szCs w:val="40"/>
          <w:lang w:val="en-US"/>
          <w14:ligatures w14:val="none"/>
        </w:rPr>
        <w:t xml:space="preserve"> </w:t>
      </w:r>
      <w:r w:rsidRPr="009F7658">
        <w:rPr>
          <w:rFonts w:ascii="Aptos Display" w:eastAsia="Times New Roman" w:hAnsi="Aptos Display" w:cs="Times New Roman"/>
          <w:color w:val="0F4761"/>
          <w:spacing w:val="-2"/>
          <w:kern w:val="0"/>
          <w:sz w:val="40"/>
          <w:szCs w:val="40"/>
          <w:lang w:val="en-US"/>
          <w14:ligatures w14:val="none"/>
        </w:rPr>
        <w:t>Declaration:</w:t>
      </w:r>
    </w:p>
    <w:p w14:paraId="36A8D538" w14:textId="77777777" w:rsidR="00406BA1" w:rsidRPr="009F7658" w:rsidRDefault="00406BA1" w:rsidP="00406BA1">
      <w:pPr>
        <w:widowControl w:val="0"/>
        <w:autoSpaceDE w:val="0"/>
        <w:autoSpaceDN w:val="0"/>
        <w:spacing w:before="247" w:after="0" w:line="243" w:lineRule="exact"/>
        <w:ind w:left="100"/>
        <w:rPr>
          <w:rFonts w:ascii="Calibri" w:eastAsia="Calibri" w:hAnsi="Calibri" w:cs="Calibri"/>
          <w:kern w:val="0"/>
          <w:sz w:val="20"/>
          <w:szCs w:val="20"/>
          <w:lang w:val="en-US"/>
          <w14:ligatures w14:val="none"/>
        </w:rPr>
      </w:pPr>
      <w:r w:rsidRPr="009F7658">
        <w:rPr>
          <w:rFonts w:ascii="Calibri" w:eastAsia="Calibri" w:hAnsi="Calibri" w:cs="Calibri"/>
          <w:kern w:val="0"/>
          <w:sz w:val="20"/>
          <w:szCs w:val="20"/>
          <w:lang w:val="en-US"/>
          <w14:ligatures w14:val="none"/>
        </w:rPr>
        <w:t>I</w:t>
      </w:r>
      <w:r w:rsidRPr="009F7658">
        <w:rPr>
          <w:rFonts w:ascii="Times New Roman" w:eastAsia="Calibri" w:hAnsi="Calibri" w:cs="Calibri"/>
          <w:spacing w:val="-10"/>
          <w:kern w:val="0"/>
          <w:sz w:val="20"/>
          <w:szCs w:val="20"/>
          <w:lang w:val="en-US"/>
          <w14:ligatures w14:val="none"/>
        </w:rPr>
        <w:t xml:space="preserve"> </w:t>
      </w:r>
      <w:r w:rsidRPr="009F7658">
        <w:rPr>
          <w:rFonts w:ascii="Calibri" w:eastAsia="Calibri" w:hAnsi="Calibri" w:cs="Calibri"/>
          <w:kern w:val="0"/>
          <w:sz w:val="20"/>
          <w:szCs w:val="20"/>
          <w:lang w:val="en-US"/>
          <w14:ligatures w14:val="none"/>
        </w:rPr>
        <w:t>declare</w:t>
      </w:r>
      <w:r w:rsidRPr="009F7658">
        <w:rPr>
          <w:rFonts w:ascii="Times New Roman" w:eastAsia="Calibri" w:hAnsi="Calibri" w:cs="Calibri"/>
          <w:spacing w:val="-13"/>
          <w:kern w:val="0"/>
          <w:sz w:val="20"/>
          <w:szCs w:val="20"/>
          <w:lang w:val="en-US"/>
          <w14:ligatures w14:val="none"/>
        </w:rPr>
        <w:t xml:space="preserve"> </w:t>
      </w:r>
      <w:r w:rsidRPr="009F7658">
        <w:rPr>
          <w:rFonts w:ascii="Calibri" w:eastAsia="Calibri" w:hAnsi="Calibri" w:cs="Calibri"/>
          <w:spacing w:val="-2"/>
          <w:kern w:val="0"/>
          <w:sz w:val="20"/>
          <w:szCs w:val="20"/>
          <w:lang w:val="en-US"/>
          <w14:ligatures w14:val="none"/>
        </w:rPr>
        <w:t>that:</w:t>
      </w:r>
    </w:p>
    <w:p w14:paraId="06089DB0" w14:textId="77777777" w:rsidR="00406BA1" w:rsidRPr="009F7658" w:rsidRDefault="00406BA1" w:rsidP="00406BA1">
      <w:pPr>
        <w:widowControl w:val="0"/>
        <w:numPr>
          <w:ilvl w:val="0"/>
          <w:numId w:val="9"/>
        </w:numPr>
        <w:tabs>
          <w:tab w:val="left" w:pos="664"/>
          <w:tab w:val="left" w:pos="666"/>
        </w:tabs>
        <w:autoSpaceDE w:val="0"/>
        <w:autoSpaceDN w:val="0"/>
        <w:spacing w:after="0" w:line="240" w:lineRule="auto"/>
        <w:ind w:right="517"/>
        <w:rPr>
          <w:rFonts w:ascii="Calibri" w:eastAsia="Calibri" w:hAnsi="Calibri" w:cs="Calibri"/>
          <w:kern w:val="0"/>
          <w:sz w:val="20"/>
          <w:lang w:val="en-US"/>
          <w14:ligatures w14:val="none"/>
        </w:rPr>
      </w:pPr>
      <w:r w:rsidRPr="009F7658">
        <w:rPr>
          <w:rFonts w:ascii="Calibri" w:eastAsia="Calibri" w:hAnsi="Calibri" w:cs="Calibri"/>
          <w:kern w:val="0"/>
          <w:sz w:val="20"/>
          <w:lang w:val="en-US"/>
          <w14:ligatures w14:val="none"/>
        </w:rPr>
        <w:t>I</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have</w:t>
      </w:r>
      <w:r w:rsidRPr="009F7658">
        <w:rPr>
          <w:rFonts w:ascii="Times New Roman" w:eastAsia="Calibri" w:hAnsi="Times New Roman" w:cs="Calibri"/>
          <w:spacing w:val="-6"/>
          <w:kern w:val="0"/>
          <w:sz w:val="20"/>
          <w:lang w:val="en-US"/>
          <w14:ligatures w14:val="none"/>
        </w:rPr>
        <w:t xml:space="preserve"> </w:t>
      </w:r>
      <w:r w:rsidRPr="009F7658">
        <w:rPr>
          <w:rFonts w:ascii="Calibri" w:eastAsia="Calibri" w:hAnsi="Calibri" w:cs="Calibri"/>
          <w:kern w:val="0"/>
          <w:sz w:val="20"/>
          <w:lang w:val="en-US"/>
          <w14:ligatures w14:val="none"/>
        </w:rPr>
        <w:t>read</w:t>
      </w:r>
      <w:r w:rsidRPr="009F7658">
        <w:rPr>
          <w:rFonts w:ascii="Times New Roman" w:eastAsia="Calibri" w:hAnsi="Times New Roman" w:cs="Calibri"/>
          <w:spacing w:val="-6"/>
          <w:kern w:val="0"/>
          <w:sz w:val="20"/>
          <w:lang w:val="en-US"/>
          <w14:ligatures w14:val="none"/>
        </w:rPr>
        <w:t xml:space="preserve"> </w:t>
      </w:r>
      <w:r w:rsidRPr="009F7658">
        <w:rPr>
          <w:rFonts w:ascii="Calibri" w:eastAsia="Calibri" w:hAnsi="Calibri" w:cs="Calibri"/>
          <w:kern w:val="0"/>
          <w:sz w:val="20"/>
          <w:lang w:val="en-US"/>
          <w14:ligatures w14:val="none"/>
        </w:rPr>
        <w:t>the</w:t>
      </w:r>
      <w:r w:rsidRPr="009F7658">
        <w:rPr>
          <w:rFonts w:ascii="Times New Roman" w:eastAsia="Calibri" w:hAnsi="Times New Roman" w:cs="Calibri"/>
          <w:spacing w:val="-6"/>
          <w:kern w:val="0"/>
          <w:sz w:val="20"/>
          <w:lang w:val="en-US"/>
          <w14:ligatures w14:val="none"/>
        </w:rPr>
        <w:t xml:space="preserve"> </w:t>
      </w:r>
      <w:r w:rsidRPr="009F7658">
        <w:rPr>
          <w:rFonts w:ascii="Calibri" w:eastAsia="Calibri" w:hAnsi="Calibri" w:cs="Calibri"/>
          <w:kern w:val="0"/>
          <w:sz w:val="20"/>
          <w:lang w:val="en-US"/>
          <w14:ligatures w14:val="none"/>
        </w:rPr>
        <w:t>New</w:t>
      </w:r>
      <w:r w:rsidRPr="009F7658">
        <w:rPr>
          <w:rFonts w:ascii="Times New Roman" w:eastAsia="Calibri" w:hAnsi="Times New Roman" w:cs="Calibri"/>
          <w:spacing w:val="-6"/>
          <w:kern w:val="0"/>
          <w:sz w:val="20"/>
          <w:lang w:val="en-US"/>
          <w14:ligatures w14:val="none"/>
        </w:rPr>
        <w:t xml:space="preserve"> </w:t>
      </w:r>
      <w:r w:rsidRPr="009F7658">
        <w:rPr>
          <w:rFonts w:ascii="Calibri" w:eastAsia="Calibri" w:hAnsi="Calibri" w:cs="Calibri"/>
          <w:kern w:val="0"/>
          <w:sz w:val="20"/>
          <w:lang w:val="en-US"/>
          <w14:ligatures w14:val="none"/>
        </w:rPr>
        <w:t>Zealand</w:t>
      </w:r>
      <w:r w:rsidRPr="009F7658">
        <w:rPr>
          <w:rFonts w:ascii="Times New Roman" w:eastAsia="Calibri" w:hAnsi="Times New Roman" w:cs="Calibri"/>
          <w:spacing w:val="-9"/>
          <w:kern w:val="0"/>
          <w:sz w:val="20"/>
          <w:lang w:val="en-US"/>
          <w14:ligatures w14:val="none"/>
        </w:rPr>
        <w:t xml:space="preserve"> </w:t>
      </w:r>
      <w:r w:rsidRPr="009F7658">
        <w:rPr>
          <w:rFonts w:ascii="Calibri" w:eastAsia="Calibri" w:hAnsi="Calibri" w:cs="Calibri"/>
          <w:kern w:val="0"/>
          <w:sz w:val="20"/>
          <w:lang w:val="en-US"/>
          <w14:ligatures w14:val="none"/>
        </w:rPr>
        <w:t>School</w:t>
      </w:r>
      <w:r w:rsidRPr="009F7658">
        <w:rPr>
          <w:rFonts w:ascii="Times New Roman" w:eastAsia="Calibri" w:hAnsi="Times New Roman" w:cs="Calibri"/>
          <w:spacing w:val="-3"/>
          <w:kern w:val="0"/>
          <w:sz w:val="20"/>
          <w:lang w:val="en-US"/>
          <w14:ligatures w14:val="none"/>
        </w:rPr>
        <w:t xml:space="preserve"> </w:t>
      </w:r>
      <w:r w:rsidRPr="009F7658">
        <w:rPr>
          <w:rFonts w:ascii="Calibri" w:eastAsia="Calibri" w:hAnsi="Calibri" w:cs="Calibri"/>
          <w:kern w:val="0"/>
          <w:sz w:val="20"/>
          <w:lang w:val="en-US"/>
          <w14:ligatures w14:val="none"/>
        </w:rPr>
        <w:t>of</w:t>
      </w:r>
      <w:r w:rsidRPr="009F7658">
        <w:rPr>
          <w:rFonts w:ascii="Times New Roman" w:eastAsia="Calibri" w:hAnsi="Times New Roman" w:cs="Calibri"/>
          <w:spacing w:val="-3"/>
          <w:kern w:val="0"/>
          <w:sz w:val="20"/>
          <w:lang w:val="en-US"/>
          <w14:ligatures w14:val="none"/>
        </w:rPr>
        <w:t xml:space="preserve"> </w:t>
      </w:r>
      <w:r w:rsidRPr="009F7658">
        <w:rPr>
          <w:rFonts w:ascii="Calibri" w:eastAsia="Calibri" w:hAnsi="Calibri" w:cs="Calibri"/>
          <w:kern w:val="0"/>
          <w:sz w:val="20"/>
          <w:lang w:val="en-US"/>
          <w14:ligatures w14:val="none"/>
        </w:rPr>
        <w:t>Education</w:t>
      </w:r>
      <w:r w:rsidRPr="009F7658">
        <w:rPr>
          <w:rFonts w:ascii="Times New Roman" w:eastAsia="Calibri" w:hAnsi="Times New Roman" w:cs="Calibri"/>
          <w:spacing w:val="-7"/>
          <w:kern w:val="0"/>
          <w:sz w:val="20"/>
          <w:lang w:val="en-US"/>
          <w14:ligatures w14:val="none"/>
        </w:rPr>
        <w:t xml:space="preserve"> </w:t>
      </w:r>
      <w:r w:rsidRPr="009F7658">
        <w:rPr>
          <w:rFonts w:ascii="Calibri" w:eastAsia="Calibri" w:hAnsi="Calibri" w:cs="Calibri"/>
          <w:kern w:val="0"/>
          <w:sz w:val="20"/>
          <w:lang w:val="en-US"/>
          <w14:ligatures w14:val="none"/>
        </w:rPr>
        <w:t>Ltd</w:t>
      </w:r>
      <w:r w:rsidRPr="009F7658">
        <w:rPr>
          <w:rFonts w:ascii="Times New Roman" w:eastAsia="Calibri" w:hAnsi="Times New Roman" w:cs="Calibri"/>
          <w:spacing w:val="-2"/>
          <w:kern w:val="0"/>
          <w:sz w:val="20"/>
          <w:lang w:val="en-US"/>
          <w14:ligatures w14:val="none"/>
        </w:rPr>
        <w:t xml:space="preserve"> </w:t>
      </w:r>
      <w:r w:rsidRPr="009F7658">
        <w:rPr>
          <w:rFonts w:ascii="Calibri" w:eastAsia="Calibri" w:hAnsi="Calibri" w:cs="Calibri"/>
          <w:kern w:val="0"/>
          <w:sz w:val="20"/>
          <w:lang w:val="en-US"/>
          <w14:ligatures w14:val="none"/>
        </w:rPr>
        <w:t>policies</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and</w:t>
      </w:r>
      <w:r w:rsidRPr="009F7658">
        <w:rPr>
          <w:rFonts w:ascii="Times New Roman" w:eastAsia="Calibri" w:hAnsi="Times New Roman" w:cs="Calibri"/>
          <w:spacing w:val="-4"/>
          <w:kern w:val="0"/>
          <w:sz w:val="20"/>
          <w:lang w:val="en-US"/>
          <w14:ligatures w14:val="none"/>
        </w:rPr>
        <w:t xml:space="preserve"> </w:t>
      </w:r>
      <w:r w:rsidRPr="009F7658">
        <w:rPr>
          <w:rFonts w:ascii="Calibri" w:eastAsia="Calibri" w:hAnsi="Calibri" w:cs="Calibri"/>
          <w:kern w:val="0"/>
          <w:sz w:val="20"/>
          <w:lang w:val="en-US"/>
          <w14:ligatures w14:val="none"/>
        </w:rPr>
        <w:t>regulations</w:t>
      </w:r>
      <w:r w:rsidRPr="009F7658">
        <w:rPr>
          <w:rFonts w:ascii="Times New Roman" w:eastAsia="Calibri" w:hAnsi="Times New Roman" w:cs="Calibri"/>
          <w:spacing w:val="-1"/>
          <w:kern w:val="0"/>
          <w:sz w:val="20"/>
          <w:lang w:val="en-US"/>
          <w14:ligatures w14:val="none"/>
        </w:rPr>
        <w:t xml:space="preserve"> </w:t>
      </w:r>
      <w:r w:rsidRPr="009F7658">
        <w:rPr>
          <w:rFonts w:ascii="Calibri" w:eastAsia="Calibri" w:hAnsi="Calibri" w:cs="Calibri"/>
          <w:kern w:val="0"/>
          <w:sz w:val="20"/>
          <w:lang w:val="en-US"/>
          <w14:ligatures w14:val="none"/>
        </w:rPr>
        <w:t>on</w:t>
      </w:r>
      <w:r w:rsidRPr="009F7658">
        <w:rPr>
          <w:rFonts w:ascii="Times New Roman" w:eastAsia="Calibri" w:hAnsi="Times New Roman" w:cs="Calibri"/>
          <w:spacing w:val="-7"/>
          <w:kern w:val="0"/>
          <w:sz w:val="20"/>
          <w:lang w:val="en-US"/>
          <w14:ligatures w14:val="none"/>
        </w:rPr>
        <w:t xml:space="preserve"> </w:t>
      </w:r>
      <w:r w:rsidRPr="009F7658">
        <w:rPr>
          <w:rFonts w:ascii="Calibri" w:eastAsia="Calibri" w:hAnsi="Calibri" w:cs="Calibri"/>
          <w:kern w:val="0"/>
          <w:sz w:val="20"/>
          <w:lang w:val="en-US"/>
          <w14:ligatures w14:val="none"/>
        </w:rPr>
        <w:t>assessments</w:t>
      </w:r>
      <w:r w:rsidRPr="009F7658">
        <w:rPr>
          <w:rFonts w:ascii="Times New Roman" w:eastAsia="Calibri" w:hAnsi="Times New Roman" w:cs="Calibri"/>
          <w:spacing w:val="-1"/>
          <w:kern w:val="0"/>
          <w:sz w:val="20"/>
          <w:lang w:val="en-US"/>
          <w14:ligatures w14:val="none"/>
        </w:rPr>
        <w:t xml:space="preserve"> </w:t>
      </w:r>
      <w:r w:rsidRPr="009F7658">
        <w:rPr>
          <w:rFonts w:ascii="Calibri" w:eastAsia="Calibri" w:hAnsi="Calibri" w:cs="Calibri"/>
          <w:kern w:val="0"/>
          <w:sz w:val="20"/>
          <w:lang w:val="en-US"/>
          <w14:ligatures w14:val="none"/>
        </w:rPr>
        <w:t>and</w:t>
      </w:r>
      <w:r w:rsidRPr="009F7658">
        <w:rPr>
          <w:rFonts w:ascii="Times New Roman" w:eastAsia="Calibri" w:hAnsi="Times New Roman" w:cs="Calibri"/>
          <w:spacing w:val="-4"/>
          <w:kern w:val="0"/>
          <w:sz w:val="20"/>
          <w:lang w:val="en-US"/>
          <w14:ligatures w14:val="none"/>
        </w:rPr>
        <w:t xml:space="preserve"> </w:t>
      </w:r>
      <w:r w:rsidRPr="009F7658">
        <w:rPr>
          <w:rFonts w:ascii="Calibri" w:eastAsia="Calibri" w:hAnsi="Calibri" w:cs="Calibri"/>
          <w:kern w:val="0"/>
          <w:sz w:val="20"/>
          <w:lang w:val="en-US"/>
          <w14:ligatures w14:val="none"/>
        </w:rPr>
        <w:t>understand</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what</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plagiarism</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is.</w:t>
      </w:r>
    </w:p>
    <w:p w14:paraId="13962256" w14:textId="77777777" w:rsidR="00406BA1" w:rsidRPr="009F7658" w:rsidRDefault="00406BA1" w:rsidP="00406BA1">
      <w:pPr>
        <w:widowControl w:val="0"/>
        <w:numPr>
          <w:ilvl w:val="0"/>
          <w:numId w:val="9"/>
        </w:numPr>
        <w:tabs>
          <w:tab w:val="left" w:pos="666"/>
          <w:tab w:val="left" w:pos="710"/>
        </w:tabs>
        <w:autoSpaceDE w:val="0"/>
        <w:autoSpaceDN w:val="0"/>
        <w:spacing w:before="1" w:after="0" w:line="240" w:lineRule="auto"/>
        <w:ind w:right="518"/>
        <w:rPr>
          <w:rFonts w:ascii="Calibri" w:eastAsia="Calibri" w:hAnsi="Calibri" w:cs="Calibri"/>
          <w:kern w:val="0"/>
          <w:sz w:val="20"/>
          <w:lang w:val="en-US"/>
          <w14:ligatures w14:val="none"/>
        </w:rPr>
      </w:pPr>
      <w:r w:rsidRPr="009F7658">
        <w:rPr>
          <w:rFonts w:ascii="Times New Roman" w:eastAsia="Calibri" w:hAnsi="Times New Roman" w:cs="Calibri"/>
          <w:kern w:val="0"/>
          <w:sz w:val="20"/>
          <w:lang w:val="en-US"/>
          <w14:ligatures w14:val="none"/>
        </w:rPr>
        <w:tab/>
      </w:r>
      <w:r w:rsidRPr="009F7658">
        <w:rPr>
          <w:rFonts w:ascii="Calibri" w:eastAsia="Calibri" w:hAnsi="Calibri" w:cs="Calibri"/>
          <w:kern w:val="0"/>
          <w:sz w:val="20"/>
          <w:lang w:val="en-US"/>
          <w14:ligatures w14:val="none"/>
        </w:rPr>
        <w:t>I</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am</w:t>
      </w:r>
      <w:r w:rsidRPr="009F7658">
        <w:rPr>
          <w:rFonts w:ascii="Times New Roman" w:eastAsia="Calibri" w:hAnsi="Times New Roman" w:cs="Calibri"/>
          <w:spacing w:val="-1"/>
          <w:kern w:val="0"/>
          <w:sz w:val="20"/>
          <w:lang w:val="en-US"/>
          <w14:ligatures w14:val="none"/>
        </w:rPr>
        <w:t xml:space="preserve"> </w:t>
      </w:r>
      <w:r w:rsidRPr="009F7658">
        <w:rPr>
          <w:rFonts w:ascii="Calibri" w:eastAsia="Calibri" w:hAnsi="Calibri" w:cs="Calibri"/>
          <w:kern w:val="0"/>
          <w:sz w:val="20"/>
          <w:lang w:val="en-US"/>
          <w14:ligatures w14:val="none"/>
        </w:rPr>
        <w:t>aware</w:t>
      </w:r>
      <w:r w:rsidRPr="009F7658">
        <w:rPr>
          <w:rFonts w:ascii="Times New Roman" w:eastAsia="Calibri" w:hAnsi="Times New Roman" w:cs="Calibri"/>
          <w:spacing w:val="-7"/>
          <w:kern w:val="0"/>
          <w:sz w:val="20"/>
          <w:lang w:val="en-US"/>
          <w14:ligatures w14:val="none"/>
        </w:rPr>
        <w:t xml:space="preserve"> </w:t>
      </w:r>
      <w:r w:rsidRPr="009F7658">
        <w:rPr>
          <w:rFonts w:ascii="Calibri" w:eastAsia="Calibri" w:hAnsi="Calibri" w:cs="Calibri"/>
          <w:kern w:val="0"/>
          <w:sz w:val="20"/>
          <w:lang w:val="en-US"/>
          <w14:ligatures w14:val="none"/>
        </w:rPr>
        <w:t>of</w:t>
      </w:r>
      <w:r w:rsidRPr="009F7658">
        <w:rPr>
          <w:rFonts w:ascii="Times New Roman" w:eastAsia="Calibri" w:hAnsi="Times New Roman" w:cs="Calibri"/>
          <w:spacing w:val="-5"/>
          <w:kern w:val="0"/>
          <w:sz w:val="20"/>
          <w:lang w:val="en-US"/>
          <w14:ligatures w14:val="none"/>
        </w:rPr>
        <w:t xml:space="preserve"> </w:t>
      </w:r>
      <w:r w:rsidRPr="009F7658">
        <w:rPr>
          <w:rFonts w:ascii="Calibri" w:eastAsia="Calibri" w:hAnsi="Calibri" w:cs="Calibri"/>
          <w:kern w:val="0"/>
          <w:sz w:val="20"/>
          <w:lang w:val="en-US"/>
          <w14:ligatures w14:val="none"/>
        </w:rPr>
        <w:t>the</w:t>
      </w:r>
      <w:r w:rsidRPr="009F7658">
        <w:rPr>
          <w:rFonts w:ascii="Times New Roman" w:eastAsia="Calibri" w:hAnsi="Times New Roman" w:cs="Calibri"/>
          <w:spacing w:val="-6"/>
          <w:kern w:val="0"/>
          <w:sz w:val="20"/>
          <w:lang w:val="en-US"/>
          <w14:ligatures w14:val="none"/>
        </w:rPr>
        <w:t xml:space="preserve"> </w:t>
      </w:r>
      <w:r w:rsidRPr="009F7658">
        <w:rPr>
          <w:rFonts w:ascii="Calibri" w:eastAsia="Calibri" w:hAnsi="Calibri" w:cs="Calibri"/>
          <w:kern w:val="0"/>
          <w:sz w:val="20"/>
          <w:lang w:val="en-US"/>
          <w14:ligatures w14:val="none"/>
        </w:rPr>
        <w:t>penalties</w:t>
      </w:r>
      <w:r w:rsidRPr="009F7658">
        <w:rPr>
          <w:rFonts w:ascii="Times New Roman" w:eastAsia="Calibri" w:hAnsi="Times New Roman" w:cs="Calibri"/>
          <w:spacing w:val="-1"/>
          <w:kern w:val="0"/>
          <w:sz w:val="20"/>
          <w:lang w:val="en-US"/>
          <w14:ligatures w14:val="none"/>
        </w:rPr>
        <w:t xml:space="preserve"> </w:t>
      </w:r>
      <w:r w:rsidRPr="009F7658">
        <w:rPr>
          <w:rFonts w:ascii="Calibri" w:eastAsia="Calibri" w:hAnsi="Calibri" w:cs="Calibri"/>
          <w:kern w:val="0"/>
          <w:sz w:val="20"/>
          <w:lang w:val="en-US"/>
          <w14:ligatures w14:val="none"/>
        </w:rPr>
        <w:t>for</w:t>
      </w:r>
      <w:r w:rsidRPr="009F7658">
        <w:rPr>
          <w:rFonts w:ascii="Times New Roman" w:eastAsia="Calibri" w:hAnsi="Times New Roman" w:cs="Calibri"/>
          <w:spacing w:val="-5"/>
          <w:kern w:val="0"/>
          <w:sz w:val="20"/>
          <w:lang w:val="en-US"/>
          <w14:ligatures w14:val="none"/>
        </w:rPr>
        <w:t xml:space="preserve"> </w:t>
      </w:r>
      <w:r w:rsidRPr="009F7658">
        <w:rPr>
          <w:rFonts w:ascii="Calibri" w:eastAsia="Calibri" w:hAnsi="Calibri" w:cs="Calibri"/>
          <w:kern w:val="0"/>
          <w:sz w:val="20"/>
          <w:lang w:val="en-US"/>
          <w14:ligatures w14:val="none"/>
        </w:rPr>
        <w:t>cheating</w:t>
      </w:r>
      <w:r w:rsidRPr="009F7658">
        <w:rPr>
          <w:rFonts w:ascii="Times New Roman" w:eastAsia="Calibri" w:hAnsi="Times New Roman" w:cs="Calibri"/>
          <w:spacing w:val="-5"/>
          <w:kern w:val="0"/>
          <w:sz w:val="20"/>
          <w:lang w:val="en-US"/>
          <w14:ligatures w14:val="none"/>
        </w:rPr>
        <w:t xml:space="preserve"> </w:t>
      </w:r>
      <w:r w:rsidRPr="009F7658">
        <w:rPr>
          <w:rFonts w:ascii="Calibri" w:eastAsia="Calibri" w:hAnsi="Calibri" w:cs="Calibri"/>
          <w:kern w:val="0"/>
          <w:sz w:val="20"/>
          <w:lang w:val="en-US"/>
          <w14:ligatures w14:val="none"/>
        </w:rPr>
        <w:t>and</w:t>
      </w:r>
      <w:r w:rsidRPr="009F7658">
        <w:rPr>
          <w:rFonts w:ascii="Times New Roman" w:eastAsia="Calibri" w:hAnsi="Times New Roman" w:cs="Calibri"/>
          <w:spacing w:val="-6"/>
          <w:kern w:val="0"/>
          <w:sz w:val="20"/>
          <w:lang w:val="en-US"/>
          <w14:ligatures w14:val="none"/>
        </w:rPr>
        <w:t xml:space="preserve"> </w:t>
      </w:r>
      <w:r w:rsidRPr="009F7658">
        <w:rPr>
          <w:rFonts w:ascii="Calibri" w:eastAsia="Calibri" w:hAnsi="Calibri" w:cs="Calibri"/>
          <w:kern w:val="0"/>
          <w:sz w:val="20"/>
          <w:lang w:val="en-US"/>
          <w14:ligatures w14:val="none"/>
        </w:rPr>
        <w:t>plagiarism</w:t>
      </w:r>
      <w:r w:rsidRPr="009F7658">
        <w:rPr>
          <w:rFonts w:ascii="Times New Roman" w:eastAsia="Calibri" w:hAnsi="Times New Roman" w:cs="Calibri"/>
          <w:spacing w:val="-3"/>
          <w:kern w:val="0"/>
          <w:sz w:val="20"/>
          <w:lang w:val="en-US"/>
          <w14:ligatures w14:val="none"/>
        </w:rPr>
        <w:t xml:space="preserve"> </w:t>
      </w:r>
      <w:r w:rsidRPr="009F7658">
        <w:rPr>
          <w:rFonts w:ascii="Calibri" w:eastAsia="Calibri" w:hAnsi="Calibri" w:cs="Calibri"/>
          <w:kern w:val="0"/>
          <w:sz w:val="20"/>
          <w:lang w:val="en-US"/>
          <w14:ligatures w14:val="none"/>
        </w:rPr>
        <w:t>as</w:t>
      </w:r>
      <w:r w:rsidRPr="009F7658">
        <w:rPr>
          <w:rFonts w:ascii="Times New Roman" w:eastAsia="Calibri" w:hAnsi="Times New Roman" w:cs="Calibri"/>
          <w:spacing w:val="-8"/>
          <w:kern w:val="0"/>
          <w:sz w:val="20"/>
          <w:lang w:val="en-US"/>
          <w14:ligatures w14:val="none"/>
        </w:rPr>
        <w:t xml:space="preserve"> </w:t>
      </w:r>
      <w:r w:rsidRPr="009F7658">
        <w:rPr>
          <w:rFonts w:ascii="Calibri" w:eastAsia="Calibri" w:hAnsi="Calibri" w:cs="Calibri"/>
          <w:kern w:val="0"/>
          <w:sz w:val="20"/>
          <w:lang w:val="en-US"/>
          <w14:ligatures w14:val="none"/>
        </w:rPr>
        <w:t>laid</w:t>
      </w:r>
      <w:r w:rsidRPr="009F7658">
        <w:rPr>
          <w:rFonts w:ascii="Times New Roman" w:eastAsia="Calibri" w:hAnsi="Times New Roman" w:cs="Calibri"/>
          <w:spacing w:val="-2"/>
          <w:kern w:val="0"/>
          <w:sz w:val="20"/>
          <w:lang w:val="en-US"/>
          <w14:ligatures w14:val="none"/>
        </w:rPr>
        <w:t xml:space="preserve"> </w:t>
      </w:r>
      <w:r w:rsidRPr="009F7658">
        <w:rPr>
          <w:rFonts w:ascii="Calibri" w:eastAsia="Calibri" w:hAnsi="Calibri" w:cs="Calibri"/>
          <w:kern w:val="0"/>
          <w:sz w:val="20"/>
          <w:lang w:val="en-US"/>
          <w14:ligatures w14:val="none"/>
        </w:rPr>
        <w:t>down</w:t>
      </w:r>
      <w:r w:rsidRPr="009F7658">
        <w:rPr>
          <w:rFonts w:ascii="Times New Roman" w:eastAsia="Calibri" w:hAnsi="Times New Roman" w:cs="Calibri"/>
          <w:spacing w:val="-2"/>
          <w:kern w:val="0"/>
          <w:sz w:val="20"/>
          <w:lang w:val="en-US"/>
          <w14:ligatures w14:val="none"/>
        </w:rPr>
        <w:t xml:space="preserve"> </w:t>
      </w:r>
      <w:r w:rsidRPr="009F7658">
        <w:rPr>
          <w:rFonts w:ascii="Calibri" w:eastAsia="Calibri" w:hAnsi="Calibri" w:cs="Calibri"/>
          <w:kern w:val="0"/>
          <w:sz w:val="20"/>
          <w:lang w:val="en-US"/>
          <w14:ligatures w14:val="none"/>
        </w:rPr>
        <w:t>by</w:t>
      </w:r>
      <w:r w:rsidRPr="009F7658">
        <w:rPr>
          <w:rFonts w:ascii="Times New Roman" w:eastAsia="Calibri" w:hAnsi="Times New Roman" w:cs="Calibri"/>
          <w:spacing w:val="-7"/>
          <w:kern w:val="0"/>
          <w:sz w:val="20"/>
          <w:lang w:val="en-US"/>
          <w14:ligatures w14:val="none"/>
        </w:rPr>
        <w:t xml:space="preserve"> </w:t>
      </w:r>
      <w:r w:rsidRPr="009F7658">
        <w:rPr>
          <w:rFonts w:ascii="Calibri" w:eastAsia="Calibri" w:hAnsi="Calibri" w:cs="Calibri"/>
          <w:kern w:val="0"/>
          <w:sz w:val="20"/>
          <w:lang w:val="en-US"/>
          <w14:ligatures w14:val="none"/>
        </w:rPr>
        <w:t>the</w:t>
      </w:r>
      <w:r w:rsidRPr="009F7658">
        <w:rPr>
          <w:rFonts w:ascii="Times New Roman" w:eastAsia="Calibri" w:hAnsi="Times New Roman" w:cs="Calibri"/>
          <w:spacing w:val="-7"/>
          <w:kern w:val="0"/>
          <w:sz w:val="20"/>
          <w:lang w:val="en-US"/>
          <w14:ligatures w14:val="none"/>
        </w:rPr>
        <w:t xml:space="preserve"> </w:t>
      </w:r>
      <w:r w:rsidRPr="009F7658">
        <w:rPr>
          <w:rFonts w:ascii="Calibri" w:eastAsia="Calibri" w:hAnsi="Calibri" w:cs="Calibri"/>
          <w:kern w:val="0"/>
          <w:sz w:val="20"/>
          <w:lang w:val="en-US"/>
          <w14:ligatures w14:val="none"/>
        </w:rPr>
        <w:t>New</w:t>
      </w:r>
      <w:r w:rsidRPr="009F7658">
        <w:rPr>
          <w:rFonts w:ascii="Times New Roman" w:eastAsia="Calibri" w:hAnsi="Times New Roman" w:cs="Calibri"/>
          <w:spacing w:val="-7"/>
          <w:kern w:val="0"/>
          <w:sz w:val="20"/>
          <w:lang w:val="en-US"/>
          <w14:ligatures w14:val="none"/>
        </w:rPr>
        <w:t xml:space="preserve"> </w:t>
      </w:r>
      <w:r w:rsidRPr="009F7658">
        <w:rPr>
          <w:rFonts w:ascii="Calibri" w:eastAsia="Calibri" w:hAnsi="Calibri" w:cs="Calibri"/>
          <w:kern w:val="0"/>
          <w:sz w:val="20"/>
          <w:lang w:val="en-US"/>
          <w14:ligatures w14:val="none"/>
        </w:rPr>
        <w:t>Zealand</w:t>
      </w:r>
      <w:r w:rsidRPr="009F7658">
        <w:rPr>
          <w:rFonts w:ascii="Times New Roman" w:eastAsia="Calibri" w:hAnsi="Times New Roman" w:cs="Calibri"/>
          <w:spacing w:val="-2"/>
          <w:kern w:val="0"/>
          <w:sz w:val="20"/>
          <w:lang w:val="en-US"/>
          <w14:ligatures w14:val="none"/>
        </w:rPr>
        <w:t xml:space="preserve"> </w:t>
      </w:r>
      <w:r w:rsidRPr="009F7658">
        <w:rPr>
          <w:rFonts w:ascii="Calibri" w:eastAsia="Calibri" w:hAnsi="Calibri" w:cs="Calibri"/>
          <w:kern w:val="0"/>
          <w:sz w:val="20"/>
          <w:lang w:val="en-US"/>
          <w14:ligatures w14:val="none"/>
        </w:rPr>
        <w:t>School</w:t>
      </w:r>
      <w:r w:rsidRPr="009F7658">
        <w:rPr>
          <w:rFonts w:ascii="Times New Roman" w:eastAsia="Calibri" w:hAnsi="Times New Roman" w:cs="Calibri"/>
          <w:spacing w:val="-5"/>
          <w:kern w:val="0"/>
          <w:sz w:val="20"/>
          <w:lang w:val="en-US"/>
          <w14:ligatures w14:val="none"/>
        </w:rPr>
        <w:t xml:space="preserve"> </w:t>
      </w:r>
      <w:r w:rsidRPr="009F7658">
        <w:rPr>
          <w:rFonts w:ascii="Calibri" w:eastAsia="Calibri" w:hAnsi="Calibri" w:cs="Calibri"/>
          <w:kern w:val="0"/>
          <w:sz w:val="20"/>
          <w:lang w:val="en-US"/>
          <w14:ligatures w14:val="none"/>
        </w:rPr>
        <w:t>of</w:t>
      </w:r>
      <w:r w:rsidRPr="009F7658">
        <w:rPr>
          <w:rFonts w:ascii="Times New Roman" w:eastAsia="Calibri" w:hAnsi="Times New Roman" w:cs="Calibri"/>
          <w:spacing w:val="-5"/>
          <w:kern w:val="0"/>
          <w:sz w:val="20"/>
          <w:lang w:val="en-US"/>
          <w14:ligatures w14:val="none"/>
        </w:rPr>
        <w:t xml:space="preserve"> </w:t>
      </w:r>
      <w:r w:rsidRPr="009F7658">
        <w:rPr>
          <w:rFonts w:ascii="Calibri" w:eastAsia="Calibri" w:hAnsi="Calibri" w:cs="Calibri"/>
          <w:kern w:val="0"/>
          <w:sz w:val="20"/>
          <w:lang w:val="en-US"/>
          <w14:ligatures w14:val="none"/>
        </w:rPr>
        <w:t>Education</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spacing w:val="-4"/>
          <w:kern w:val="0"/>
          <w:sz w:val="20"/>
          <w:lang w:val="en-US"/>
          <w14:ligatures w14:val="none"/>
        </w:rPr>
        <w:t>Ltd.</w:t>
      </w:r>
    </w:p>
    <w:p w14:paraId="01AFF5F8" w14:textId="77777777" w:rsidR="00406BA1" w:rsidRPr="009F7658" w:rsidRDefault="00406BA1" w:rsidP="00406BA1">
      <w:pPr>
        <w:widowControl w:val="0"/>
        <w:numPr>
          <w:ilvl w:val="0"/>
          <w:numId w:val="9"/>
        </w:numPr>
        <w:tabs>
          <w:tab w:val="left" w:pos="692"/>
        </w:tabs>
        <w:autoSpaceDE w:val="0"/>
        <w:autoSpaceDN w:val="0"/>
        <w:spacing w:after="0" w:line="243" w:lineRule="exact"/>
        <w:ind w:left="692" w:hanging="309"/>
        <w:rPr>
          <w:rFonts w:ascii="Calibri" w:eastAsia="Calibri" w:hAnsi="Calibri" w:cs="Calibri"/>
          <w:kern w:val="0"/>
          <w:sz w:val="20"/>
          <w:lang w:val="en-US"/>
          <w14:ligatures w14:val="none"/>
        </w:rPr>
      </w:pPr>
      <w:r w:rsidRPr="009F7658">
        <w:rPr>
          <w:rFonts w:ascii="Calibri" w:eastAsia="Calibri" w:hAnsi="Calibri" w:cs="Calibri"/>
          <w:kern w:val="0"/>
          <w:sz w:val="20"/>
          <w:lang w:val="en-US"/>
          <w14:ligatures w14:val="none"/>
        </w:rPr>
        <w:t>This</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is</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an</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original</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assessment</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and</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is</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entirely</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my</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own</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spacing w:val="-4"/>
          <w:kern w:val="0"/>
          <w:sz w:val="20"/>
          <w:lang w:val="en-US"/>
          <w14:ligatures w14:val="none"/>
        </w:rPr>
        <w:t>work.</w:t>
      </w:r>
    </w:p>
    <w:p w14:paraId="567BCB76" w14:textId="77777777" w:rsidR="00406BA1" w:rsidRPr="009F7658" w:rsidRDefault="00406BA1" w:rsidP="00406BA1">
      <w:pPr>
        <w:widowControl w:val="0"/>
        <w:numPr>
          <w:ilvl w:val="0"/>
          <w:numId w:val="9"/>
        </w:numPr>
        <w:tabs>
          <w:tab w:val="left" w:pos="692"/>
        </w:tabs>
        <w:autoSpaceDE w:val="0"/>
        <w:autoSpaceDN w:val="0"/>
        <w:spacing w:after="0" w:line="240" w:lineRule="auto"/>
        <w:ind w:left="692" w:hanging="309"/>
        <w:rPr>
          <w:rFonts w:ascii="Calibri" w:eastAsia="Calibri" w:hAnsi="Calibri" w:cs="Calibri"/>
          <w:kern w:val="0"/>
          <w:sz w:val="20"/>
          <w:lang w:val="en-US"/>
          <w14:ligatures w14:val="none"/>
        </w:rPr>
      </w:pPr>
      <w:r w:rsidRPr="009F7658">
        <w:rPr>
          <w:rFonts w:ascii="Calibri" w:eastAsia="Calibri" w:hAnsi="Calibri" w:cs="Calibri"/>
          <w:kern w:val="0"/>
          <w:sz w:val="20"/>
          <w:lang w:val="en-US"/>
          <w14:ligatures w14:val="none"/>
        </w:rPr>
        <w:t>Where</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I</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have</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quoted</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or</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made</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use</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of</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the</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ideas</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of</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other</w:t>
      </w:r>
      <w:r w:rsidRPr="009F7658">
        <w:rPr>
          <w:rFonts w:ascii="Times New Roman" w:eastAsia="Calibri" w:hAnsi="Times New Roman" w:cs="Calibri"/>
          <w:spacing w:val="-11"/>
          <w:kern w:val="0"/>
          <w:sz w:val="20"/>
          <w:lang w:val="en-US"/>
          <w14:ligatures w14:val="none"/>
        </w:rPr>
        <w:t xml:space="preserve"> </w:t>
      </w:r>
      <w:r w:rsidRPr="009F7658">
        <w:rPr>
          <w:rFonts w:ascii="Calibri" w:eastAsia="Calibri" w:hAnsi="Calibri" w:cs="Calibri"/>
          <w:kern w:val="0"/>
          <w:sz w:val="20"/>
          <w:lang w:val="en-US"/>
          <w14:ligatures w14:val="none"/>
        </w:rPr>
        <w:t>writers,</w:t>
      </w:r>
      <w:r w:rsidRPr="009F7658">
        <w:rPr>
          <w:rFonts w:ascii="Times New Roman" w:eastAsia="Calibri" w:hAnsi="Times New Roman" w:cs="Calibri"/>
          <w:spacing w:val="-9"/>
          <w:kern w:val="0"/>
          <w:sz w:val="20"/>
          <w:lang w:val="en-US"/>
          <w14:ligatures w14:val="none"/>
        </w:rPr>
        <w:t xml:space="preserve"> </w:t>
      </w:r>
      <w:r w:rsidRPr="009F7658">
        <w:rPr>
          <w:rFonts w:ascii="Calibri" w:eastAsia="Calibri" w:hAnsi="Calibri" w:cs="Calibri"/>
          <w:kern w:val="0"/>
          <w:sz w:val="20"/>
          <w:lang w:val="en-US"/>
          <w14:ligatures w14:val="none"/>
        </w:rPr>
        <w:t>I</w:t>
      </w:r>
      <w:r w:rsidRPr="009F7658">
        <w:rPr>
          <w:rFonts w:ascii="Times New Roman" w:eastAsia="Calibri" w:hAnsi="Times New Roman" w:cs="Calibri"/>
          <w:spacing w:val="-11"/>
          <w:kern w:val="0"/>
          <w:sz w:val="20"/>
          <w:lang w:val="en-US"/>
          <w14:ligatures w14:val="none"/>
        </w:rPr>
        <w:t xml:space="preserve"> </w:t>
      </w:r>
      <w:r w:rsidRPr="009F7658">
        <w:rPr>
          <w:rFonts w:ascii="Calibri" w:eastAsia="Calibri" w:hAnsi="Calibri" w:cs="Calibri"/>
          <w:kern w:val="0"/>
          <w:sz w:val="20"/>
          <w:lang w:val="en-US"/>
          <w14:ligatures w14:val="none"/>
        </w:rPr>
        <w:t>have</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acknowledged</w:t>
      </w:r>
      <w:r w:rsidRPr="009F7658">
        <w:rPr>
          <w:rFonts w:ascii="Times New Roman" w:eastAsia="Calibri" w:hAnsi="Times New Roman" w:cs="Calibri"/>
          <w:spacing w:val="-11"/>
          <w:kern w:val="0"/>
          <w:sz w:val="20"/>
          <w:lang w:val="en-US"/>
          <w14:ligatures w14:val="none"/>
        </w:rPr>
        <w:t xml:space="preserve"> </w:t>
      </w:r>
      <w:r w:rsidRPr="009F7658">
        <w:rPr>
          <w:rFonts w:ascii="Calibri" w:eastAsia="Calibri" w:hAnsi="Calibri" w:cs="Calibri"/>
          <w:kern w:val="0"/>
          <w:sz w:val="20"/>
          <w:lang w:val="en-US"/>
          <w14:ligatures w14:val="none"/>
        </w:rPr>
        <w:t>the</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spacing w:val="-2"/>
          <w:kern w:val="0"/>
          <w:sz w:val="20"/>
          <w:lang w:val="en-US"/>
          <w14:ligatures w14:val="none"/>
        </w:rPr>
        <w:t>source.</w:t>
      </w:r>
    </w:p>
    <w:p w14:paraId="663959B0" w14:textId="77777777" w:rsidR="00406BA1" w:rsidRPr="009F7658" w:rsidRDefault="00406BA1" w:rsidP="00406BA1">
      <w:pPr>
        <w:widowControl w:val="0"/>
        <w:numPr>
          <w:ilvl w:val="0"/>
          <w:numId w:val="9"/>
        </w:numPr>
        <w:tabs>
          <w:tab w:val="left" w:pos="664"/>
          <w:tab w:val="left" w:pos="666"/>
        </w:tabs>
        <w:autoSpaceDE w:val="0"/>
        <w:autoSpaceDN w:val="0"/>
        <w:spacing w:before="1" w:after="0" w:line="240" w:lineRule="auto"/>
        <w:ind w:right="520"/>
        <w:rPr>
          <w:rFonts w:ascii="Calibri" w:eastAsia="Calibri" w:hAnsi="Calibri" w:cs="Calibri"/>
          <w:kern w:val="0"/>
          <w:sz w:val="20"/>
          <w:lang w:val="en-US"/>
          <w14:ligatures w14:val="none"/>
        </w:rPr>
      </w:pPr>
      <w:r w:rsidRPr="009F7658">
        <w:rPr>
          <w:rFonts w:ascii="Calibri" w:eastAsia="Calibri" w:hAnsi="Calibri" w:cs="Calibri"/>
          <w:kern w:val="0"/>
          <w:sz w:val="20"/>
          <w:lang w:val="en-US"/>
          <w14:ligatures w14:val="none"/>
        </w:rPr>
        <w:t>This</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assessment</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has</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been</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prepared</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exclusively</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for</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this</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course</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and</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has</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not</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been</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or</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will</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not</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be</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submitted</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as</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assessed</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work</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in</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any</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other</w:t>
      </w:r>
      <w:r w:rsidRPr="009F7658">
        <w:rPr>
          <w:rFonts w:ascii="Times New Roman" w:eastAsia="Calibri" w:hAnsi="Times New Roman" w:cs="Calibri"/>
          <w:kern w:val="0"/>
          <w:sz w:val="20"/>
          <w:lang w:val="en-US"/>
          <w14:ligatures w14:val="none"/>
        </w:rPr>
        <w:t xml:space="preserve"> </w:t>
      </w:r>
      <w:r w:rsidRPr="009F7658">
        <w:rPr>
          <w:rFonts w:ascii="Calibri" w:eastAsia="Calibri" w:hAnsi="Calibri" w:cs="Calibri"/>
          <w:kern w:val="0"/>
          <w:sz w:val="20"/>
          <w:lang w:val="en-US"/>
          <w14:ligatures w14:val="none"/>
        </w:rPr>
        <w:t>course.</w:t>
      </w:r>
    </w:p>
    <w:p w14:paraId="4132B464" w14:textId="77777777" w:rsidR="00406BA1" w:rsidRPr="009F7658" w:rsidRDefault="00406BA1" w:rsidP="00406BA1">
      <w:pPr>
        <w:widowControl w:val="0"/>
        <w:numPr>
          <w:ilvl w:val="0"/>
          <w:numId w:val="9"/>
        </w:numPr>
        <w:tabs>
          <w:tab w:val="left" w:pos="665"/>
        </w:tabs>
        <w:autoSpaceDE w:val="0"/>
        <w:autoSpaceDN w:val="0"/>
        <w:spacing w:after="0" w:line="243" w:lineRule="exact"/>
        <w:ind w:left="665" w:hanging="282"/>
        <w:rPr>
          <w:rFonts w:ascii="Calibri" w:eastAsia="Calibri" w:hAnsi="Calibri" w:cs="Calibri"/>
          <w:kern w:val="0"/>
          <w:sz w:val="20"/>
          <w:lang w:val="en-US"/>
          <w14:ligatures w14:val="none"/>
        </w:rPr>
      </w:pPr>
      <w:r w:rsidRPr="009F7658">
        <w:rPr>
          <w:rFonts w:ascii="Calibri" w:eastAsia="Calibri" w:hAnsi="Calibri" w:cs="Calibri"/>
          <w:kern w:val="0"/>
          <w:sz w:val="20"/>
          <w:lang w:val="en-US"/>
          <w14:ligatures w14:val="none"/>
        </w:rPr>
        <w:t>It</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has</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been</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explained</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to</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me</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that</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this</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assessment</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may</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be</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used</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by</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NZSE</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Ltd,</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for</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kern w:val="0"/>
          <w:sz w:val="20"/>
          <w:lang w:val="en-US"/>
          <w14:ligatures w14:val="none"/>
        </w:rPr>
        <w:t>internal</w:t>
      </w:r>
      <w:r w:rsidRPr="009F7658">
        <w:rPr>
          <w:rFonts w:ascii="Times New Roman" w:eastAsia="Calibri" w:hAnsi="Times New Roman" w:cs="Calibri"/>
          <w:spacing w:val="-11"/>
          <w:kern w:val="0"/>
          <w:sz w:val="20"/>
          <w:lang w:val="en-US"/>
          <w14:ligatures w14:val="none"/>
        </w:rPr>
        <w:t xml:space="preserve"> </w:t>
      </w:r>
      <w:r w:rsidRPr="009F7658">
        <w:rPr>
          <w:rFonts w:ascii="Calibri" w:eastAsia="Calibri" w:hAnsi="Calibri" w:cs="Calibri"/>
          <w:kern w:val="0"/>
          <w:sz w:val="20"/>
          <w:lang w:val="en-US"/>
          <w14:ligatures w14:val="none"/>
        </w:rPr>
        <w:t>and/or</w:t>
      </w:r>
      <w:r w:rsidRPr="009F7658">
        <w:rPr>
          <w:rFonts w:ascii="Times New Roman" w:eastAsia="Calibri" w:hAnsi="Times New Roman" w:cs="Calibri"/>
          <w:spacing w:val="-13"/>
          <w:kern w:val="0"/>
          <w:sz w:val="20"/>
          <w:lang w:val="en-US"/>
          <w14:ligatures w14:val="none"/>
        </w:rPr>
        <w:t xml:space="preserve"> </w:t>
      </w:r>
      <w:r w:rsidRPr="009F7658">
        <w:rPr>
          <w:rFonts w:ascii="Calibri" w:eastAsia="Calibri" w:hAnsi="Calibri" w:cs="Calibri"/>
          <w:kern w:val="0"/>
          <w:sz w:val="20"/>
          <w:lang w:val="en-US"/>
          <w14:ligatures w14:val="none"/>
        </w:rPr>
        <w:t>external</w:t>
      </w:r>
      <w:r w:rsidRPr="009F7658">
        <w:rPr>
          <w:rFonts w:ascii="Times New Roman" w:eastAsia="Calibri" w:hAnsi="Times New Roman" w:cs="Calibri"/>
          <w:spacing w:val="-12"/>
          <w:kern w:val="0"/>
          <w:sz w:val="20"/>
          <w:lang w:val="en-US"/>
          <w14:ligatures w14:val="none"/>
        </w:rPr>
        <w:t xml:space="preserve"> </w:t>
      </w:r>
      <w:r w:rsidRPr="009F7658">
        <w:rPr>
          <w:rFonts w:ascii="Calibri" w:eastAsia="Calibri" w:hAnsi="Calibri" w:cs="Calibri"/>
          <w:spacing w:val="-2"/>
          <w:kern w:val="0"/>
          <w:sz w:val="20"/>
          <w:lang w:val="en-US"/>
          <w14:ligatures w14:val="none"/>
        </w:rPr>
        <w:t>moderation.</w:t>
      </w:r>
    </w:p>
    <w:p w14:paraId="513F390B" w14:textId="77777777" w:rsidR="00406BA1" w:rsidRPr="009F7658" w:rsidRDefault="00406BA1" w:rsidP="00406BA1">
      <w:pPr>
        <w:keepNext/>
        <w:keepLines/>
        <w:widowControl w:val="0"/>
        <w:autoSpaceDE w:val="0"/>
        <w:autoSpaceDN w:val="0"/>
        <w:spacing w:before="244" w:after="80" w:line="240" w:lineRule="auto"/>
        <w:outlineLvl w:val="0"/>
        <w:rPr>
          <w:rFonts w:ascii="Aptos Display" w:eastAsia="Times New Roman" w:hAnsi="Aptos Display" w:cs="Times New Roman"/>
          <w:color w:val="0F4761"/>
          <w:kern w:val="0"/>
          <w:sz w:val="40"/>
          <w:szCs w:val="40"/>
          <w:lang w:val="en-US"/>
          <w14:ligatures w14:val="none"/>
        </w:rPr>
      </w:pPr>
      <w:r w:rsidRPr="009F7658">
        <w:rPr>
          <w:rFonts w:ascii="Aptos Display" w:eastAsia="Times New Roman" w:hAnsi="Aptos Display" w:cs="Times New Roman"/>
          <w:color w:val="0F4761"/>
          <w:kern w:val="0"/>
          <w:sz w:val="40"/>
          <w:szCs w:val="40"/>
          <w:lang w:val="en-US"/>
          <w14:ligatures w14:val="none"/>
        </w:rPr>
        <w:t>Student</w:t>
      </w:r>
      <w:r w:rsidRPr="009F7658">
        <w:rPr>
          <w:rFonts w:ascii="Times New Roman" w:eastAsia="Times New Roman" w:hAnsi="Aptos Display" w:cs="Times New Roman"/>
          <w:color w:val="0F4761"/>
          <w:spacing w:val="-11"/>
          <w:kern w:val="0"/>
          <w:sz w:val="40"/>
          <w:szCs w:val="40"/>
          <w:lang w:val="en-US"/>
          <w14:ligatures w14:val="none"/>
        </w:rPr>
        <w:t xml:space="preserve"> </w:t>
      </w:r>
      <w:r w:rsidRPr="009F7658">
        <w:rPr>
          <w:rFonts w:ascii="Aptos Display" w:eastAsia="Times New Roman" w:hAnsi="Aptos Display" w:cs="Times New Roman"/>
          <w:color w:val="0F4761"/>
          <w:spacing w:val="-2"/>
          <w:kern w:val="0"/>
          <w:sz w:val="40"/>
          <w:szCs w:val="40"/>
          <w:lang w:val="en-US"/>
          <w14:ligatures w14:val="none"/>
        </w:rPr>
        <w:t>signature:</w:t>
      </w:r>
      <w:r>
        <w:rPr>
          <w:rFonts w:ascii="Aptos Display" w:eastAsia="Times New Roman" w:hAnsi="Aptos Display" w:cs="Times New Roman"/>
          <w:color w:val="0F4761"/>
          <w:spacing w:val="-2"/>
          <w:kern w:val="0"/>
          <w:sz w:val="40"/>
          <w:szCs w:val="40"/>
          <w:lang w:val="en-US"/>
          <w14:ligatures w14:val="none"/>
        </w:rPr>
        <w:t xml:space="preserve"> </w:t>
      </w:r>
      <w:r w:rsidRPr="004805C8">
        <w:rPr>
          <w:rFonts w:ascii="Aptos Display" w:eastAsia="Times New Roman" w:hAnsi="Aptos Display" w:cs="Times New Roman"/>
          <w:color w:val="0F4761"/>
          <w:spacing w:val="-2"/>
          <w:kern w:val="0"/>
          <w:sz w:val="40"/>
          <w:szCs w:val="40"/>
          <w:u w:val="single"/>
          <w:lang w:val="en-US"/>
          <w14:ligatures w14:val="none"/>
        </w:rPr>
        <w:t xml:space="preserve"> Sushil </w:t>
      </w:r>
    </w:p>
    <w:p w14:paraId="017C373D" w14:textId="77777777" w:rsidR="00406BA1" w:rsidRPr="009F7658" w:rsidRDefault="00406BA1" w:rsidP="00406BA1">
      <w:pPr>
        <w:widowControl w:val="0"/>
        <w:autoSpaceDE w:val="0"/>
        <w:autoSpaceDN w:val="0"/>
        <w:spacing w:before="292" w:after="0" w:line="240" w:lineRule="auto"/>
        <w:rPr>
          <w:rFonts w:ascii="Calibri" w:eastAsia="Calibri" w:hAnsi="Calibri" w:cs="Calibri"/>
          <w:b/>
          <w:kern w:val="0"/>
          <w:sz w:val="24"/>
          <w:szCs w:val="20"/>
          <w:lang w:val="en-US"/>
          <w14:ligatures w14:val="none"/>
        </w:rPr>
      </w:pPr>
    </w:p>
    <w:p w14:paraId="155FC347" w14:textId="77777777" w:rsidR="00406BA1" w:rsidRPr="009F7658" w:rsidRDefault="00406BA1" w:rsidP="00406BA1">
      <w:pPr>
        <w:widowControl w:val="0"/>
        <w:autoSpaceDE w:val="0"/>
        <w:autoSpaceDN w:val="0"/>
        <w:spacing w:before="1" w:after="0" w:line="240" w:lineRule="auto"/>
        <w:ind w:left="100"/>
        <w:rPr>
          <w:rFonts w:ascii="Calibri" w:eastAsia="Calibri" w:hAnsi="Calibri" w:cs="Calibri"/>
          <w:b/>
          <w:kern w:val="0"/>
          <w:sz w:val="24"/>
          <w:lang w:val="en-US"/>
          <w14:ligatures w14:val="none"/>
        </w:rPr>
      </w:pPr>
      <w:r w:rsidRPr="009F7658">
        <w:rPr>
          <w:rFonts w:ascii="Calibri" w:eastAsia="Calibri" w:hAnsi="Calibri" w:cs="Calibri"/>
          <w:b/>
          <w:spacing w:val="-2"/>
          <w:kern w:val="0"/>
          <w:sz w:val="24"/>
          <w:lang w:val="en-US"/>
          <w14:ligatures w14:val="none"/>
        </w:rPr>
        <w:t>Date:</w:t>
      </w:r>
    </w:p>
    <w:p w14:paraId="15D34367" w14:textId="77777777" w:rsidR="00406BA1" w:rsidRPr="009F7658" w:rsidRDefault="00406BA1" w:rsidP="00406BA1">
      <w:pPr>
        <w:widowControl w:val="0"/>
        <w:autoSpaceDE w:val="0"/>
        <w:autoSpaceDN w:val="0"/>
        <w:spacing w:after="1" w:line="240" w:lineRule="auto"/>
        <w:rPr>
          <w:rFonts w:ascii="Calibri" w:eastAsia="Calibri" w:hAnsi="Calibri" w:cs="Calibri"/>
          <w:b/>
          <w:kern w:val="0"/>
          <w:sz w:val="20"/>
          <w:szCs w:val="20"/>
          <w:lang w:val="en-US"/>
          <w14:ligatures w14:val="none"/>
        </w:rPr>
      </w:pPr>
    </w:p>
    <w:tbl>
      <w:tblPr>
        <w:tblW w:w="0" w:type="auto"/>
        <w:tblInd w:w="2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46"/>
        <w:gridCol w:w="3476"/>
        <w:gridCol w:w="2496"/>
      </w:tblGrid>
      <w:tr w:rsidR="00406BA1" w:rsidRPr="009F7658" w14:paraId="3B91B35E" w14:textId="77777777" w:rsidTr="00E43DE9">
        <w:trPr>
          <w:trHeight w:val="527"/>
        </w:trPr>
        <w:tc>
          <w:tcPr>
            <w:tcW w:w="9018" w:type="dxa"/>
            <w:gridSpan w:val="3"/>
            <w:shd w:val="clear" w:color="auto" w:fill="B3C5E7"/>
          </w:tcPr>
          <w:p w14:paraId="64CD85C5" w14:textId="77777777" w:rsidR="00406BA1" w:rsidRPr="009F7658" w:rsidRDefault="00406BA1" w:rsidP="00E43DE9">
            <w:pPr>
              <w:widowControl w:val="0"/>
              <w:autoSpaceDE w:val="0"/>
              <w:autoSpaceDN w:val="0"/>
              <w:spacing w:before="141" w:after="0" w:line="240" w:lineRule="auto"/>
              <w:ind w:left="38"/>
              <w:rPr>
                <w:rFonts w:ascii="Calibri" w:eastAsia="Calibri" w:hAnsi="Calibri" w:cs="Calibri"/>
                <w:b/>
                <w:kern w:val="0"/>
                <w:sz w:val="20"/>
                <w:lang w:val="en-US"/>
                <w14:ligatures w14:val="none"/>
              </w:rPr>
            </w:pPr>
            <w:r w:rsidRPr="009F7658">
              <w:rPr>
                <w:rFonts w:ascii="Calibri" w:eastAsia="Calibri" w:hAnsi="Calibri" w:cs="Calibri"/>
                <w:b/>
                <w:kern w:val="0"/>
                <w:sz w:val="20"/>
                <w:lang w:val="en-US"/>
                <w14:ligatures w14:val="none"/>
              </w:rPr>
              <w:t>Tutor</w:t>
            </w:r>
            <w:r w:rsidRPr="009F7658">
              <w:rPr>
                <w:rFonts w:ascii="Times New Roman" w:eastAsia="Calibri" w:hAnsi="Calibri" w:cs="Calibri"/>
                <w:spacing w:val="-13"/>
                <w:kern w:val="0"/>
                <w:sz w:val="20"/>
                <w:lang w:val="en-US"/>
                <w14:ligatures w14:val="none"/>
              </w:rPr>
              <w:t xml:space="preserve"> </w:t>
            </w:r>
            <w:r w:rsidRPr="009F7658">
              <w:rPr>
                <w:rFonts w:ascii="Calibri" w:eastAsia="Calibri" w:hAnsi="Calibri" w:cs="Calibri"/>
                <w:b/>
                <w:kern w:val="0"/>
                <w:sz w:val="20"/>
                <w:lang w:val="en-US"/>
                <w14:ligatures w14:val="none"/>
              </w:rPr>
              <w:t>only</w:t>
            </w:r>
            <w:r w:rsidRPr="009F7658">
              <w:rPr>
                <w:rFonts w:ascii="Times New Roman" w:eastAsia="Calibri" w:hAnsi="Calibri" w:cs="Calibri"/>
                <w:spacing w:val="-12"/>
                <w:kern w:val="0"/>
                <w:sz w:val="20"/>
                <w:lang w:val="en-US"/>
                <w14:ligatures w14:val="none"/>
              </w:rPr>
              <w:t xml:space="preserve"> </w:t>
            </w:r>
            <w:r w:rsidRPr="009F7658">
              <w:rPr>
                <w:rFonts w:ascii="Calibri" w:eastAsia="Calibri" w:hAnsi="Calibri" w:cs="Calibri"/>
                <w:b/>
                <w:kern w:val="0"/>
                <w:sz w:val="20"/>
                <w:lang w:val="en-US"/>
                <w14:ligatures w14:val="none"/>
              </w:rPr>
              <w:t>to</w:t>
            </w:r>
            <w:r w:rsidRPr="009F7658">
              <w:rPr>
                <w:rFonts w:ascii="Times New Roman" w:eastAsia="Calibri" w:hAnsi="Calibri" w:cs="Calibri"/>
                <w:spacing w:val="-6"/>
                <w:kern w:val="0"/>
                <w:sz w:val="20"/>
                <w:lang w:val="en-US"/>
                <w14:ligatures w14:val="none"/>
              </w:rPr>
              <w:t xml:space="preserve"> </w:t>
            </w:r>
            <w:r w:rsidRPr="009F7658">
              <w:rPr>
                <w:rFonts w:ascii="Calibri" w:eastAsia="Calibri" w:hAnsi="Calibri" w:cs="Calibri"/>
                <w:b/>
                <w:spacing w:val="-2"/>
                <w:kern w:val="0"/>
                <w:sz w:val="20"/>
                <w:lang w:val="en-US"/>
                <w14:ligatures w14:val="none"/>
              </w:rPr>
              <w:t>complete</w:t>
            </w:r>
          </w:p>
        </w:tc>
      </w:tr>
      <w:tr w:rsidR="00406BA1" w:rsidRPr="009F7658" w14:paraId="28B68EC8" w14:textId="77777777" w:rsidTr="00E43DE9">
        <w:trPr>
          <w:trHeight w:val="561"/>
        </w:trPr>
        <w:tc>
          <w:tcPr>
            <w:tcW w:w="3046" w:type="dxa"/>
            <w:shd w:val="clear" w:color="auto" w:fill="B3C5E7"/>
          </w:tcPr>
          <w:p w14:paraId="5F9AE261" w14:textId="77777777" w:rsidR="00406BA1" w:rsidRPr="009F7658" w:rsidRDefault="00406BA1" w:rsidP="00E43DE9">
            <w:pPr>
              <w:widowControl w:val="0"/>
              <w:autoSpaceDE w:val="0"/>
              <w:autoSpaceDN w:val="0"/>
              <w:spacing w:before="158" w:after="0" w:line="240" w:lineRule="auto"/>
              <w:ind w:left="38"/>
              <w:rPr>
                <w:rFonts w:ascii="Calibri" w:eastAsia="Calibri" w:hAnsi="Calibri" w:cs="Calibri"/>
                <w:b/>
                <w:kern w:val="0"/>
                <w:sz w:val="20"/>
                <w:lang w:val="en-US"/>
                <w14:ligatures w14:val="none"/>
              </w:rPr>
            </w:pPr>
            <w:r w:rsidRPr="009F7658">
              <w:rPr>
                <w:rFonts w:ascii="Calibri" w:eastAsia="Calibri" w:hAnsi="Calibri" w:cs="Calibri"/>
                <w:b/>
                <w:spacing w:val="-2"/>
                <w:kern w:val="0"/>
                <w:sz w:val="20"/>
                <w:lang w:val="en-US"/>
                <w14:ligatures w14:val="none"/>
              </w:rPr>
              <w:t>Assessment</w:t>
            </w:r>
            <w:r w:rsidRPr="009F7658">
              <w:rPr>
                <w:rFonts w:ascii="Times New Roman" w:eastAsia="Calibri" w:hAnsi="Calibri" w:cs="Calibri"/>
                <w:spacing w:val="-8"/>
                <w:kern w:val="0"/>
                <w:sz w:val="20"/>
                <w:lang w:val="en-US"/>
                <w14:ligatures w14:val="none"/>
              </w:rPr>
              <w:t xml:space="preserve"> </w:t>
            </w:r>
            <w:r w:rsidRPr="009F7658">
              <w:rPr>
                <w:rFonts w:ascii="Calibri" w:eastAsia="Calibri" w:hAnsi="Calibri" w:cs="Calibri"/>
                <w:b/>
                <w:spacing w:val="-2"/>
                <w:kern w:val="0"/>
                <w:sz w:val="20"/>
                <w:lang w:val="en-US"/>
                <w14:ligatures w14:val="none"/>
              </w:rPr>
              <w:t>result:</w:t>
            </w:r>
          </w:p>
        </w:tc>
        <w:tc>
          <w:tcPr>
            <w:tcW w:w="3476" w:type="dxa"/>
          </w:tcPr>
          <w:p w14:paraId="53EB9D25" w14:textId="77777777" w:rsidR="00406BA1" w:rsidRPr="009F7658" w:rsidRDefault="00406BA1" w:rsidP="00E43DE9">
            <w:pPr>
              <w:widowControl w:val="0"/>
              <w:tabs>
                <w:tab w:val="left" w:pos="1713"/>
              </w:tabs>
              <w:autoSpaceDE w:val="0"/>
              <w:autoSpaceDN w:val="0"/>
              <w:spacing w:before="158" w:after="0" w:line="240" w:lineRule="auto"/>
              <w:ind w:left="38"/>
              <w:rPr>
                <w:rFonts w:ascii="Calibri" w:eastAsia="Calibri" w:hAnsi="Calibri" w:cs="Calibri"/>
                <w:b/>
                <w:kern w:val="0"/>
                <w:sz w:val="20"/>
                <w:lang w:val="en-US"/>
                <w14:ligatures w14:val="none"/>
              </w:rPr>
            </w:pPr>
            <w:r w:rsidRPr="009F7658">
              <w:rPr>
                <w:rFonts w:ascii="Calibri" w:eastAsia="Calibri" w:hAnsi="Calibri" w:cs="Calibri"/>
                <w:b/>
                <w:spacing w:val="-2"/>
                <w:kern w:val="0"/>
                <w:sz w:val="20"/>
                <w:lang w:val="en-US"/>
                <w14:ligatures w14:val="none"/>
              </w:rPr>
              <w:t>Marks:</w:t>
            </w:r>
            <w:r w:rsidRPr="009F7658">
              <w:rPr>
                <w:rFonts w:ascii="Times New Roman" w:eastAsia="Calibri" w:hAnsi="Calibri" w:cs="Calibri"/>
                <w:kern w:val="0"/>
                <w:sz w:val="20"/>
                <w:lang w:val="en-US"/>
                <w14:ligatures w14:val="none"/>
              </w:rPr>
              <w:tab/>
            </w:r>
            <w:r w:rsidRPr="009F7658">
              <w:rPr>
                <w:rFonts w:ascii="Calibri" w:eastAsia="Calibri" w:hAnsi="Calibri" w:cs="Calibri"/>
                <w:b/>
                <w:spacing w:val="-4"/>
                <w:kern w:val="0"/>
                <w:sz w:val="20"/>
                <w:lang w:val="en-US"/>
                <w14:ligatures w14:val="none"/>
              </w:rPr>
              <w:t>/100</w:t>
            </w:r>
          </w:p>
        </w:tc>
        <w:tc>
          <w:tcPr>
            <w:tcW w:w="2496" w:type="dxa"/>
          </w:tcPr>
          <w:p w14:paraId="10F88297" w14:textId="77777777" w:rsidR="00406BA1" w:rsidRPr="009F7658" w:rsidRDefault="00406BA1" w:rsidP="00E43DE9">
            <w:pPr>
              <w:widowControl w:val="0"/>
              <w:autoSpaceDE w:val="0"/>
              <w:autoSpaceDN w:val="0"/>
              <w:spacing w:before="158" w:after="0" w:line="240" w:lineRule="auto"/>
              <w:ind w:left="38"/>
              <w:rPr>
                <w:rFonts w:ascii="Calibri" w:eastAsia="Calibri" w:hAnsi="Calibri" w:cs="Calibri"/>
                <w:b/>
                <w:kern w:val="0"/>
                <w:sz w:val="20"/>
                <w:lang w:val="en-US"/>
                <w14:ligatures w14:val="none"/>
              </w:rPr>
            </w:pPr>
            <w:r w:rsidRPr="009F7658">
              <w:rPr>
                <w:rFonts w:ascii="Calibri" w:eastAsia="Calibri" w:hAnsi="Calibri" w:cs="Calibri"/>
                <w:b/>
                <w:spacing w:val="-2"/>
                <w:kern w:val="0"/>
                <w:sz w:val="20"/>
                <w:lang w:val="en-US"/>
                <w14:ligatures w14:val="none"/>
              </w:rPr>
              <w:t>Grade</w:t>
            </w:r>
          </w:p>
        </w:tc>
      </w:tr>
    </w:tbl>
    <w:p w14:paraId="7E9063C5" w14:textId="77777777" w:rsidR="00406BA1" w:rsidRDefault="00406BA1" w:rsidP="00406BA1">
      <w:pPr>
        <w:rPr>
          <w:rFonts w:ascii="Times New Roman" w:eastAsia="Times New Roman" w:hAnsi="Times New Roman" w:cs="Times New Roman"/>
          <w:b/>
          <w:kern w:val="0"/>
          <w:sz w:val="27"/>
          <w:szCs w:val="27"/>
          <w:lang w:eastAsia="en-NZ"/>
          <w14:ligatures w14:val="none"/>
        </w:rPr>
      </w:pPr>
    </w:p>
    <w:sdt>
      <w:sdtPr>
        <w:rPr>
          <w:rFonts w:ascii="Arial" w:eastAsiaTheme="minorHAnsi" w:hAnsi="Arial" w:cstheme="minorBidi"/>
          <w:color w:val="auto"/>
          <w:kern w:val="2"/>
          <w:sz w:val="22"/>
          <w:szCs w:val="22"/>
          <w:lang w:val="en-NZ"/>
          <w14:ligatures w14:val="standardContextual"/>
        </w:rPr>
        <w:id w:val="107949184"/>
        <w:docPartObj>
          <w:docPartGallery w:val="Table of Contents"/>
          <w:docPartUnique/>
        </w:docPartObj>
      </w:sdtPr>
      <w:sdtEndPr>
        <w:rPr>
          <w:b/>
          <w:noProof/>
        </w:rPr>
      </w:sdtEndPr>
      <w:sdtContent>
        <w:p w14:paraId="045089F6" w14:textId="77777777" w:rsidR="00406BA1" w:rsidRDefault="00406BA1" w:rsidP="00406BA1">
          <w:pPr>
            <w:pStyle w:val="TOCHeading"/>
          </w:pPr>
          <w:r>
            <w:t>Table of Contents</w:t>
          </w:r>
        </w:p>
        <w:p w14:paraId="20C94C8E" w14:textId="77777777" w:rsidR="00406BA1" w:rsidRDefault="00406BA1" w:rsidP="00406BA1">
          <w:pPr>
            <w:pStyle w:val="TOC3"/>
            <w:tabs>
              <w:tab w:val="right" w:leader="dot" w:pos="9016"/>
            </w:tabs>
            <w:rPr>
              <w:rFonts w:asciiTheme="minorHAnsi" w:eastAsiaTheme="minorEastAsia" w:hAnsiTheme="minorHAnsi"/>
              <w:noProof/>
              <w:sz w:val="24"/>
              <w:szCs w:val="24"/>
              <w:lang w:eastAsia="en-NZ"/>
            </w:rPr>
          </w:pPr>
          <w:r>
            <w:fldChar w:fldCharType="begin"/>
          </w:r>
          <w:r>
            <w:instrText xml:space="preserve"> TOC \o "1-3" \h \z \u </w:instrText>
          </w:r>
          <w:r>
            <w:fldChar w:fldCharType="separate"/>
          </w:r>
          <w:hyperlink w:anchor="_Toc177051444" w:history="1">
            <w:r>
              <w:rPr>
                <w:noProof/>
                <w:webHidden/>
              </w:rPr>
              <w:tab/>
            </w:r>
            <w:r>
              <w:rPr>
                <w:noProof/>
                <w:webHidden/>
              </w:rPr>
              <w:fldChar w:fldCharType="begin"/>
            </w:r>
            <w:r>
              <w:rPr>
                <w:noProof/>
                <w:webHidden/>
              </w:rPr>
              <w:instrText xml:space="preserve"> PAGEREF _Toc177051444 \h </w:instrText>
            </w:r>
            <w:r>
              <w:rPr>
                <w:noProof/>
                <w:webHidden/>
              </w:rPr>
            </w:r>
            <w:r>
              <w:rPr>
                <w:noProof/>
                <w:webHidden/>
              </w:rPr>
              <w:fldChar w:fldCharType="separate"/>
            </w:r>
            <w:r>
              <w:rPr>
                <w:noProof/>
                <w:webHidden/>
              </w:rPr>
              <w:t>1</w:t>
            </w:r>
            <w:r>
              <w:rPr>
                <w:noProof/>
                <w:webHidden/>
              </w:rPr>
              <w:fldChar w:fldCharType="end"/>
            </w:r>
          </w:hyperlink>
        </w:p>
        <w:p w14:paraId="658AA12D" w14:textId="77777777" w:rsidR="00406BA1" w:rsidRDefault="00406BA1" w:rsidP="00406BA1">
          <w:pPr>
            <w:pStyle w:val="TOC1"/>
            <w:tabs>
              <w:tab w:val="right" w:leader="dot" w:pos="9016"/>
            </w:tabs>
            <w:rPr>
              <w:rFonts w:asciiTheme="minorHAnsi" w:eastAsiaTheme="minorEastAsia" w:hAnsiTheme="minorHAnsi"/>
              <w:noProof/>
              <w:sz w:val="24"/>
              <w:szCs w:val="24"/>
              <w:lang w:eastAsia="en-NZ"/>
            </w:rPr>
          </w:pPr>
          <w:hyperlink w:anchor="_Toc177051445" w:history="1">
            <w:r w:rsidRPr="00E53A87">
              <w:rPr>
                <w:rStyle w:val="Hyperlink"/>
                <w:rFonts w:eastAsia="Times New Roman"/>
                <w:noProof/>
                <w:lang w:eastAsia="en-NZ"/>
              </w:rPr>
              <w:t>Task/1. Introduction</w:t>
            </w:r>
            <w:r>
              <w:rPr>
                <w:noProof/>
                <w:webHidden/>
              </w:rPr>
              <w:tab/>
            </w:r>
            <w:r>
              <w:rPr>
                <w:noProof/>
                <w:webHidden/>
              </w:rPr>
              <w:fldChar w:fldCharType="begin"/>
            </w:r>
            <w:r>
              <w:rPr>
                <w:noProof/>
                <w:webHidden/>
              </w:rPr>
              <w:instrText xml:space="preserve"> PAGEREF _Toc177051445 \h </w:instrText>
            </w:r>
            <w:r>
              <w:rPr>
                <w:noProof/>
                <w:webHidden/>
              </w:rPr>
            </w:r>
            <w:r>
              <w:rPr>
                <w:noProof/>
                <w:webHidden/>
              </w:rPr>
              <w:fldChar w:fldCharType="separate"/>
            </w:r>
            <w:r>
              <w:rPr>
                <w:noProof/>
                <w:webHidden/>
              </w:rPr>
              <w:t>3</w:t>
            </w:r>
            <w:r>
              <w:rPr>
                <w:noProof/>
                <w:webHidden/>
              </w:rPr>
              <w:fldChar w:fldCharType="end"/>
            </w:r>
          </w:hyperlink>
        </w:p>
        <w:p w14:paraId="12562107" w14:textId="77777777" w:rsidR="00406BA1" w:rsidRDefault="00406BA1" w:rsidP="00406BA1">
          <w:pPr>
            <w:pStyle w:val="TOC1"/>
            <w:tabs>
              <w:tab w:val="right" w:leader="dot" w:pos="9016"/>
            </w:tabs>
            <w:rPr>
              <w:rFonts w:asciiTheme="minorHAnsi" w:eastAsiaTheme="minorEastAsia" w:hAnsiTheme="minorHAnsi"/>
              <w:noProof/>
              <w:sz w:val="24"/>
              <w:szCs w:val="24"/>
              <w:lang w:eastAsia="en-NZ"/>
            </w:rPr>
          </w:pPr>
          <w:hyperlink w:anchor="_Toc177051446" w:history="1">
            <w:r w:rsidRPr="00E53A87">
              <w:rPr>
                <w:rStyle w:val="Hyperlink"/>
                <w:rFonts w:eastAsia="Times New Roman"/>
                <w:bCs/>
                <w:noProof/>
                <w:lang w:eastAsia="en-NZ"/>
              </w:rPr>
              <w:t>Task/2. Context: Sustainability in Terms of ESG</w:t>
            </w:r>
            <w:r>
              <w:rPr>
                <w:noProof/>
                <w:webHidden/>
              </w:rPr>
              <w:tab/>
            </w:r>
            <w:r>
              <w:rPr>
                <w:noProof/>
                <w:webHidden/>
              </w:rPr>
              <w:fldChar w:fldCharType="begin"/>
            </w:r>
            <w:r>
              <w:rPr>
                <w:noProof/>
                <w:webHidden/>
              </w:rPr>
              <w:instrText xml:space="preserve"> PAGEREF _Toc177051446 \h </w:instrText>
            </w:r>
            <w:r>
              <w:rPr>
                <w:noProof/>
                <w:webHidden/>
              </w:rPr>
            </w:r>
            <w:r>
              <w:rPr>
                <w:noProof/>
                <w:webHidden/>
              </w:rPr>
              <w:fldChar w:fldCharType="separate"/>
            </w:r>
            <w:r>
              <w:rPr>
                <w:noProof/>
                <w:webHidden/>
              </w:rPr>
              <w:t>3</w:t>
            </w:r>
            <w:r>
              <w:rPr>
                <w:noProof/>
                <w:webHidden/>
              </w:rPr>
              <w:fldChar w:fldCharType="end"/>
            </w:r>
          </w:hyperlink>
        </w:p>
        <w:p w14:paraId="0D3DCFAE" w14:textId="77777777" w:rsidR="00406BA1" w:rsidRDefault="00406BA1" w:rsidP="00406BA1">
          <w:pPr>
            <w:pStyle w:val="TOC1"/>
            <w:tabs>
              <w:tab w:val="right" w:leader="dot" w:pos="9016"/>
            </w:tabs>
            <w:rPr>
              <w:rFonts w:asciiTheme="minorHAnsi" w:eastAsiaTheme="minorEastAsia" w:hAnsiTheme="minorHAnsi"/>
              <w:noProof/>
              <w:sz w:val="24"/>
              <w:szCs w:val="24"/>
              <w:lang w:eastAsia="en-NZ"/>
            </w:rPr>
          </w:pPr>
          <w:hyperlink w:anchor="_Toc177051447" w:history="1">
            <w:r w:rsidRPr="00E53A87">
              <w:rPr>
                <w:rStyle w:val="Hyperlink"/>
                <w:rFonts w:eastAsia="Times New Roman"/>
                <w:noProof/>
                <w:lang w:eastAsia="en-NZ"/>
              </w:rPr>
              <w:t>Task/3. Overview of Hotel Britomart</w:t>
            </w:r>
            <w:r>
              <w:rPr>
                <w:noProof/>
                <w:webHidden/>
              </w:rPr>
              <w:tab/>
            </w:r>
            <w:r>
              <w:rPr>
                <w:noProof/>
                <w:webHidden/>
              </w:rPr>
              <w:fldChar w:fldCharType="begin"/>
            </w:r>
            <w:r>
              <w:rPr>
                <w:noProof/>
                <w:webHidden/>
              </w:rPr>
              <w:instrText xml:space="preserve"> PAGEREF _Toc177051447 \h </w:instrText>
            </w:r>
            <w:r>
              <w:rPr>
                <w:noProof/>
                <w:webHidden/>
              </w:rPr>
            </w:r>
            <w:r>
              <w:rPr>
                <w:noProof/>
                <w:webHidden/>
              </w:rPr>
              <w:fldChar w:fldCharType="separate"/>
            </w:r>
            <w:r>
              <w:rPr>
                <w:noProof/>
                <w:webHidden/>
              </w:rPr>
              <w:t>4</w:t>
            </w:r>
            <w:r>
              <w:rPr>
                <w:noProof/>
                <w:webHidden/>
              </w:rPr>
              <w:fldChar w:fldCharType="end"/>
            </w:r>
          </w:hyperlink>
        </w:p>
        <w:p w14:paraId="1754FA4A" w14:textId="77777777" w:rsidR="00406BA1" w:rsidRDefault="00406BA1" w:rsidP="00406BA1">
          <w:pPr>
            <w:pStyle w:val="TOC1"/>
            <w:tabs>
              <w:tab w:val="right" w:leader="dot" w:pos="9016"/>
            </w:tabs>
            <w:rPr>
              <w:rFonts w:asciiTheme="minorHAnsi" w:eastAsiaTheme="minorEastAsia" w:hAnsiTheme="minorHAnsi"/>
              <w:noProof/>
              <w:sz w:val="24"/>
              <w:szCs w:val="24"/>
              <w:lang w:eastAsia="en-NZ"/>
            </w:rPr>
          </w:pPr>
          <w:hyperlink w:anchor="_Toc177051448" w:history="1">
            <w:r w:rsidRPr="00E53A87">
              <w:rPr>
                <w:rStyle w:val="Hyperlink"/>
                <w:rFonts w:eastAsia="Times New Roman"/>
                <w:noProof/>
                <w:lang w:eastAsia="en-NZ"/>
              </w:rPr>
              <w:t>Task/4. Overview of the Organisation’s Sustainability Plan</w:t>
            </w:r>
            <w:r>
              <w:rPr>
                <w:noProof/>
                <w:webHidden/>
              </w:rPr>
              <w:tab/>
            </w:r>
            <w:r>
              <w:rPr>
                <w:noProof/>
                <w:webHidden/>
              </w:rPr>
              <w:fldChar w:fldCharType="begin"/>
            </w:r>
            <w:r>
              <w:rPr>
                <w:noProof/>
                <w:webHidden/>
              </w:rPr>
              <w:instrText xml:space="preserve"> PAGEREF _Toc177051448 \h </w:instrText>
            </w:r>
            <w:r>
              <w:rPr>
                <w:noProof/>
                <w:webHidden/>
              </w:rPr>
            </w:r>
            <w:r>
              <w:rPr>
                <w:noProof/>
                <w:webHidden/>
              </w:rPr>
              <w:fldChar w:fldCharType="separate"/>
            </w:r>
            <w:r>
              <w:rPr>
                <w:noProof/>
                <w:webHidden/>
              </w:rPr>
              <w:t>5</w:t>
            </w:r>
            <w:r>
              <w:rPr>
                <w:noProof/>
                <w:webHidden/>
              </w:rPr>
              <w:fldChar w:fldCharType="end"/>
            </w:r>
          </w:hyperlink>
        </w:p>
        <w:p w14:paraId="3212A593" w14:textId="77777777" w:rsidR="00406BA1" w:rsidRDefault="00406BA1" w:rsidP="00406BA1">
          <w:pPr>
            <w:pStyle w:val="TOC1"/>
            <w:tabs>
              <w:tab w:val="right" w:leader="dot" w:pos="9016"/>
            </w:tabs>
            <w:rPr>
              <w:rFonts w:asciiTheme="minorHAnsi" w:eastAsiaTheme="minorEastAsia" w:hAnsiTheme="minorHAnsi"/>
              <w:noProof/>
              <w:sz w:val="24"/>
              <w:szCs w:val="24"/>
              <w:lang w:eastAsia="en-NZ"/>
            </w:rPr>
          </w:pPr>
          <w:hyperlink w:anchor="_Toc177051449" w:history="1">
            <w:r w:rsidRPr="00E53A87">
              <w:rPr>
                <w:rStyle w:val="Hyperlink"/>
                <w:rFonts w:eastAsia="Times New Roman"/>
                <w:noProof/>
                <w:lang w:eastAsia="en-NZ"/>
              </w:rPr>
              <w:t>Task/5. Impact on Social, Economic, and Environmental Aspects</w:t>
            </w:r>
            <w:r>
              <w:rPr>
                <w:noProof/>
                <w:webHidden/>
              </w:rPr>
              <w:tab/>
            </w:r>
            <w:r>
              <w:rPr>
                <w:noProof/>
                <w:webHidden/>
              </w:rPr>
              <w:fldChar w:fldCharType="begin"/>
            </w:r>
            <w:r>
              <w:rPr>
                <w:noProof/>
                <w:webHidden/>
              </w:rPr>
              <w:instrText xml:space="preserve"> PAGEREF _Toc177051449 \h </w:instrText>
            </w:r>
            <w:r>
              <w:rPr>
                <w:noProof/>
                <w:webHidden/>
              </w:rPr>
            </w:r>
            <w:r>
              <w:rPr>
                <w:noProof/>
                <w:webHidden/>
              </w:rPr>
              <w:fldChar w:fldCharType="separate"/>
            </w:r>
            <w:r>
              <w:rPr>
                <w:noProof/>
                <w:webHidden/>
              </w:rPr>
              <w:t>6</w:t>
            </w:r>
            <w:r>
              <w:rPr>
                <w:noProof/>
                <w:webHidden/>
              </w:rPr>
              <w:fldChar w:fldCharType="end"/>
            </w:r>
          </w:hyperlink>
        </w:p>
        <w:p w14:paraId="1066D731" w14:textId="77777777" w:rsidR="00406BA1" w:rsidRDefault="00406BA1" w:rsidP="00406BA1">
          <w:pPr>
            <w:pStyle w:val="TOC1"/>
            <w:tabs>
              <w:tab w:val="right" w:leader="dot" w:pos="9016"/>
            </w:tabs>
            <w:rPr>
              <w:rFonts w:asciiTheme="minorHAnsi" w:eastAsiaTheme="minorEastAsia" w:hAnsiTheme="minorHAnsi"/>
              <w:noProof/>
              <w:sz w:val="24"/>
              <w:szCs w:val="24"/>
              <w:lang w:eastAsia="en-NZ"/>
            </w:rPr>
          </w:pPr>
          <w:hyperlink w:anchor="_Toc177051450" w:history="1">
            <w:r w:rsidRPr="00E53A87">
              <w:rPr>
                <w:rStyle w:val="Hyperlink"/>
                <w:rFonts w:eastAsia="Times New Roman"/>
                <w:noProof/>
                <w:lang w:eastAsia="en-NZ"/>
              </w:rPr>
              <w:t>Task/6. Cultural Impact in the Context of Te Tiriti o Waitangi</w:t>
            </w:r>
            <w:r>
              <w:rPr>
                <w:noProof/>
                <w:webHidden/>
              </w:rPr>
              <w:tab/>
            </w:r>
            <w:r>
              <w:rPr>
                <w:noProof/>
                <w:webHidden/>
              </w:rPr>
              <w:fldChar w:fldCharType="begin"/>
            </w:r>
            <w:r>
              <w:rPr>
                <w:noProof/>
                <w:webHidden/>
              </w:rPr>
              <w:instrText xml:space="preserve"> PAGEREF _Toc177051450 \h </w:instrText>
            </w:r>
            <w:r>
              <w:rPr>
                <w:noProof/>
                <w:webHidden/>
              </w:rPr>
            </w:r>
            <w:r>
              <w:rPr>
                <w:noProof/>
                <w:webHidden/>
              </w:rPr>
              <w:fldChar w:fldCharType="separate"/>
            </w:r>
            <w:r>
              <w:rPr>
                <w:noProof/>
                <w:webHidden/>
              </w:rPr>
              <w:t>7</w:t>
            </w:r>
            <w:r>
              <w:rPr>
                <w:noProof/>
                <w:webHidden/>
              </w:rPr>
              <w:fldChar w:fldCharType="end"/>
            </w:r>
          </w:hyperlink>
        </w:p>
        <w:p w14:paraId="545A1DA9" w14:textId="77777777" w:rsidR="00406BA1" w:rsidRDefault="00406BA1" w:rsidP="00406BA1">
          <w:pPr>
            <w:pStyle w:val="TOC1"/>
            <w:tabs>
              <w:tab w:val="right" w:leader="dot" w:pos="9016"/>
            </w:tabs>
            <w:rPr>
              <w:rFonts w:asciiTheme="minorHAnsi" w:eastAsiaTheme="minorEastAsia" w:hAnsiTheme="minorHAnsi"/>
              <w:noProof/>
              <w:sz w:val="24"/>
              <w:szCs w:val="24"/>
              <w:lang w:eastAsia="en-NZ"/>
            </w:rPr>
          </w:pPr>
          <w:hyperlink w:anchor="_Toc177051451" w:history="1">
            <w:r w:rsidRPr="00E53A87">
              <w:rPr>
                <w:rStyle w:val="Hyperlink"/>
                <w:rFonts w:eastAsia="Times New Roman"/>
                <w:noProof/>
                <w:lang w:eastAsia="en-NZ"/>
              </w:rPr>
              <w:t>Task/7. Viewpoints on Sustainability Plan</w:t>
            </w:r>
            <w:r>
              <w:rPr>
                <w:noProof/>
                <w:webHidden/>
              </w:rPr>
              <w:tab/>
            </w:r>
            <w:r>
              <w:rPr>
                <w:noProof/>
                <w:webHidden/>
              </w:rPr>
              <w:fldChar w:fldCharType="begin"/>
            </w:r>
            <w:r>
              <w:rPr>
                <w:noProof/>
                <w:webHidden/>
              </w:rPr>
              <w:instrText xml:space="preserve"> PAGEREF _Toc177051451 \h </w:instrText>
            </w:r>
            <w:r>
              <w:rPr>
                <w:noProof/>
                <w:webHidden/>
              </w:rPr>
            </w:r>
            <w:r>
              <w:rPr>
                <w:noProof/>
                <w:webHidden/>
              </w:rPr>
              <w:fldChar w:fldCharType="separate"/>
            </w:r>
            <w:r>
              <w:rPr>
                <w:noProof/>
                <w:webHidden/>
              </w:rPr>
              <w:t>7</w:t>
            </w:r>
            <w:r>
              <w:rPr>
                <w:noProof/>
                <w:webHidden/>
              </w:rPr>
              <w:fldChar w:fldCharType="end"/>
            </w:r>
          </w:hyperlink>
        </w:p>
        <w:p w14:paraId="2030B257" w14:textId="77777777" w:rsidR="00406BA1" w:rsidRDefault="00406BA1" w:rsidP="00406BA1">
          <w:pPr>
            <w:pStyle w:val="TOC1"/>
            <w:tabs>
              <w:tab w:val="right" w:leader="dot" w:pos="9016"/>
            </w:tabs>
            <w:rPr>
              <w:rFonts w:asciiTheme="minorHAnsi" w:eastAsiaTheme="minorEastAsia" w:hAnsiTheme="minorHAnsi"/>
              <w:noProof/>
              <w:sz w:val="24"/>
              <w:szCs w:val="24"/>
              <w:lang w:eastAsia="en-NZ"/>
            </w:rPr>
          </w:pPr>
          <w:hyperlink w:anchor="_Toc177051452" w:history="1">
            <w:r w:rsidRPr="00E53A87">
              <w:rPr>
                <w:rStyle w:val="Hyperlink"/>
                <w:rFonts w:eastAsia="Times New Roman"/>
                <w:noProof/>
                <w:lang w:eastAsia="en-NZ"/>
              </w:rPr>
              <w:t>Task/8. Conclusion</w:t>
            </w:r>
            <w:r>
              <w:rPr>
                <w:noProof/>
                <w:webHidden/>
              </w:rPr>
              <w:tab/>
            </w:r>
            <w:r>
              <w:rPr>
                <w:noProof/>
                <w:webHidden/>
              </w:rPr>
              <w:fldChar w:fldCharType="begin"/>
            </w:r>
            <w:r>
              <w:rPr>
                <w:noProof/>
                <w:webHidden/>
              </w:rPr>
              <w:instrText xml:space="preserve"> PAGEREF _Toc177051452 \h </w:instrText>
            </w:r>
            <w:r>
              <w:rPr>
                <w:noProof/>
                <w:webHidden/>
              </w:rPr>
            </w:r>
            <w:r>
              <w:rPr>
                <w:noProof/>
                <w:webHidden/>
              </w:rPr>
              <w:fldChar w:fldCharType="separate"/>
            </w:r>
            <w:r>
              <w:rPr>
                <w:noProof/>
                <w:webHidden/>
              </w:rPr>
              <w:t>8</w:t>
            </w:r>
            <w:r>
              <w:rPr>
                <w:noProof/>
                <w:webHidden/>
              </w:rPr>
              <w:fldChar w:fldCharType="end"/>
            </w:r>
          </w:hyperlink>
        </w:p>
        <w:p w14:paraId="07367433" w14:textId="77777777" w:rsidR="00406BA1" w:rsidRDefault="00406BA1" w:rsidP="00406BA1">
          <w:pPr>
            <w:pStyle w:val="TOC1"/>
            <w:tabs>
              <w:tab w:val="right" w:leader="dot" w:pos="9016"/>
            </w:tabs>
            <w:rPr>
              <w:rFonts w:asciiTheme="minorHAnsi" w:eastAsiaTheme="minorEastAsia" w:hAnsiTheme="minorHAnsi"/>
              <w:noProof/>
              <w:sz w:val="24"/>
              <w:szCs w:val="24"/>
              <w:lang w:eastAsia="en-NZ"/>
            </w:rPr>
          </w:pPr>
          <w:hyperlink w:anchor="_Toc177051453" w:history="1">
            <w:r w:rsidRPr="00E53A87">
              <w:rPr>
                <w:rStyle w:val="Hyperlink"/>
                <w:noProof/>
              </w:rPr>
              <w:t>References</w:t>
            </w:r>
            <w:r>
              <w:rPr>
                <w:noProof/>
                <w:webHidden/>
              </w:rPr>
              <w:tab/>
            </w:r>
            <w:r>
              <w:rPr>
                <w:noProof/>
                <w:webHidden/>
              </w:rPr>
              <w:fldChar w:fldCharType="begin"/>
            </w:r>
            <w:r>
              <w:rPr>
                <w:noProof/>
                <w:webHidden/>
              </w:rPr>
              <w:instrText xml:space="preserve"> PAGEREF _Toc177051453 \h </w:instrText>
            </w:r>
            <w:r>
              <w:rPr>
                <w:noProof/>
                <w:webHidden/>
              </w:rPr>
            </w:r>
            <w:r>
              <w:rPr>
                <w:noProof/>
                <w:webHidden/>
              </w:rPr>
              <w:fldChar w:fldCharType="separate"/>
            </w:r>
            <w:r>
              <w:rPr>
                <w:noProof/>
                <w:webHidden/>
              </w:rPr>
              <w:t>9</w:t>
            </w:r>
            <w:r>
              <w:rPr>
                <w:noProof/>
                <w:webHidden/>
              </w:rPr>
              <w:fldChar w:fldCharType="end"/>
            </w:r>
          </w:hyperlink>
        </w:p>
        <w:p w14:paraId="4F146BAB" w14:textId="77777777" w:rsidR="00406BA1" w:rsidRDefault="00406BA1" w:rsidP="00406BA1">
          <w:r>
            <w:rPr>
              <w:b/>
              <w:bCs/>
              <w:noProof/>
            </w:rPr>
            <w:fldChar w:fldCharType="end"/>
          </w:r>
        </w:p>
      </w:sdtContent>
    </w:sdt>
    <w:p w14:paraId="5D73603A" w14:textId="77777777" w:rsidR="00406BA1" w:rsidRDefault="00406BA1" w:rsidP="00406BA1">
      <w:pPr>
        <w:rPr>
          <w:rFonts w:asciiTheme="majorHAnsi" w:eastAsia="Times New Roman" w:hAnsiTheme="majorHAnsi" w:cstheme="majorBidi"/>
          <w:color w:val="0F4761" w:themeColor="accent1" w:themeShade="BF"/>
          <w:sz w:val="40"/>
          <w:szCs w:val="40"/>
          <w:lang w:eastAsia="en-NZ"/>
        </w:rPr>
      </w:pPr>
      <w:r>
        <w:rPr>
          <w:rFonts w:eastAsia="Times New Roman"/>
          <w:lang w:eastAsia="en-NZ"/>
        </w:rPr>
        <w:br w:type="page"/>
      </w:r>
    </w:p>
    <w:p w14:paraId="2E3F7A7F" w14:textId="77777777" w:rsidR="00406BA1" w:rsidRPr="004540F6" w:rsidRDefault="00406BA1" w:rsidP="00406BA1">
      <w:pPr>
        <w:pStyle w:val="Heading1"/>
        <w:rPr>
          <w:rFonts w:eastAsia="Times New Roman"/>
          <w:lang w:eastAsia="en-NZ"/>
        </w:rPr>
      </w:pPr>
      <w:bookmarkStart w:id="0" w:name="_Toc177051445"/>
      <w:r>
        <w:rPr>
          <w:rFonts w:eastAsia="Times New Roman"/>
          <w:lang w:eastAsia="en-NZ"/>
        </w:rPr>
        <w:lastRenderedPageBreak/>
        <w:t>Task/</w:t>
      </w:r>
      <w:r w:rsidRPr="004540F6">
        <w:rPr>
          <w:rFonts w:eastAsia="Times New Roman"/>
          <w:lang w:eastAsia="en-NZ"/>
        </w:rPr>
        <w:t>1. Introduction</w:t>
      </w:r>
      <w:bookmarkEnd w:id="0"/>
    </w:p>
    <w:p w14:paraId="544B236A" w14:textId="77777777" w:rsidR="00406BA1"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B75F0E">
        <w:rPr>
          <w:rFonts w:ascii="Times New Roman" w:eastAsia="Times New Roman" w:hAnsi="Times New Roman" w:cs="Times New Roman"/>
          <w:kern w:val="0"/>
          <w:sz w:val="24"/>
          <w:szCs w:val="24"/>
          <w:lang w:eastAsia="en-NZ"/>
          <w14:ligatures w14:val="none"/>
        </w:rPr>
        <w:t>The New Zealand hotel, Hotel Britomart, is situated in Auckland and is a notable example of sustainable hospitality. The first hotel to achieve a five-star rating from the New Zealand Green Building Council is Hotel Britomart. It establishes a standard for environmental stewardship in the hotel industry. The sustainability policies of Hotel Britomart are described in this significant paper, which highlights the hotel's dedication to environmental, social, and economic sustainability. The examination of the hotel's history, its effects on sustainability, and its activities on many facets of business and social life will be covered. The plans and objectives of Hotel Britomart are examined, and this paper attempts to provide a thorough grasp of how sustainability is integrated into its wider ramifications for its operations</w:t>
      </w:r>
      <w:r w:rsidRPr="004540F6">
        <w:rPr>
          <w:rFonts w:ascii="Times New Roman" w:eastAsia="Times New Roman" w:hAnsi="Times New Roman" w:cs="Times New Roman"/>
          <w:kern w:val="0"/>
          <w:sz w:val="24"/>
          <w:szCs w:val="24"/>
          <w:lang w:eastAsia="en-NZ"/>
          <w14:ligatures w14:val="none"/>
        </w:rPr>
        <w:t>.</w:t>
      </w:r>
      <w:sdt>
        <w:sdtPr>
          <w:rPr>
            <w:rFonts w:ascii="Times New Roman" w:eastAsia="Times New Roman" w:hAnsi="Times New Roman" w:cs="Times New Roman"/>
            <w:bCs/>
            <w:kern w:val="0"/>
            <w:sz w:val="24"/>
            <w:szCs w:val="24"/>
            <w:lang w:eastAsia="en-NZ"/>
            <w14:ligatures w14:val="none"/>
          </w:rPr>
          <w:id w:val="2093510947"/>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CITATION Placeholder2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1768BE">
            <w:rPr>
              <w:rFonts w:ascii="Times New Roman" w:eastAsia="Times New Roman" w:hAnsi="Times New Roman" w:cs="Times New Roman"/>
              <w:noProof/>
              <w:kern w:val="0"/>
              <w:sz w:val="24"/>
              <w:szCs w:val="24"/>
              <w:lang w:eastAsia="en-NZ"/>
              <w14:ligatures w14:val="none"/>
            </w:rPr>
            <w:t>(The Hotel Britomart, 2024)</w:t>
          </w:r>
          <w:r>
            <w:rPr>
              <w:rFonts w:ascii="Times New Roman" w:eastAsia="Times New Roman" w:hAnsi="Times New Roman" w:cs="Times New Roman"/>
              <w:bCs/>
              <w:kern w:val="0"/>
              <w:sz w:val="24"/>
              <w:szCs w:val="24"/>
              <w:lang w:eastAsia="en-NZ"/>
              <w14:ligatures w14:val="none"/>
            </w:rPr>
            <w:fldChar w:fldCharType="end"/>
          </w:r>
        </w:sdtContent>
      </w:sdt>
    </w:p>
    <w:p w14:paraId="619A8C12" w14:textId="77777777" w:rsidR="00406BA1" w:rsidRPr="004540F6" w:rsidRDefault="00406BA1" w:rsidP="00406BA1">
      <w:pPr>
        <w:pStyle w:val="Heading1"/>
        <w:rPr>
          <w:rFonts w:eastAsia="Times New Roman"/>
          <w:lang w:eastAsia="en-NZ"/>
        </w:rPr>
      </w:pPr>
    </w:p>
    <w:p w14:paraId="00FC8455" w14:textId="77777777" w:rsidR="00406BA1" w:rsidRPr="00205E48" w:rsidRDefault="00406BA1" w:rsidP="00406BA1">
      <w:pPr>
        <w:pStyle w:val="Heading1"/>
        <w:rPr>
          <w:rFonts w:eastAsia="Times New Roman"/>
          <w:bCs/>
          <w:sz w:val="27"/>
          <w:szCs w:val="27"/>
          <w:lang w:eastAsia="en-NZ"/>
        </w:rPr>
      </w:pPr>
      <w:bookmarkStart w:id="1" w:name="_Toc177051446"/>
      <w:r w:rsidRPr="00205E48">
        <w:rPr>
          <w:rFonts w:eastAsia="Times New Roman"/>
          <w:bCs/>
          <w:sz w:val="27"/>
          <w:szCs w:val="27"/>
          <w:lang w:eastAsia="en-NZ"/>
        </w:rPr>
        <w:t>Task/2. Context: Sustainability in Terms of ESG</w:t>
      </w:r>
      <w:bookmarkEnd w:id="1"/>
    </w:p>
    <w:p w14:paraId="726D52AB"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Economic Sustainability</w:t>
      </w:r>
    </w:p>
    <w:p w14:paraId="67096740" w14:textId="77777777" w:rsidR="00406BA1" w:rsidRPr="0024004F" w:rsidRDefault="00406BA1" w:rsidP="00406BA1">
      <w:pPr>
        <w:spacing w:before="100" w:beforeAutospacing="1" w:after="120" w:line="240" w:lineRule="auto"/>
        <w:rPr>
          <w:rFonts w:ascii="Times New Roman" w:eastAsia="Times New Roman" w:hAnsi="Times New Roman" w:cs="Times New Roman"/>
          <w:bCs/>
          <w:kern w:val="0"/>
          <w:sz w:val="24"/>
          <w:szCs w:val="24"/>
          <w:lang w:eastAsia="en-NZ"/>
          <w14:ligatures w14:val="none"/>
        </w:rPr>
      </w:pPr>
      <w:r w:rsidRPr="0024004F">
        <w:rPr>
          <w:rFonts w:ascii="Times New Roman" w:eastAsia="Times New Roman" w:hAnsi="Times New Roman" w:cs="Times New Roman"/>
          <w:kern w:val="0"/>
          <w:sz w:val="24"/>
          <w:szCs w:val="24"/>
          <w:lang w:eastAsia="en-NZ"/>
          <w14:ligatures w14:val="none"/>
        </w:rPr>
        <w:t>Long-term profitability is ensured by a corporation while limiting negative effects on the environment and community, which is the core goal of economic sustainability. Achieving economic sustainability requires a few crucial procedures, which Hotel Britomart follows.:</w:t>
      </w:r>
    </w:p>
    <w:p w14:paraId="6ECAF4AA" w14:textId="77777777" w:rsidR="00406BA1" w:rsidRPr="00CE5B7C" w:rsidRDefault="00406BA1" w:rsidP="00406BA1">
      <w:pPr>
        <w:spacing w:before="100" w:beforeAutospacing="1" w:after="120" w:line="240" w:lineRule="auto"/>
        <w:rPr>
          <w:rFonts w:ascii="Times New Roman" w:eastAsia="Times New Roman" w:hAnsi="Times New Roman" w:cs="Times New Roman"/>
          <w:bCs/>
          <w:kern w:val="0"/>
          <w:sz w:val="24"/>
          <w:szCs w:val="24"/>
          <w:lang w:eastAsia="en-NZ"/>
          <w14:ligatures w14:val="none"/>
        </w:rPr>
      </w:pPr>
      <w:r w:rsidRPr="00CE5B7C">
        <w:rPr>
          <w:rFonts w:ascii="Times New Roman" w:eastAsia="Times New Roman" w:hAnsi="Times New Roman" w:cs="Times New Roman"/>
          <w:b/>
          <w:kern w:val="0"/>
          <w:sz w:val="24"/>
          <w:szCs w:val="24"/>
          <w:lang w:eastAsia="en-NZ"/>
          <w14:ligatures w14:val="none"/>
        </w:rPr>
        <w:t>1. Cost Efficiency by Green Technologies:</w:t>
      </w:r>
      <w:r w:rsidRPr="00CE5B7C">
        <w:rPr>
          <w:rFonts w:ascii="Times New Roman" w:eastAsia="Times New Roman" w:hAnsi="Times New Roman" w:cs="Times New Roman"/>
          <w:bCs/>
          <w:kern w:val="0"/>
          <w:sz w:val="24"/>
          <w:szCs w:val="24"/>
          <w:lang w:eastAsia="en-NZ"/>
          <w14:ligatures w14:val="none"/>
        </w:rPr>
        <w:t xml:space="preserve"> Advanced HVAC systems, LED lighting and intelligent Building Management System are some of the energies saving measures which has been installed within this hotel. These techniques consume less energy, hence reducing the operating costs. This is particularly important to the hotel business because there is always the likelihood of high energy costs.</w:t>
      </w:r>
      <w:sdt>
        <w:sdtPr>
          <w:rPr>
            <w:rFonts w:ascii="Times New Roman" w:eastAsia="Times New Roman" w:hAnsi="Times New Roman" w:cs="Times New Roman"/>
            <w:bCs/>
            <w:kern w:val="0"/>
            <w:sz w:val="24"/>
            <w:szCs w:val="24"/>
            <w:lang w:eastAsia="en-NZ"/>
            <w14:ligatures w14:val="none"/>
          </w:rPr>
          <w:id w:val="-967040271"/>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 CITATION Boh07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231403">
            <w:rPr>
              <w:rFonts w:ascii="Times New Roman" w:eastAsia="Times New Roman" w:hAnsi="Times New Roman" w:cs="Times New Roman"/>
              <w:noProof/>
              <w:kern w:val="0"/>
              <w:sz w:val="24"/>
              <w:szCs w:val="24"/>
              <w:lang w:eastAsia="en-NZ"/>
              <w14:ligatures w14:val="none"/>
            </w:rPr>
            <w:t>(Bohdanowicz, 2007)</w:t>
          </w:r>
          <w:r>
            <w:rPr>
              <w:rFonts w:ascii="Times New Roman" w:eastAsia="Times New Roman" w:hAnsi="Times New Roman" w:cs="Times New Roman"/>
              <w:bCs/>
              <w:kern w:val="0"/>
              <w:sz w:val="24"/>
              <w:szCs w:val="24"/>
              <w:lang w:eastAsia="en-NZ"/>
              <w14:ligatures w14:val="none"/>
            </w:rPr>
            <w:fldChar w:fldCharType="end"/>
          </w:r>
        </w:sdtContent>
      </w:sdt>
    </w:p>
    <w:p w14:paraId="7B19059B" w14:textId="77777777" w:rsidR="00406BA1" w:rsidRPr="00CE5B7C" w:rsidRDefault="00406BA1" w:rsidP="00406BA1">
      <w:pPr>
        <w:spacing w:before="100" w:beforeAutospacing="1" w:after="120" w:line="240" w:lineRule="auto"/>
        <w:rPr>
          <w:rFonts w:ascii="Times New Roman" w:eastAsia="Times New Roman" w:hAnsi="Times New Roman" w:cs="Times New Roman"/>
          <w:bCs/>
          <w:kern w:val="0"/>
          <w:sz w:val="24"/>
          <w:szCs w:val="24"/>
          <w:lang w:eastAsia="en-NZ"/>
          <w14:ligatures w14:val="none"/>
        </w:rPr>
      </w:pPr>
      <w:r w:rsidRPr="00CE5B7C">
        <w:rPr>
          <w:rFonts w:ascii="Times New Roman" w:eastAsia="Times New Roman" w:hAnsi="Times New Roman" w:cs="Times New Roman"/>
          <w:b/>
          <w:kern w:val="0"/>
          <w:sz w:val="24"/>
          <w:szCs w:val="24"/>
          <w:lang w:eastAsia="en-NZ"/>
          <w14:ligatures w14:val="none"/>
        </w:rPr>
        <w:t>2. Attracting Eco-Conscious Consumers:</w:t>
      </w:r>
      <w:r w:rsidRPr="00CE5B7C">
        <w:rPr>
          <w:rFonts w:ascii="Times New Roman" w:eastAsia="Times New Roman" w:hAnsi="Times New Roman" w:cs="Times New Roman"/>
          <w:bCs/>
          <w:kern w:val="0"/>
          <w:sz w:val="24"/>
          <w:szCs w:val="24"/>
          <w:lang w:eastAsia="en-NZ"/>
          <w14:ligatures w14:val="none"/>
        </w:rPr>
        <w:t xml:space="preserve"> More and more tourists who are conscious with the environment are visiting Hotel Britomart because this hotel is famous for its environmentally friendly features. In this market, people are willing to pay more for any financial or business accommodation that is green so the earnings and profitability of the hotel under consideration will increase.</w:t>
      </w:r>
      <w:sdt>
        <w:sdtPr>
          <w:rPr>
            <w:rFonts w:ascii="Times New Roman" w:eastAsia="Times New Roman" w:hAnsi="Times New Roman" w:cs="Times New Roman"/>
            <w:bCs/>
            <w:kern w:val="0"/>
            <w:sz w:val="24"/>
            <w:szCs w:val="24"/>
            <w:lang w:eastAsia="en-NZ"/>
            <w14:ligatures w14:val="none"/>
          </w:rPr>
          <w:id w:val="1090979334"/>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 CITATION Nab24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996F8B">
            <w:rPr>
              <w:rFonts w:ascii="Times New Roman" w:eastAsia="Times New Roman" w:hAnsi="Times New Roman" w:cs="Times New Roman"/>
              <w:noProof/>
              <w:kern w:val="0"/>
              <w:sz w:val="24"/>
              <w:szCs w:val="24"/>
              <w:lang w:eastAsia="en-NZ"/>
              <w14:ligatures w14:val="none"/>
            </w:rPr>
            <w:t>(Tarazi, 2024)</w:t>
          </w:r>
          <w:r>
            <w:rPr>
              <w:rFonts w:ascii="Times New Roman" w:eastAsia="Times New Roman" w:hAnsi="Times New Roman" w:cs="Times New Roman"/>
              <w:bCs/>
              <w:kern w:val="0"/>
              <w:sz w:val="24"/>
              <w:szCs w:val="24"/>
              <w:lang w:eastAsia="en-NZ"/>
              <w14:ligatures w14:val="none"/>
            </w:rPr>
            <w:fldChar w:fldCharType="end"/>
          </w:r>
        </w:sdtContent>
      </w:sdt>
    </w:p>
    <w:p w14:paraId="09F90239" w14:textId="77777777" w:rsidR="00406BA1" w:rsidRPr="00CE5B7C" w:rsidRDefault="00406BA1" w:rsidP="00406BA1">
      <w:pPr>
        <w:spacing w:before="100" w:beforeAutospacing="1" w:after="100" w:afterAutospacing="1" w:line="240" w:lineRule="auto"/>
        <w:rPr>
          <w:rFonts w:ascii="Times New Roman" w:eastAsia="Times New Roman" w:hAnsi="Times New Roman" w:cs="Times New Roman"/>
          <w:bCs/>
          <w:kern w:val="0"/>
          <w:sz w:val="24"/>
          <w:szCs w:val="24"/>
          <w:lang w:eastAsia="en-NZ"/>
          <w14:ligatures w14:val="none"/>
        </w:rPr>
      </w:pPr>
      <w:r w:rsidRPr="00CE5B7C">
        <w:rPr>
          <w:rFonts w:ascii="Times New Roman" w:eastAsia="Times New Roman" w:hAnsi="Times New Roman" w:cs="Times New Roman"/>
          <w:b/>
          <w:kern w:val="0"/>
          <w:sz w:val="24"/>
          <w:szCs w:val="24"/>
          <w:lang w:eastAsia="en-NZ"/>
          <w14:ligatures w14:val="none"/>
        </w:rPr>
        <w:t>3. Long-Term Investment in Sustainability:</w:t>
      </w:r>
      <w:r w:rsidRPr="00CE5B7C">
        <w:rPr>
          <w:rFonts w:ascii="Times New Roman" w:eastAsia="Times New Roman" w:hAnsi="Times New Roman" w:cs="Times New Roman"/>
          <w:bCs/>
          <w:kern w:val="0"/>
          <w:sz w:val="24"/>
          <w:szCs w:val="24"/>
          <w:lang w:eastAsia="en-NZ"/>
          <w14:ligatures w14:val="none"/>
        </w:rPr>
        <w:t xml:space="preserve"> This means that the hotel is planning long term on sustainability as compared to carrying out the formulations of a long-term plan. By maintaining strict environmental standards of performance, the hotel preserves its sustainability and viability within a competitive market where the aspect of sustainability is increasingly being considered.</w:t>
      </w:r>
      <w:sdt>
        <w:sdtPr>
          <w:rPr>
            <w:rFonts w:ascii="Times New Roman" w:eastAsia="Times New Roman" w:hAnsi="Times New Roman" w:cs="Times New Roman"/>
            <w:bCs/>
            <w:kern w:val="0"/>
            <w:sz w:val="24"/>
            <w:szCs w:val="24"/>
            <w:lang w:eastAsia="en-NZ"/>
            <w14:ligatures w14:val="none"/>
          </w:rPr>
          <w:id w:val="321088484"/>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 CITATION Cla07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AA7115">
            <w:rPr>
              <w:rFonts w:ascii="Times New Roman" w:eastAsia="Times New Roman" w:hAnsi="Times New Roman" w:cs="Times New Roman"/>
              <w:noProof/>
              <w:kern w:val="0"/>
              <w:sz w:val="24"/>
              <w:szCs w:val="24"/>
              <w:lang w:eastAsia="en-NZ"/>
              <w14:ligatures w14:val="none"/>
            </w:rPr>
            <w:t>(Clarke, 2007)</w:t>
          </w:r>
          <w:r>
            <w:rPr>
              <w:rFonts w:ascii="Times New Roman" w:eastAsia="Times New Roman" w:hAnsi="Times New Roman" w:cs="Times New Roman"/>
              <w:bCs/>
              <w:kern w:val="0"/>
              <w:sz w:val="24"/>
              <w:szCs w:val="24"/>
              <w:lang w:eastAsia="en-NZ"/>
              <w14:ligatures w14:val="none"/>
            </w:rPr>
            <w:fldChar w:fldCharType="end"/>
          </w:r>
        </w:sdtContent>
      </w:sdt>
    </w:p>
    <w:p w14:paraId="30D70260"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Social Sustainability</w:t>
      </w:r>
    </w:p>
    <w:p w14:paraId="4382E328" w14:textId="77777777" w:rsidR="00406BA1" w:rsidRDefault="00406BA1" w:rsidP="00406BA1">
      <w:pPr>
        <w:pStyle w:val="NormalWeb"/>
        <w:spacing w:after="120"/>
      </w:pPr>
      <w:r>
        <w:lastRenderedPageBreak/>
        <w:t xml:space="preserve">Social sustainability can be defined as the </w:t>
      </w:r>
      <w:proofErr w:type="gramStart"/>
      <w:r>
        <w:t>state of affairs</w:t>
      </w:r>
      <w:proofErr w:type="gramEnd"/>
      <w:r>
        <w:t xml:space="preserve"> of people and societies in which putting up with firms’ impacts are feasible, acceptable and healthy. The following tactics are employed by Hotel Britomart to address social sustainability:</w:t>
      </w:r>
    </w:p>
    <w:p w14:paraId="0F515DE9" w14:textId="77777777" w:rsidR="00406BA1" w:rsidRDefault="00406BA1" w:rsidP="00406BA1">
      <w:pPr>
        <w:pStyle w:val="NormalWeb"/>
        <w:spacing w:after="120"/>
      </w:pPr>
      <w:r>
        <w:rPr>
          <w:b/>
          <w:bCs w:val="0"/>
        </w:rPr>
        <w:t>1</w:t>
      </w:r>
      <w:r w:rsidRPr="009607CA">
        <w:rPr>
          <w:b/>
          <w:bCs w:val="0"/>
        </w:rPr>
        <w:t>.  Community Support and Engagement:</w:t>
      </w:r>
      <w:r>
        <w:t xml:space="preserve"> The fact is that as a customer the hotel buys products and services from the local producers and artists thus being an active member of the community. This strategy focuses on local small businesses, and this helps in the local economy to grow.</w:t>
      </w:r>
    </w:p>
    <w:p w14:paraId="3F8C6818" w14:textId="77777777" w:rsidR="00406BA1" w:rsidRDefault="00406BA1" w:rsidP="00406BA1">
      <w:pPr>
        <w:pStyle w:val="NormalWeb"/>
        <w:spacing w:after="120"/>
      </w:pPr>
      <w:r>
        <w:rPr>
          <w:b/>
          <w:bCs w:val="0"/>
        </w:rPr>
        <w:t>2</w:t>
      </w:r>
      <w:r w:rsidRPr="009607CA">
        <w:rPr>
          <w:b/>
          <w:bCs w:val="0"/>
        </w:rPr>
        <w:t>. Diversity and Inclusion:</w:t>
      </w:r>
      <w:r>
        <w:t xml:space="preserve"> Hotel Britomart has one of its major objectives to strive at developing equal opportunity employment. It provides a wide range of job opportunities and focuses on the professional development of the employees using training activities and promotion normally provided for a job.</w:t>
      </w:r>
    </w:p>
    <w:p w14:paraId="08824042" w14:textId="77777777" w:rsidR="00406BA1" w:rsidRPr="002C3DDB" w:rsidRDefault="00406BA1" w:rsidP="00406BA1">
      <w:pPr>
        <w:pStyle w:val="NormalWeb"/>
        <w:spacing w:after="120" w:afterAutospacing="0"/>
      </w:pPr>
      <w:r>
        <w:rPr>
          <w:b/>
          <w:bCs w:val="0"/>
        </w:rPr>
        <w:t>3</w:t>
      </w:r>
      <w:r w:rsidRPr="009607CA">
        <w:rPr>
          <w:b/>
          <w:bCs w:val="0"/>
        </w:rPr>
        <w:t>. Waste Reduction:</w:t>
      </w:r>
      <w:r>
        <w:t xml:space="preserve"> Some of the waste management policies that have being implemented by the hotel are recycling and composting as well as a reduction on the use of plastics in the hotel. Other activities meant for members are also encouraged to be taken by the visitors.</w:t>
      </w:r>
      <w:sdt>
        <w:sdtPr>
          <w:id w:val="-1684890677"/>
          <w:citation/>
        </w:sdtPr>
        <w:sdtContent>
          <w:r w:rsidRPr="002C3DDB">
            <w:fldChar w:fldCharType="begin"/>
          </w:r>
          <w:r>
            <w:instrText xml:space="preserve">CITATION Sus23 \l 5129 </w:instrText>
          </w:r>
          <w:r w:rsidRPr="002C3DDB">
            <w:fldChar w:fldCharType="separate"/>
          </w:r>
          <w:r>
            <w:rPr>
              <w:noProof/>
            </w:rPr>
            <w:t xml:space="preserve"> (Ricee, 2023)</w:t>
          </w:r>
          <w:r w:rsidRPr="002C3DDB">
            <w:fldChar w:fldCharType="end"/>
          </w:r>
        </w:sdtContent>
      </w:sdt>
    </w:p>
    <w:p w14:paraId="07E7C7CC"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Environmental Sustainability</w:t>
      </w:r>
    </w:p>
    <w:p w14:paraId="61E889D7"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Environmental sustainability focuses on minimizing the impact of business operations on the natural environment. Hotel Britomart’s approach includes:</w:t>
      </w:r>
    </w:p>
    <w:p w14:paraId="30FCE7CE" w14:textId="77777777" w:rsidR="00406BA1" w:rsidRPr="00022FB7"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022FB7">
        <w:rPr>
          <w:rFonts w:ascii="Times New Roman" w:eastAsia="Times New Roman" w:hAnsi="Times New Roman" w:cs="Times New Roman"/>
          <w:b/>
          <w:kern w:val="0"/>
          <w:sz w:val="24"/>
          <w:szCs w:val="24"/>
          <w:lang w:eastAsia="en-NZ"/>
          <w14:ligatures w14:val="none"/>
        </w:rPr>
        <w:t>1. Energy Efficiency:</w:t>
      </w:r>
      <w:r w:rsidRPr="00022FB7">
        <w:rPr>
          <w:rFonts w:ascii="Times New Roman" w:eastAsia="Times New Roman" w:hAnsi="Times New Roman" w:cs="Times New Roman"/>
          <w:bCs/>
          <w:kern w:val="0"/>
          <w:sz w:val="24"/>
          <w:szCs w:val="24"/>
          <w:lang w:eastAsia="en-NZ"/>
          <w14:ligatures w14:val="none"/>
        </w:rPr>
        <w:t xml:space="preserve"> On the measures adopted by the hotel to save energy, it was observed that the hotel has incorporated the use of green energy in its activities through incorporation of renewable sources of energy for instance, solar energy. The hotel saves on its carbon footprint, as it minimizes on the use of non-renewable energy sources.</w:t>
      </w:r>
    </w:p>
    <w:p w14:paraId="7155967C" w14:textId="77777777" w:rsidR="00406BA1" w:rsidRPr="00022FB7"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022FB7">
        <w:rPr>
          <w:rFonts w:ascii="Times New Roman" w:eastAsia="Times New Roman" w:hAnsi="Times New Roman" w:cs="Times New Roman"/>
          <w:b/>
          <w:kern w:val="0"/>
          <w:sz w:val="24"/>
          <w:szCs w:val="24"/>
          <w:lang w:eastAsia="en-NZ"/>
          <w14:ligatures w14:val="none"/>
        </w:rPr>
        <w:t>2. Water Conservation:</w:t>
      </w:r>
      <w:r w:rsidRPr="00022FB7">
        <w:rPr>
          <w:rFonts w:ascii="Times New Roman" w:eastAsia="Times New Roman" w:hAnsi="Times New Roman" w:cs="Times New Roman"/>
          <w:bCs/>
          <w:kern w:val="0"/>
          <w:sz w:val="24"/>
          <w:szCs w:val="24"/>
          <w:lang w:eastAsia="en-NZ"/>
          <w14:ligatures w14:val="none"/>
        </w:rPr>
        <w:t xml:space="preserve"> The hotel also monitors the usage of water through the application of the use of water saving fixtures, water recycling. This is important in the protection and conservation of water resources as well as cost control in the operation of the organization.</w:t>
      </w:r>
    </w:p>
    <w:p w14:paraId="7B7B0C47" w14:textId="77777777" w:rsidR="00406BA1" w:rsidRPr="00022FB7"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022FB7">
        <w:rPr>
          <w:rFonts w:ascii="Times New Roman" w:eastAsia="Times New Roman" w:hAnsi="Times New Roman" w:cs="Times New Roman"/>
          <w:b/>
          <w:kern w:val="0"/>
          <w:sz w:val="24"/>
          <w:szCs w:val="24"/>
          <w:lang w:eastAsia="en-NZ"/>
          <w14:ligatures w14:val="none"/>
        </w:rPr>
        <w:t>3. Waste Management:</w:t>
      </w:r>
      <w:r w:rsidRPr="00022FB7">
        <w:rPr>
          <w:rFonts w:ascii="Times New Roman" w:eastAsia="Times New Roman" w:hAnsi="Times New Roman" w:cs="Times New Roman"/>
          <w:bCs/>
          <w:kern w:val="0"/>
          <w:sz w:val="24"/>
          <w:szCs w:val="24"/>
          <w:lang w:eastAsia="en-NZ"/>
          <w14:ligatures w14:val="none"/>
        </w:rPr>
        <w:t xml:space="preserve"> Britomart has a policy that avails a waste management policy, recycling and composting in addition to implementing waste minimization measures. It is successfully applied the environmental management policy of ‘zero waste to landfill’ thus minimizing its impact on the environment</w:t>
      </w:r>
      <w:r>
        <w:rPr>
          <w:rFonts w:ascii="Times New Roman" w:eastAsia="Times New Roman" w:hAnsi="Times New Roman" w:cs="Times New Roman"/>
          <w:bCs/>
          <w:kern w:val="0"/>
          <w:sz w:val="24"/>
          <w:szCs w:val="24"/>
          <w:lang w:eastAsia="en-NZ"/>
          <w14:ligatures w14:val="none"/>
        </w:rPr>
        <w:t>.</w:t>
      </w:r>
      <w:sdt>
        <w:sdtPr>
          <w:rPr>
            <w:rFonts w:ascii="Times New Roman" w:eastAsia="Times New Roman" w:hAnsi="Times New Roman" w:cs="Times New Roman"/>
            <w:bCs/>
            <w:kern w:val="0"/>
            <w:sz w:val="24"/>
            <w:szCs w:val="24"/>
            <w:lang w:eastAsia="en-NZ"/>
            <w14:ligatures w14:val="none"/>
          </w:rPr>
          <w:id w:val="-521552200"/>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 CITATION Far20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982DC5">
            <w:rPr>
              <w:rFonts w:ascii="Times New Roman" w:eastAsia="Times New Roman" w:hAnsi="Times New Roman" w:cs="Times New Roman"/>
              <w:noProof/>
              <w:kern w:val="0"/>
              <w:sz w:val="24"/>
              <w:szCs w:val="24"/>
              <w:lang w:eastAsia="en-NZ"/>
              <w14:ligatures w14:val="none"/>
            </w:rPr>
            <w:t>(Farley, 2020)</w:t>
          </w:r>
          <w:r>
            <w:rPr>
              <w:rFonts w:ascii="Times New Roman" w:eastAsia="Times New Roman" w:hAnsi="Times New Roman" w:cs="Times New Roman"/>
              <w:bCs/>
              <w:kern w:val="0"/>
              <w:sz w:val="24"/>
              <w:szCs w:val="24"/>
              <w:lang w:eastAsia="en-NZ"/>
              <w14:ligatures w14:val="none"/>
            </w:rPr>
            <w:fldChar w:fldCharType="end"/>
          </w:r>
        </w:sdtContent>
      </w:sdt>
    </w:p>
    <w:p w14:paraId="3A92FC1A" w14:textId="77777777" w:rsidR="00406BA1" w:rsidRPr="004540F6" w:rsidRDefault="00406BA1" w:rsidP="00406BA1">
      <w:pPr>
        <w:pStyle w:val="Heading1"/>
        <w:rPr>
          <w:rFonts w:eastAsia="Times New Roman"/>
          <w:lang w:eastAsia="en-NZ"/>
        </w:rPr>
      </w:pPr>
      <w:bookmarkStart w:id="2" w:name="_Toc177051447"/>
      <w:r>
        <w:rPr>
          <w:rFonts w:eastAsia="Times New Roman"/>
          <w:lang w:eastAsia="en-NZ"/>
        </w:rPr>
        <w:t>Task/</w:t>
      </w:r>
      <w:r w:rsidRPr="004540F6">
        <w:rPr>
          <w:rFonts w:eastAsia="Times New Roman"/>
          <w:lang w:eastAsia="en-NZ"/>
        </w:rPr>
        <w:t>3. Overview of Hotel Britomart</w:t>
      </w:r>
      <w:bookmarkEnd w:id="2"/>
    </w:p>
    <w:p w14:paraId="33DE321C"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Brief History</w:t>
      </w:r>
    </w:p>
    <w:p w14:paraId="6E352CA4"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 xml:space="preserve">Hotel Britomart was opened in 2020 and quickly established itself as a leader in sustainable hospitality. The hotel </w:t>
      </w:r>
      <w:proofErr w:type="gramStart"/>
      <w:r w:rsidRPr="004540F6">
        <w:rPr>
          <w:rFonts w:ascii="Times New Roman" w:eastAsia="Times New Roman" w:hAnsi="Times New Roman" w:cs="Times New Roman"/>
          <w:kern w:val="0"/>
          <w:sz w:val="24"/>
          <w:szCs w:val="24"/>
          <w:lang w:eastAsia="en-NZ"/>
          <w14:ligatures w14:val="none"/>
        </w:rPr>
        <w:t>is located in</w:t>
      </w:r>
      <w:proofErr w:type="gramEnd"/>
      <w:r w:rsidRPr="004540F6">
        <w:rPr>
          <w:rFonts w:ascii="Times New Roman" w:eastAsia="Times New Roman" w:hAnsi="Times New Roman" w:cs="Times New Roman"/>
          <w:kern w:val="0"/>
          <w:sz w:val="24"/>
          <w:szCs w:val="24"/>
          <w:lang w:eastAsia="en-NZ"/>
          <w14:ligatures w14:val="none"/>
        </w:rPr>
        <w:t xml:space="preserve"> Auckland’s Britomart precinct, a vibrant and rapidly developing area known for its commitment to sustainability and urban renewal. The hotel’s design and construction were guided by principles of environmental stewardship and resource efficiency.</w:t>
      </w:r>
      <w:sdt>
        <w:sdtPr>
          <w:rPr>
            <w:rFonts w:ascii="Times New Roman" w:eastAsia="Times New Roman" w:hAnsi="Times New Roman" w:cs="Times New Roman"/>
            <w:kern w:val="0"/>
            <w:sz w:val="24"/>
            <w:szCs w:val="24"/>
            <w:lang w:eastAsia="en-NZ"/>
            <w14:ligatures w14:val="none"/>
          </w:rPr>
          <w:id w:val="930778958"/>
          <w:citation/>
        </w:sdtPr>
        <w:sdtContent>
          <w:r>
            <w:rPr>
              <w:rFonts w:ascii="Times New Roman" w:eastAsia="Times New Roman" w:hAnsi="Times New Roman" w:cs="Times New Roman"/>
              <w:kern w:val="0"/>
              <w:sz w:val="24"/>
              <w:szCs w:val="24"/>
              <w:lang w:eastAsia="en-NZ"/>
              <w14:ligatures w14:val="none"/>
            </w:rPr>
            <w:fldChar w:fldCharType="begin"/>
          </w:r>
          <w:r>
            <w:rPr>
              <w:rFonts w:ascii="Times New Roman" w:eastAsia="Times New Roman" w:hAnsi="Times New Roman" w:cs="Times New Roman"/>
              <w:kern w:val="0"/>
              <w:sz w:val="24"/>
              <w:szCs w:val="24"/>
              <w:lang w:eastAsia="en-NZ"/>
              <w14:ligatures w14:val="none"/>
            </w:rPr>
            <w:instrText xml:space="preserve"> CITATION Cla07 \l 5129 </w:instrText>
          </w:r>
          <w:r>
            <w:rPr>
              <w:rFonts w:ascii="Times New Roman" w:eastAsia="Times New Roman" w:hAnsi="Times New Roman" w:cs="Times New Roman"/>
              <w:kern w:val="0"/>
              <w:sz w:val="24"/>
              <w:szCs w:val="24"/>
              <w:lang w:eastAsia="en-NZ"/>
              <w14:ligatures w14:val="none"/>
            </w:rPr>
            <w:fldChar w:fldCharType="separate"/>
          </w:r>
          <w:r>
            <w:rPr>
              <w:rFonts w:ascii="Times New Roman" w:eastAsia="Times New Roman" w:hAnsi="Times New Roman" w:cs="Times New Roman"/>
              <w:noProof/>
              <w:kern w:val="0"/>
              <w:sz w:val="24"/>
              <w:szCs w:val="24"/>
              <w:lang w:eastAsia="en-NZ"/>
              <w14:ligatures w14:val="none"/>
            </w:rPr>
            <w:t xml:space="preserve"> </w:t>
          </w:r>
          <w:r w:rsidRPr="002B774E">
            <w:rPr>
              <w:rFonts w:ascii="Times New Roman" w:eastAsia="Times New Roman" w:hAnsi="Times New Roman" w:cs="Times New Roman"/>
              <w:noProof/>
              <w:kern w:val="0"/>
              <w:sz w:val="24"/>
              <w:szCs w:val="24"/>
              <w:lang w:eastAsia="en-NZ"/>
              <w14:ligatures w14:val="none"/>
            </w:rPr>
            <w:t>(Clarke, 2007)</w:t>
          </w:r>
          <w:r>
            <w:rPr>
              <w:rFonts w:ascii="Times New Roman" w:eastAsia="Times New Roman" w:hAnsi="Times New Roman" w:cs="Times New Roman"/>
              <w:kern w:val="0"/>
              <w:sz w:val="24"/>
              <w:szCs w:val="24"/>
              <w:lang w:eastAsia="en-NZ"/>
              <w14:ligatures w14:val="none"/>
            </w:rPr>
            <w:fldChar w:fldCharType="end"/>
          </w:r>
        </w:sdtContent>
      </w:sdt>
    </w:p>
    <w:p w14:paraId="08FE92EE"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lastRenderedPageBreak/>
        <w:t>Location</w:t>
      </w:r>
    </w:p>
    <w:p w14:paraId="295777F9"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Situated in the heart of Auckland, Hotel Britomart benefits from its proximity to key business and cultural hubs. The hotel's location aligns with its sustainability goals by reducing the need for guests to travel long distances, thereby lowering their carbon footprint.</w:t>
      </w:r>
      <w:sdt>
        <w:sdtPr>
          <w:rPr>
            <w:rFonts w:ascii="Times New Roman" w:eastAsia="Times New Roman" w:hAnsi="Times New Roman" w:cs="Times New Roman"/>
            <w:bCs/>
            <w:kern w:val="0"/>
            <w:sz w:val="24"/>
            <w:szCs w:val="24"/>
            <w:lang w:eastAsia="en-NZ"/>
            <w14:ligatures w14:val="none"/>
          </w:rPr>
          <w:id w:val="-429593980"/>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CITATION Placeholder2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1768BE">
            <w:rPr>
              <w:rFonts w:ascii="Times New Roman" w:eastAsia="Times New Roman" w:hAnsi="Times New Roman" w:cs="Times New Roman"/>
              <w:noProof/>
              <w:kern w:val="0"/>
              <w:sz w:val="24"/>
              <w:szCs w:val="24"/>
              <w:lang w:eastAsia="en-NZ"/>
              <w14:ligatures w14:val="none"/>
            </w:rPr>
            <w:t>(The Hotel Britomart, 2024)</w:t>
          </w:r>
          <w:r>
            <w:rPr>
              <w:rFonts w:ascii="Times New Roman" w:eastAsia="Times New Roman" w:hAnsi="Times New Roman" w:cs="Times New Roman"/>
              <w:bCs/>
              <w:kern w:val="0"/>
              <w:sz w:val="24"/>
              <w:szCs w:val="24"/>
              <w:lang w:eastAsia="en-NZ"/>
              <w14:ligatures w14:val="none"/>
            </w:rPr>
            <w:fldChar w:fldCharType="end"/>
          </w:r>
        </w:sdtContent>
      </w:sdt>
    </w:p>
    <w:p w14:paraId="1BA25830"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Sustainability Practices</w:t>
      </w:r>
    </w:p>
    <w:p w14:paraId="3E1DDCEA"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Hotel Britomart’s sustainability practices are integrated into every aspect of its operations. From its initial design and construction to its daily operations, the hotel prioritizes environmental performance. Key practices include:</w:t>
      </w:r>
      <w:sdt>
        <w:sdtPr>
          <w:rPr>
            <w:rFonts w:ascii="Times New Roman" w:eastAsia="Times New Roman" w:hAnsi="Times New Roman" w:cs="Times New Roman"/>
            <w:kern w:val="0"/>
            <w:sz w:val="24"/>
            <w:szCs w:val="24"/>
            <w:lang w:eastAsia="en-NZ"/>
            <w14:ligatures w14:val="none"/>
          </w:rPr>
          <w:id w:val="1878967751"/>
          <w:citation/>
        </w:sdtPr>
        <w:sdtContent>
          <w:r>
            <w:rPr>
              <w:rFonts w:ascii="Times New Roman" w:eastAsia="Times New Roman" w:hAnsi="Times New Roman" w:cs="Times New Roman"/>
              <w:kern w:val="0"/>
              <w:sz w:val="24"/>
              <w:szCs w:val="24"/>
              <w:lang w:eastAsia="en-NZ"/>
              <w14:ligatures w14:val="none"/>
            </w:rPr>
            <w:fldChar w:fldCharType="begin"/>
          </w:r>
          <w:r>
            <w:rPr>
              <w:rFonts w:ascii="Times New Roman" w:eastAsia="Times New Roman" w:hAnsi="Times New Roman" w:cs="Times New Roman"/>
              <w:kern w:val="0"/>
              <w:sz w:val="24"/>
              <w:szCs w:val="24"/>
              <w:lang w:eastAsia="en-NZ"/>
              <w14:ligatures w14:val="none"/>
            </w:rPr>
            <w:instrText xml:space="preserve"> CITATION Cla07 \l 5129 </w:instrText>
          </w:r>
          <w:r>
            <w:rPr>
              <w:rFonts w:ascii="Times New Roman" w:eastAsia="Times New Roman" w:hAnsi="Times New Roman" w:cs="Times New Roman"/>
              <w:kern w:val="0"/>
              <w:sz w:val="24"/>
              <w:szCs w:val="24"/>
              <w:lang w:eastAsia="en-NZ"/>
              <w14:ligatures w14:val="none"/>
            </w:rPr>
            <w:fldChar w:fldCharType="separate"/>
          </w:r>
          <w:r>
            <w:rPr>
              <w:rFonts w:ascii="Times New Roman" w:eastAsia="Times New Roman" w:hAnsi="Times New Roman" w:cs="Times New Roman"/>
              <w:noProof/>
              <w:kern w:val="0"/>
              <w:sz w:val="24"/>
              <w:szCs w:val="24"/>
              <w:lang w:eastAsia="en-NZ"/>
              <w14:ligatures w14:val="none"/>
            </w:rPr>
            <w:t xml:space="preserve"> </w:t>
          </w:r>
          <w:r w:rsidRPr="00623059">
            <w:rPr>
              <w:rFonts w:ascii="Times New Roman" w:eastAsia="Times New Roman" w:hAnsi="Times New Roman" w:cs="Times New Roman"/>
              <w:noProof/>
              <w:kern w:val="0"/>
              <w:sz w:val="24"/>
              <w:szCs w:val="24"/>
              <w:lang w:eastAsia="en-NZ"/>
              <w14:ligatures w14:val="none"/>
            </w:rPr>
            <w:t>(Clarke, 2007)</w:t>
          </w:r>
          <w:r>
            <w:rPr>
              <w:rFonts w:ascii="Times New Roman" w:eastAsia="Times New Roman" w:hAnsi="Times New Roman" w:cs="Times New Roman"/>
              <w:kern w:val="0"/>
              <w:sz w:val="24"/>
              <w:szCs w:val="24"/>
              <w:lang w:eastAsia="en-NZ"/>
              <w14:ligatures w14:val="none"/>
            </w:rPr>
            <w:fldChar w:fldCharType="end"/>
          </w:r>
        </w:sdtContent>
      </w:sdt>
    </w:p>
    <w:p w14:paraId="1AB0CEAF" w14:textId="77777777" w:rsidR="00406BA1" w:rsidRPr="0033238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980BCF">
        <w:rPr>
          <w:rFonts w:ascii="Times New Roman" w:eastAsia="Times New Roman" w:hAnsi="Times New Roman" w:cs="Times New Roman"/>
          <w:b/>
          <w:kern w:val="0"/>
          <w:sz w:val="24"/>
          <w:szCs w:val="24"/>
          <w:lang w:eastAsia="en-NZ"/>
          <w14:ligatures w14:val="none"/>
        </w:rPr>
        <w:t>1. Sustainable Construction:</w:t>
      </w:r>
      <w:r w:rsidRPr="00332386">
        <w:rPr>
          <w:rFonts w:ascii="Times New Roman" w:eastAsia="Times New Roman" w:hAnsi="Times New Roman" w:cs="Times New Roman"/>
          <w:bCs/>
          <w:kern w:val="0"/>
          <w:sz w:val="24"/>
          <w:szCs w:val="24"/>
          <w:lang w:eastAsia="en-NZ"/>
          <w14:ligatures w14:val="none"/>
        </w:rPr>
        <w:t xml:space="preserve"> Environmentally friendly construction materials were used to construct the hotel, with optimum use of natural light and air to help decrease on the use of artificial lighting and air conditioning respectively.</w:t>
      </w:r>
    </w:p>
    <w:p w14:paraId="0BF5C29B" w14:textId="77777777" w:rsidR="00406BA1" w:rsidRPr="0033238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980BCF">
        <w:rPr>
          <w:rFonts w:ascii="Times New Roman" w:eastAsia="Times New Roman" w:hAnsi="Times New Roman" w:cs="Times New Roman"/>
          <w:b/>
          <w:kern w:val="0"/>
          <w:sz w:val="24"/>
          <w:szCs w:val="24"/>
          <w:lang w:eastAsia="en-NZ"/>
          <w14:ligatures w14:val="none"/>
        </w:rPr>
        <w:t xml:space="preserve">2. Energy and Water Efficiency: </w:t>
      </w:r>
      <w:r w:rsidRPr="00332386">
        <w:rPr>
          <w:rFonts w:ascii="Times New Roman" w:eastAsia="Times New Roman" w:hAnsi="Times New Roman" w:cs="Times New Roman"/>
          <w:bCs/>
          <w:kern w:val="0"/>
          <w:sz w:val="24"/>
          <w:szCs w:val="24"/>
          <w:lang w:eastAsia="en-NZ"/>
          <w14:ligatures w14:val="none"/>
        </w:rPr>
        <w:t>The hotel employs efficient lighting and heating/ventilation controls, sanitary fixtures and fittings and state-of-the-art building automation.</w:t>
      </w:r>
    </w:p>
    <w:p w14:paraId="6E375C2B"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980BCF">
        <w:rPr>
          <w:rFonts w:ascii="Times New Roman" w:eastAsia="Times New Roman" w:hAnsi="Times New Roman" w:cs="Times New Roman"/>
          <w:b/>
          <w:kern w:val="0"/>
          <w:sz w:val="24"/>
          <w:szCs w:val="24"/>
          <w:lang w:eastAsia="en-NZ"/>
          <w14:ligatures w14:val="none"/>
        </w:rPr>
        <w:t>3. Waste Reduction:</w:t>
      </w:r>
      <w:r w:rsidRPr="00332386">
        <w:rPr>
          <w:rFonts w:ascii="Times New Roman" w:eastAsia="Times New Roman" w:hAnsi="Times New Roman" w:cs="Times New Roman"/>
          <w:bCs/>
          <w:kern w:val="0"/>
          <w:sz w:val="24"/>
          <w:szCs w:val="24"/>
          <w:lang w:eastAsia="en-NZ"/>
          <w14:ligatures w14:val="none"/>
        </w:rPr>
        <w:t xml:space="preserve"> Recycling forms part of the hotel’s waste management plan and so is composting, and minimization of single-use plastic. It also facilitates guests to all participate in such programs.</w:t>
      </w:r>
      <w:sdt>
        <w:sdtPr>
          <w:rPr>
            <w:rFonts w:ascii="Times New Roman" w:eastAsia="Times New Roman" w:hAnsi="Times New Roman" w:cs="Times New Roman"/>
            <w:kern w:val="0"/>
            <w:sz w:val="24"/>
            <w:szCs w:val="24"/>
            <w:lang w:eastAsia="en-NZ"/>
            <w14:ligatures w14:val="none"/>
          </w:rPr>
          <w:id w:val="-109355476"/>
          <w:citation/>
        </w:sdtPr>
        <w:sdtContent>
          <w:r>
            <w:rPr>
              <w:rFonts w:ascii="Times New Roman" w:eastAsia="Times New Roman" w:hAnsi="Times New Roman" w:cs="Times New Roman"/>
              <w:kern w:val="0"/>
              <w:sz w:val="24"/>
              <w:szCs w:val="24"/>
              <w:lang w:eastAsia="en-NZ"/>
              <w14:ligatures w14:val="none"/>
            </w:rPr>
            <w:fldChar w:fldCharType="begin"/>
          </w:r>
          <w:r>
            <w:rPr>
              <w:rFonts w:ascii="Times New Roman" w:eastAsia="Times New Roman" w:hAnsi="Times New Roman" w:cs="Times New Roman"/>
              <w:kern w:val="0"/>
              <w:sz w:val="24"/>
              <w:szCs w:val="24"/>
              <w:lang w:eastAsia="en-NZ"/>
              <w14:ligatures w14:val="none"/>
            </w:rPr>
            <w:instrText xml:space="preserve"> CITATION sim22 \l 5129 </w:instrText>
          </w:r>
          <w:r>
            <w:rPr>
              <w:rFonts w:ascii="Times New Roman" w:eastAsia="Times New Roman" w:hAnsi="Times New Roman" w:cs="Times New Roman"/>
              <w:kern w:val="0"/>
              <w:sz w:val="24"/>
              <w:szCs w:val="24"/>
              <w:lang w:eastAsia="en-NZ"/>
              <w14:ligatures w14:val="none"/>
            </w:rPr>
            <w:fldChar w:fldCharType="separate"/>
          </w:r>
          <w:r>
            <w:rPr>
              <w:rFonts w:ascii="Times New Roman" w:eastAsia="Times New Roman" w:hAnsi="Times New Roman" w:cs="Times New Roman"/>
              <w:noProof/>
              <w:kern w:val="0"/>
              <w:sz w:val="24"/>
              <w:szCs w:val="24"/>
              <w:lang w:eastAsia="en-NZ"/>
              <w14:ligatures w14:val="none"/>
            </w:rPr>
            <w:t xml:space="preserve"> </w:t>
          </w:r>
          <w:r w:rsidRPr="00360333">
            <w:rPr>
              <w:rFonts w:ascii="Times New Roman" w:eastAsia="Times New Roman" w:hAnsi="Times New Roman" w:cs="Times New Roman"/>
              <w:noProof/>
              <w:kern w:val="0"/>
              <w:sz w:val="24"/>
              <w:szCs w:val="24"/>
              <w:lang w:eastAsia="en-NZ"/>
              <w14:ligatures w14:val="none"/>
            </w:rPr>
            <w:t>(simon, 2022)</w:t>
          </w:r>
          <w:r>
            <w:rPr>
              <w:rFonts w:ascii="Times New Roman" w:eastAsia="Times New Roman" w:hAnsi="Times New Roman" w:cs="Times New Roman"/>
              <w:kern w:val="0"/>
              <w:sz w:val="24"/>
              <w:szCs w:val="24"/>
              <w:lang w:eastAsia="en-NZ"/>
              <w14:ligatures w14:val="none"/>
            </w:rPr>
            <w:fldChar w:fldCharType="end"/>
          </w:r>
        </w:sdtContent>
      </w:sdt>
    </w:p>
    <w:p w14:paraId="5CD7CFBC" w14:textId="77777777" w:rsidR="00406BA1" w:rsidRPr="004540F6" w:rsidRDefault="00406BA1" w:rsidP="00406BA1">
      <w:pPr>
        <w:pStyle w:val="Heading1"/>
        <w:rPr>
          <w:rFonts w:eastAsia="Times New Roman"/>
          <w:lang w:eastAsia="en-NZ"/>
        </w:rPr>
      </w:pPr>
      <w:bookmarkStart w:id="3" w:name="_Toc177051448"/>
      <w:r>
        <w:rPr>
          <w:rFonts w:eastAsia="Times New Roman"/>
          <w:lang w:eastAsia="en-NZ"/>
        </w:rPr>
        <w:t>Task/</w:t>
      </w:r>
      <w:r w:rsidRPr="004540F6">
        <w:rPr>
          <w:rFonts w:eastAsia="Times New Roman"/>
          <w:lang w:eastAsia="en-NZ"/>
        </w:rPr>
        <w:t>4. Overview of the Organisation’s Sustainability Plan</w:t>
      </w:r>
      <w:bookmarkEnd w:id="3"/>
    </w:p>
    <w:p w14:paraId="5E4951B6"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Goals</w:t>
      </w:r>
    </w:p>
    <w:p w14:paraId="3DD09AF8"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Hotel Britomart’s sustainability plan is ambitious and focuses on several key goals:</w:t>
      </w:r>
    </w:p>
    <w:p w14:paraId="06D5EC7F" w14:textId="77777777" w:rsidR="00406BA1" w:rsidRPr="00C954BA"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C954BA">
        <w:rPr>
          <w:rFonts w:ascii="Times New Roman" w:eastAsia="Times New Roman" w:hAnsi="Times New Roman" w:cs="Times New Roman"/>
          <w:b/>
          <w:kern w:val="0"/>
          <w:sz w:val="24"/>
          <w:szCs w:val="24"/>
          <w:lang w:eastAsia="en-NZ"/>
          <w14:ligatures w14:val="none"/>
        </w:rPr>
        <w:t>1. Carbon Neutrality:</w:t>
      </w:r>
      <w:r w:rsidRPr="00C954BA">
        <w:rPr>
          <w:rFonts w:ascii="Times New Roman" w:eastAsia="Times New Roman" w:hAnsi="Times New Roman" w:cs="Times New Roman"/>
          <w:bCs/>
          <w:kern w:val="0"/>
          <w:sz w:val="24"/>
          <w:szCs w:val="24"/>
          <w:lang w:eastAsia="en-NZ"/>
          <w14:ligatures w14:val="none"/>
        </w:rPr>
        <w:t xml:space="preserve"> This way, the hotel will have zero carbon footprint</w:t>
      </w:r>
      <w:r>
        <w:rPr>
          <w:rFonts w:ascii="Times New Roman" w:eastAsia="Times New Roman" w:hAnsi="Times New Roman" w:cs="Times New Roman"/>
          <w:bCs/>
          <w:kern w:val="0"/>
          <w:sz w:val="24"/>
          <w:szCs w:val="24"/>
          <w:lang w:eastAsia="en-NZ"/>
          <w14:ligatures w14:val="none"/>
        </w:rPr>
        <w:t>,</w:t>
      </w:r>
      <w:r w:rsidRPr="00C954BA">
        <w:rPr>
          <w:rFonts w:ascii="Times New Roman" w:eastAsia="Times New Roman" w:hAnsi="Times New Roman" w:cs="Times New Roman"/>
          <w:bCs/>
          <w:kern w:val="0"/>
          <w:sz w:val="24"/>
          <w:szCs w:val="24"/>
          <w:lang w:eastAsia="en-NZ"/>
          <w14:ligatures w14:val="none"/>
        </w:rPr>
        <w:t xml:space="preserve"> it wants to necessarily minimize the emissions of greenhouse gases, as well as fund carbon offset programs. The following is a list of the goal</w:t>
      </w:r>
      <w:r>
        <w:rPr>
          <w:rFonts w:ascii="Times New Roman" w:eastAsia="Times New Roman" w:hAnsi="Times New Roman" w:cs="Times New Roman"/>
          <w:bCs/>
          <w:kern w:val="0"/>
          <w:sz w:val="24"/>
          <w:szCs w:val="24"/>
          <w:lang w:eastAsia="en-NZ"/>
          <w14:ligatures w14:val="none"/>
        </w:rPr>
        <w:t>.</w:t>
      </w:r>
      <w:r w:rsidRPr="00C954BA">
        <w:rPr>
          <w:rFonts w:ascii="Times New Roman" w:eastAsia="Times New Roman" w:hAnsi="Times New Roman" w:cs="Times New Roman"/>
          <w:bCs/>
          <w:kern w:val="0"/>
          <w:sz w:val="24"/>
          <w:szCs w:val="24"/>
          <w:lang w:eastAsia="en-NZ"/>
          <w14:ligatures w14:val="none"/>
        </w:rPr>
        <w:t xml:space="preserve"> The popular use of renewable energy sources and energy efficient technologies.</w:t>
      </w:r>
      <w:sdt>
        <w:sdtPr>
          <w:rPr>
            <w:rFonts w:ascii="Times New Roman" w:eastAsia="Times New Roman" w:hAnsi="Times New Roman" w:cs="Times New Roman"/>
            <w:bCs/>
            <w:kern w:val="0"/>
            <w:sz w:val="24"/>
            <w:szCs w:val="24"/>
            <w:lang w:eastAsia="en-NZ"/>
            <w14:ligatures w14:val="none"/>
          </w:rPr>
          <w:id w:val="1055202102"/>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CITATION The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6D1307">
            <w:rPr>
              <w:rFonts w:ascii="Times New Roman" w:eastAsia="Times New Roman" w:hAnsi="Times New Roman" w:cs="Times New Roman"/>
              <w:noProof/>
              <w:kern w:val="0"/>
              <w:sz w:val="24"/>
              <w:szCs w:val="24"/>
              <w:lang w:eastAsia="en-NZ"/>
              <w14:ligatures w14:val="none"/>
            </w:rPr>
            <w:t>(The Hotel Britomart, 2024)</w:t>
          </w:r>
          <w:r>
            <w:rPr>
              <w:rFonts w:ascii="Times New Roman" w:eastAsia="Times New Roman" w:hAnsi="Times New Roman" w:cs="Times New Roman"/>
              <w:bCs/>
              <w:kern w:val="0"/>
              <w:sz w:val="24"/>
              <w:szCs w:val="24"/>
              <w:lang w:eastAsia="en-NZ"/>
              <w14:ligatures w14:val="none"/>
            </w:rPr>
            <w:fldChar w:fldCharType="end"/>
          </w:r>
        </w:sdtContent>
      </w:sdt>
    </w:p>
    <w:p w14:paraId="57DE73CA" w14:textId="77777777" w:rsidR="00406BA1" w:rsidRPr="00C954BA"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3B7973">
        <w:rPr>
          <w:rFonts w:ascii="Times New Roman" w:eastAsia="Times New Roman" w:hAnsi="Times New Roman" w:cs="Times New Roman"/>
          <w:b/>
          <w:kern w:val="0"/>
          <w:sz w:val="24"/>
          <w:szCs w:val="24"/>
          <w:lang w:eastAsia="en-NZ"/>
          <w14:ligatures w14:val="none"/>
        </w:rPr>
        <w:t>2. Zero Waste to Landfill:</w:t>
      </w:r>
      <w:r w:rsidRPr="00C954BA">
        <w:rPr>
          <w:rFonts w:ascii="Times New Roman" w:eastAsia="Times New Roman" w:hAnsi="Times New Roman" w:cs="Times New Roman"/>
          <w:bCs/>
          <w:kern w:val="0"/>
          <w:sz w:val="24"/>
          <w:szCs w:val="24"/>
          <w:lang w:eastAsia="en-NZ"/>
          <w14:ligatures w14:val="none"/>
        </w:rPr>
        <w:t xml:space="preserve"> This way, the hotel prevents getting to a situation where it disposes all sorts of wastes, especially for landfill disposal.</w:t>
      </w:r>
      <w:sdt>
        <w:sdtPr>
          <w:rPr>
            <w:rFonts w:ascii="Times New Roman" w:eastAsia="Times New Roman" w:hAnsi="Times New Roman" w:cs="Times New Roman"/>
            <w:bCs/>
            <w:kern w:val="0"/>
            <w:sz w:val="24"/>
            <w:szCs w:val="24"/>
            <w:lang w:eastAsia="en-NZ"/>
            <w14:ligatures w14:val="none"/>
          </w:rPr>
          <w:id w:val="-411315082"/>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 CITATION Mor20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E96D1F">
            <w:rPr>
              <w:rFonts w:ascii="Times New Roman" w:eastAsia="Times New Roman" w:hAnsi="Times New Roman" w:cs="Times New Roman"/>
              <w:noProof/>
              <w:kern w:val="0"/>
              <w:sz w:val="24"/>
              <w:szCs w:val="24"/>
              <w:lang w:eastAsia="en-NZ"/>
              <w14:ligatures w14:val="none"/>
            </w:rPr>
            <w:t>(Morrow, 2020)</w:t>
          </w:r>
          <w:r>
            <w:rPr>
              <w:rFonts w:ascii="Times New Roman" w:eastAsia="Times New Roman" w:hAnsi="Times New Roman" w:cs="Times New Roman"/>
              <w:bCs/>
              <w:kern w:val="0"/>
              <w:sz w:val="24"/>
              <w:szCs w:val="24"/>
              <w:lang w:eastAsia="en-NZ"/>
              <w14:ligatures w14:val="none"/>
            </w:rPr>
            <w:fldChar w:fldCharType="end"/>
          </w:r>
        </w:sdtContent>
      </w:sdt>
    </w:p>
    <w:p w14:paraId="0C0CFA4E" w14:textId="77777777" w:rsidR="00406BA1" w:rsidRPr="00C954BA"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3B7973">
        <w:rPr>
          <w:rFonts w:ascii="Times New Roman" w:eastAsia="Times New Roman" w:hAnsi="Times New Roman" w:cs="Times New Roman"/>
          <w:b/>
          <w:kern w:val="0"/>
          <w:sz w:val="24"/>
          <w:szCs w:val="24"/>
          <w:lang w:eastAsia="en-NZ"/>
          <w14:ligatures w14:val="none"/>
        </w:rPr>
        <w:t>3. Community Engagement:</w:t>
      </w:r>
      <w:r w:rsidRPr="00C954BA">
        <w:rPr>
          <w:rFonts w:ascii="Times New Roman" w:eastAsia="Times New Roman" w:hAnsi="Times New Roman" w:cs="Times New Roman"/>
          <w:bCs/>
          <w:kern w:val="0"/>
          <w:sz w:val="24"/>
          <w:szCs w:val="24"/>
          <w:lang w:eastAsia="en-NZ"/>
          <w14:ligatures w14:val="none"/>
        </w:rPr>
        <w:t xml:space="preserve"> Concerning the social responsibility, the hotel believes in giving back to the community; hence they buy products and services from the local community, and they are involved in community-related activities.</w:t>
      </w:r>
      <w:sdt>
        <w:sdtPr>
          <w:rPr>
            <w:rFonts w:ascii="Times New Roman" w:eastAsia="Times New Roman" w:hAnsi="Times New Roman" w:cs="Times New Roman"/>
            <w:bCs/>
            <w:kern w:val="0"/>
            <w:sz w:val="24"/>
            <w:szCs w:val="24"/>
            <w:lang w:eastAsia="en-NZ"/>
            <w14:ligatures w14:val="none"/>
          </w:rPr>
          <w:id w:val="711698815"/>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 CITATION Smi23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2041B4">
            <w:rPr>
              <w:rFonts w:ascii="Times New Roman" w:eastAsia="Times New Roman" w:hAnsi="Times New Roman" w:cs="Times New Roman"/>
              <w:noProof/>
              <w:kern w:val="0"/>
              <w:sz w:val="24"/>
              <w:szCs w:val="24"/>
              <w:lang w:eastAsia="en-NZ"/>
              <w14:ligatures w14:val="none"/>
            </w:rPr>
            <w:t>(Smith, 2023)</w:t>
          </w:r>
          <w:r>
            <w:rPr>
              <w:rFonts w:ascii="Times New Roman" w:eastAsia="Times New Roman" w:hAnsi="Times New Roman" w:cs="Times New Roman"/>
              <w:bCs/>
              <w:kern w:val="0"/>
              <w:sz w:val="24"/>
              <w:szCs w:val="24"/>
              <w:lang w:eastAsia="en-NZ"/>
              <w14:ligatures w14:val="none"/>
            </w:rPr>
            <w:fldChar w:fldCharType="end"/>
          </w:r>
        </w:sdtContent>
      </w:sdt>
    </w:p>
    <w:p w14:paraId="68EB47B8"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Strategies</w:t>
      </w:r>
    </w:p>
    <w:p w14:paraId="252B3F54" w14:textId="77777777" w:rsidR="00406BA1" w:rsidRPr="0034506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345066">
        <w:rPr>
          <w:rFonts w:ascii="Times New Roman" w:eastAsia="Times New Roman" w:hAnsi="Times New Roman" w:cs="Times New Roman"/>
          <w:b/>
          <w:kern w:val="0"/>
          <w:sz w:val="24"/>
          <w:szCs w:val="24"/>
          <w:lang w:eastAsia="en-NZ"/>
          <w14:ligatures w14:val="none"/>
        </w:rPr>
        <w:lastRenderedPageBreak/>
        <w:t>1. Renewable Energy Investments:</w:t>
      </w:r>
      <w:r w:rsidRPr="00345066">
        <w:rPr>
          <w:rFonts w:ascii="Times New Roman" w:eastAsia="Times New Roman" w:hAnsi="Times New Roman" w:cs="Times New Roman"/>
          <w:bCs/>
          <w:kern w:val="0"/>
          <w:sz w:val="24"/>
          <w:szCs w:val="24"/>
          <w:lang w:eastAsia="en-NZ"/>
          <w14:ligatures w14:val="none"/>
        </w:rPr>
        <w:t xml:space="preserve"> This is evident through the hotel’s commitment to the use of renewable energy such as in the provision of solar power instead of the conventional non-renewable power sources.</w:t>
      </w:r>
    </w:p>
    <w:p w14:paraId="0729390F" w14:textId="77777777" w:rsidR="00406BA1" w:rsidRPr="0034506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345066">
        <w:rPr>
          <w:rFonts w:ascii="Times New Roman" w:eastAsia="Times New Roman" w:hAnsi="Times New Roman" w:cs="Times New Roman"/>
          <w:b/>
          <w:kern w:val="0"/>
          <w:sz w:val="24"/>
          <w:szCs w:val="24"/>
          <w:lang w:eastAsia="en-NZ"/>
          <w14:ligatures w14:val="none"/>
        </w:rPr>
        <w:t xml:space="preserve">2. Sustainable Procurement: </w:t>
      </w:r>
      <w:r w:rsidRPr="00345066">
        <w:rPr>
          <w:rFonts w:ascii="Times New Roman" w:eastAsia="Times New Roman" w:hAnsi="Times New Roman" w:cs="Times New Roman"/>
          <w:bCs/>
          <w:kern w:val="0"/>
          <w:sz w:val="24"/>
          <w:szCs w:val="24"/>
          <w:lang w:eastAsia="en-NZ"/>
          <w14:ligatures w14:val="none"/>
        </w:rPr>
        <w:t>At Hotel Britomart sustainability is incorporated in the purchasing and acquisition of products and services. This consists of buying locally and selecting the suppliers with the good sustainability policies.</w:t>
      </w:r>
    </w:p>
    <w:p w14:paraId="537EA91F"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345066">
        <w:rPr>
          <w:rFonts w:ascii="Times New Roman" w:eastAsia="Times New Roman" w:hAnsi="Times New Roman" w:cs="Times New Roman"/>
          <w:b/>
          <w:kern w:val="0"/>
          <w:sz w:val="24"/>
          <w:szCs w:val="24"/>
          <w:lang w:eastAsia="en-NZ"/>
          <w14:ligatures w14:val="none"/>
        </w:rPr>
        <w:t>3. Education and Training:</w:t>
      </w:r>
      <w:r w:rsidRPr="00345066">
        <w:rPr>
          <w:rFonts w:ascii="Times New Roman" w:eastAsia="Times New Roman" w:hAnsi="Times New Roman" w:cs="Times New Roman"/>
          <w:bCs/>
          <w:kern w:val="0"/>
          <w:sz w:val="24"/>
          <w:szCs w:val="24"/>
          <w:lang w:eastAsia="en-NZ"/>
          <w14:ligatures w14:val="none"/>
        </w:rPr>
        <w:t xml:space="preserve"> The hotel also offers training to the employees on sustainable practices that they should observe and comes up with ideas that would further make the hotel environment sustainable. It also creates awareness on the guests on issues to do with sustainability and the importance of practicing sustainability.</w:t>
      </w:r>
      <w:sdt>
        <w:sdtPr>
          <w:rPr>
            <w:rFonts w:ascii="Times New Roman" w:eastAsia="Times New Roman" w:hAnsi="Times New Roman" w:cs="Times New Roman"/>
            <w:kern w:val="0"/>
            <w:sz w:val="24"/>
            <w:szCs w:val="24"/>
            <w:lang w:eastAsia="en-NZ"/>
            <w14:ligatures w14:val="none"/>
          </w:rPr>
          <w:id w:val="-283201353"/>
          <w:citation/>
        </w:sdtPr>
        <w:sdtContent>
          <w:r>
            <w:rPr>
              <w:rFonts w:ascii="Times New Roman" w:eastAsia="Times New Roman" w:hAnsi="Times New Roman" w:cs="Times New Roman"/>
              <w:kern w:val="0"/>
              <w:sz w:val="24"/>
              <w:szCs w:val="24"/>
              <w:lang w:eastAsia="en-NZ"/>
              <w14:ligatures w14:val="none"/>
            </w:rPr>
            <w:fldChar w:fldCharType="begin"/>
          </w:r>
          <w:r>
            <w:rPr>
              <w:rFonts w:ascii="Times New Roman" w:eastAsia="Times New Roman" w:hAnsi="Times New Roman" w:cs="Times New Roman"/>
              <w:kern w:val="0"/>
              <w:sz w:val="24"/>
              <w:szCs w:val="24"/>
              <w:lang w:eastAsia="en-NZ"/>
              <w14:ligatures w14:val="none"/>
            </w:rPr>
            <w:instrText xml:space="preserve">CITATION The \l 5129 </w:instrText>
          </w:r>
          <w:r>
            <w:rPr>
              <w:rFonts w:ascii="Times New Roman" w:eastAsia="Times New Roman" w:hAnsi="Times New Roman" w:cs="Times New Roman"/>
              <w:kern w:val="0"/>
              <w:sz w:val="24"/>
              <w:szCs w:val="24"/>
              <w:lang w:eastAsia="en-NZ"/>
              <w14:ligatures w14:val="none"/>
            </w:rPr>
            <w:fldChar w:fldCharType="separate"/>
          </w:r>
          <w:r>
            <w:rPr>
              <w:rFonts w:ascii="Times New Roman" w:eastAsia="Times New Roman" w:hAnsi="Times New Roman" w:cs="Times New Roman"/>
              <w:noProof/>
              <w:kern w:val="0"/>
              <w:sz w:val="24"/>
              <w:szCs w:val="24"/>
              <w:lang w:eastAsia="en-NZ"/>
              <w14:ligatures w14:val="none"/>
            </w:rPr>
            <w:t xml:space="preserve"> </w:t>
          </w:r>
          <w:r w:rsidRPr="006D1307">
            <w:rPr>
              <w:rFonts w:ascii="Times New Roman" w:eastAsia="Times New Roman" w:hAnsi="Times New Roman" w:cs="Times New Roman"/>
              <w:noProof/>
              <w:kern w:val="0"/>
              <w:sz w:val="24"/>
              <w:szCs w:val="24"/>
              <w:lang w:eastAsia="en-NZ"/>
              <w14:ligatures w14:val="none"/>
            </w:rPr>
            <w:t>(The Hotel Britomart, 2024)</w:t>
          </w:r>
          <w:r>
            <w:rPr>
              <w:rFonts w:ascii="Times New Roman" w:eastAsia="Times New Roman" w:hAnsi="Times New Roman" w:cs="Times New Roman"/>
              <w:kern w:val="0"/>
              <w:sz w:val="24"/>
              <w:szCs w:val="24"/>
              <w:lang w:eastAsia="en-NZ"/>
              <w14:ligatures w14:val="none"/>
            </w:rPr>
            <w:fldChar w:fldCharType="end"/>
          </w:r>
        </w:sdtContent>
      </w:sdt>
    </w:p>
    <w:p w14:paraId="3D2AFEB3" w14:textId="77777777" w:rsidR="00406BA1" w:rsidRPr="004540F6" w:rsidRDefault="00406BA1" w:rsidP="00406BA1">
      <w:pPr>
        <w:pStyle w:val="Heading1"/>
        <w:rPr>
          <w:rFonts w:eastAsia="Times New Roman"/>
          <w:lang w:eastAsia="en-NZ"/>
        </w:rPr>
      </w:pPr>
      <w:bookmarkStart w:id="4" w:name="_Toc177051449"/>
      <w:r>
        <w:rPr>
          <w:rFonts w:eastAsia="Times New Roman"/>
          <w:lang w:eastAsia="en-NZ"/>
        </w:rPr>
        <w:t>Task/</w:t>
      </w:r>
      <w:r w:rsidRPr="004540F6">
        <w:rPr>
          <w:rFonts w:eastAsia="Times New Roman"/>
          <w:lang w:eastAsia="en-NZ"/>
        </w:rPr>
        <w:t>5. Impact on Social, Economic, and Environmental Aspects</w:t>
      </w:r>
      <w:bookmarkEnd w:id="4"/>
    </w:p>
    <w:p w14:paraId="3579FD35"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Social Impact</w:t>
      </w:r>
    </w:p>
    <w:p w14:paraId="23F3AE7A"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Hotel Britomart’s social sustainability initiatives positively impact the community by:</w:t>
      </w:r>
    </w:p>
    <w:p w14:paraId="56793817" w14:textId="77777777" w:rsidR="00406BA1" w:rsidRPr="004540F6" w:rsidRDefault="00406BA1" w:rsidP="00406BA1">
      <w:pPr>
        <w:numPr>
          <w:ilvl w:val="0"/>
          <w:numId w:val="1"/>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Supporting Local Businesses</w:t>
      </w:r>
      <w:r w:rsidRPr="004540F6">
        <w:rPr>
          <w:rFonts w:ascii="Times New Roman" w:eastAsia="Times New Roman" w:hAnsi="Times New Roman" w:cs="Times New Roman"/>
          <w:kern w:val="0"/>
          <w:sz w:val="24"/>
          <w:szCs w:val="24"/>
          <w:lang w:eastAsia="en-NZ"/>
          <w14:ligatures w14:val="none"/>
        </w:rPr>
        <w:t>: By sourcing products and services locally, the hotel supports the local economy and creates job opportunities in the community.</w:t>
      </w:r>
      <w:sdt>
        <w:sdtPr>
          <w:rPr>
            <w:rFonts w:ascii="Times New Roman" w:eastAsia="Times New Roman" w:hAnsi="Times New Roman" w:cs="Times New Roman"/>
            <w:kern w:val="0"/>
            <w:sz w:val="24"/>
            <w:szCs w:val="24"/>
            <w:lang w:eastAsia="en-NZ"/>
            <w14:ligatures w14:val="none"/>
          </w:rPr>
          <w:id w:val="-1670702981"/>
          <w:citation/>
        </w:sdtPr>
        <w:sdtContent>
          <w:r>
            <w:rPr>
              <w:rFonts w:ascii="Times New Roman" w:eastAsia="Times New Roman" w:hAnsi="Times New Roman" w:cs="Times New Roman"/>
              <w:kern w:val="0"/>
              <w:sz w:val="24"/>
              <w:szCs w:val="24"/>
              <w:lang w:eastAsia="en-NZ"/>
              <w14:ligatures w14:val="none"/>
            </w:rPr>
            <w:fldChar w:fldCharType="begin"/>
          </w:r>
          <w:r>
            <w:rPr>
              <w:rFonts w:ascii="Times New Roman" w:eastAsia="Times New Roman" w:hAnsi="Times New Roman" w:cs="Times New Roman"/>
              <w:kern w:val="0"/>
              <w:sz w:val="24"/>
              <w:szCs w:val="24"/>
              <w:lang w:eastAsia="en-NZ"/>
              <w14:ligatures w14:val="none"/>
            </w:rPr>
            <w:instrText xml:space="preserve"> CITATION Cla07 \l 5129 </w:instrText>
          </w:r>
          <w:r>
            <w:rPr>
              <w:rFonts w:ascii="Times New Roman" w:eastAsia="Times New Roman" w:hAnsi="Times New Roman" w:cs="Times New Roman"/>
              <w:kern w:val="0"/>
              <w:sz w:val="24"/>
              <w:szCs w:val="24"/>
              <w:lang w:eastAsia="en-NZ"/>
              <w14:ligatures w14:val="none"/>
            </w:rPr>
            <w:fldChar w:fldCharType="separate"/>
          </w:r>
          <w:r>
            <w:rPr>
              <w:rFonts w:ascii="Times New Roman" w:eastAsia="Times New Roman" w:hAnsi="Times New Roman" w:cs="Times New Roman"/>
              <w:noProof/>
              <w:kern w:val="0"/>
              <w:sz w:val="24"/>
              <w:szCs w:val="24"/>
              <w:lang w:eastAsia="en-NZ"/>
              <w14:ligatures w14:val="none"/>
            </w:rPr>
            <w:t xml:space="preserve"> </w:t>
          </w:r>
          <w:r w:rsidRPr="00F04F80">
            <w:rPr>
              <w:rFonts w:ascii="Times New Roman" w:eastAsia="Times New Roman" w:hAnsi="Times New Roman" w:cs="Times New Roman"/>
              <w:noProof/>
              <w:kern w:val="0"/>
              <w:sz w:val="24"/>
              <w:szCs w:val="24"/>
              <w:lang w:eastAsia="en-NZ"/>
              <w14:ligatures w14:val="none"/>
            </w:rPr>
            <w:t>(Clarke, 2007)</w:t>
          </w:r>
          <w:r>
            <w:rPr>
              <w:rFonts w:ascii="Times New Roman" w:eastAsia="Times New Roman" w:hAnsi="Times New Roman" w:cs="Times New Roman"/>
              <w:kern w:val="0"/>
              <w:sz w:val="24"/>
              <w:szCs w:val="24"/>
              <w:lang w:eastAsia="en-NZ"/>
              <w14:ligatures w14:val="none"/>
            </w:rPr>
            <w:fldChar w:fldCharType="end"/>
          </w:r>
        </w:sdtContent>
      </w:sdt>
    </w:p>
    <w:p w14:paraId="0369A5EC" w14:textId="77777777" w:rsidR="00406BA1" w:rsidRPr="004540F6" w:rsidRDefault="00406BA1" w:rsidP="00406BA1">
      <w:pPr>
        <w:numPr>
          <w:ilvl w:val="0"/>
          <w:numId w:val="1"/>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Enhancing Community Well-Being</w:t>
      </w:r>
      <w:r w:rsidRPr="004540F6">
        <w:rPr>
          <w:rFonts w:ascii="Times New Roman" w:eastAsia="Times New Roman" w:hAnsi="Times New Roman" w:cs="Times New Roman"/>
          <w:kern w:val="0"/>
          <w:sz w:val="24"/>
          <w:szCs w:val="24"/>
          <w:lang w:eastAsia="en-NZ"/>
          <w14:ligatures w14:val="none"/>
        </w:rPr>
        <w:t>: The hotel’s engagement with the community includes supporting local charities and cultural events, contributing to the overall well-being and cohesion of the area.</w:t>
      </w:r>
      <w:sdt>
        <w:sdtPr>
          <w:rPr>
            <w:rFonts w:ascii="Times New Roman" w:eastAsia="Times New Roman" w:hAnsi="Times New Roman" w:cs="Times New Roman"/>
            <w:bCs/>
            <w:kern w:val="0"/>
            <w:sz w:val="24"/>
            <w:szCs w:val="24"/>
            <w:lang w:eastAsia="en-NZ"/>
            <w14:ligatures w14:val="none"/>
          </w:rPr>
          <w:id w:val="764813545"/>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CITATION The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6D1307">
            <w:rPr>
              <w:rFonts w:ascii="Times New Roman" w:eastAsia="Times New Roman" w:hAnsi="Times New Roman" w:cs="Times New Roman"/>
              <w:noProof/>
              <w:kern w:val="0"/>
              <w:sz w:val="24"/>
              <w:szCs w:val="24"/>
              <w:lang w:eastAsia="en-NZ"/>
              <w14:ligatures w14:val="none"/>
            </w:rPr>
            <w:t>(The Hotel Britomart, 2024)</w:t>
          </w:r>
          <w:r>
            <w:rPr>
              <w:rFonts w:ascii="Times New Roman" w:eastAsia="Times New Roman" w:hAnsi="Times New Roman" w:cs="Times New Roman"/>
              <w:bCs/>
              <w:kern w:val="0"/>
              <w:sz w:val="24"/>
              <w:szCs w:val="24"/>
              <w:lang w:eastAsia="en-NZ"/>
              <w14:ligatures w14:val="none"/>
            </w:rPr>
            <w:fldChar w:fldCharType="end"/>
          </w:r>
        </w:sdtContent>
      </w:sdt>
    </w:p>
    <w:p w14:paraId="070F00DD"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Economic Impact</w:t>
      </w:r>
    </w:p>
    <w:p w14:paraId="65A0E59D"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The hotel’s economic sustainability practices contribute to:</w:t>
      </w:r>
    </w:p>
    <w:p w14:paraId="6895B53D" w14:textId="77777777" w:rsidR="00406BA1" w:rsidRPr="004540F6" w:rsidRDefault="00406BA1" w:rsidP="00406BA1">
      <w:pPr>
        <w:numPr>
          <w:ilvl w:val="0"/>
          <w:numId w:val="2"/>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Cost Savings</w:t>
      </w:r>
      <w:r w:rsidRPr="004540F6">
        <w:rPr>
          <w:rFonts w:ascii="Times New Roman" w:eastAsia="Times New Roman" w:hAnsi="Times New Roman" w:cs="Times New Roman"/>
          <w:kern w:val="0"/>
          <w:sz w:val="24"/>
          <w:szCs w:val="24"/>
          <w:lang w:eastAsia="en-NZ"/>
          <w14:ligatures w14:val="none"/>
        </w:rPr>
        <w:t>: Energy and water efficiency measures result in lower operational costs, which can be reinvested into the business or used to enhance guest experiences.</w:t>
      </w:r>
      <w:sdt>
        <w:sdtPr>
          <w:rPr>
            <w:rFonts w:ascii="Times New Roman" w:eastAsia="Times New Roman" w:hAnsi="Times New Roman" w:cs="Times New Roman"/>
            <w:kern w:val="0"/>
            <w:sz w:val="24"/>
            <w:szCs w:val="24"/>
            <w:lang w:eastAsia="en-NZ"/>
            <w14:ligatures w14:val="none"/>
          </w:rPr>
          <w:id w:val="2038228147"/>
          <w:citation/>
        </w:sdtPr>
        <w:sdtContent>
          <w:r>
            <w:rPr>
              <w:rFonts w:ascii="Times New Roman" w:eastAsia="Times New Roman" w:hAnsi="Times New Roman" w:cs="Times New Roman"/>
              <w:kern w:val="0"/>
              <w:sz w:val="24"/>
              <w:szCs w:val="24"/>
              <w:lang w:eastAsia="en-NZ"/>
              <w14:ligatures w14:val="none"/>
            </w:rPr>
            <w:fldChar w:fldCharType="begin"/>
          </w:r>
          <w:r>
            <w:rPr>
              <w:rFonts w:ascii="Times New Roman" w:eastAsia="Times New Roman" w:hAnsi="Times New Roman" w:cs="Times New Roman"/>
              <w:kern w:val="0"/>
              <w:sz w:val="24"/>
              <w:szCs w:val="24"/>
              <w:lang w:eastAsia="en-NZ"/>
              <w14:ligatures w14:val="none"/>
            </w:rPr>
            <w:instrText xml:space="preserve"> CITATION Far20 \l 5129 </w:instrText>
          </w:r>
          <w:r>
            <w:rPr>
              <w:rFonts w:ascii="Times New Roman" w:eastAsia="Times New Roman" w:hAnsi="Times New Roman" w:cs="Times New Roman"/>
              <w:kern w:val="0"/>
              <w:sz w:val="24"/>
              <w:szCs w:val="24"/>
              <w:lang w:eastAsia="en-NZ"/>
              <w14:ligatures w14:val="none"/>
            </w:rPr>
            <w:fldChar w:fldCharType="separate"/>
          </w:r>
          <w:r>
            <w:rPr>
              <w:rFonts w:ascii="Times New Roman" w:eastAsia="Times New Roman" w:hAnsi="Times New Roman" w:cs="Times New Roman"/>
              <w:noProof/>
              <w:kern w:val="0"/>
              <w:sz w:val="24"/>
              <w:szCs w:val="24"/>
              <w:lang w:eastAsia="en-NZ"/>
              <w14:ligatures w14:val="none"/>
            </w:rPr>
            <w:t xml:space="preserve"> </w:t>
          </w:r>
          <w:r w:rsidRPr="00722558">
            <w:rPr>
              <w:rFonts w:ascii="Times New Roman" w:eastAsia="Times New Roman" w:hAnsi="Times New Roman" w:cs="Times New Roman"/>
              <w:noProof/>
              <w:kern w:val="0"/>
              <w:sz w:val="24"/>
              <w:szCs w:val="24"/>
              <w:lang w:eastAsia="en-NZ"/>
              <w14:ligatures w14:val="none"/>
            </w:rPr>
            <w:t>(Farley, 2020)</w:t>
          </w:r>
          <w:r>
            <w:rPr>
              <w:rFonts w:ascii="Times New Roman" w:eastAsia="Times New Roman" w:hAnsi="Times New Roman" w:cs="Times New Roman"/>
              <w:kern w:val="0"/>
              <w:sz w:val="24"/>
              <w:szCs w:val="24"/>
              <w:lang w:eastAsia="en-NZ"/>
              <w14:ligatures w14:val="none"/>
            </w:rPr>
            <w:fldChar w:fldCharType="end"/>
          </w:r>
        </w:sdtContent>
      </w:sdt>
    </w:p>
    <w:p w14:paraId="5256D301" w14:textId="77777777" w:rsidR="00406BA1" w:rsidRPr="004540F6" w:rsidRDefault="00406BA1" w:rsidP="00406BA1">
      <w:pPr>
        <w:numPr>
          <w:ilvl w:val="0"/>
          <w:numId w:val="2"/>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Increased Revenue</w:t>
      </w:r>
      <w:r w:rsidRPr="004540F6">
        <w:rPr>
          <w:rFonts w:ascii="Times New Roman" w:eastAsia="Times New Roman" w:hAnsi="Times New Roman" w:cs="Times New Roman"/>
          <w:kern w:val="0"/>
          <w:sz w:val="24"/>
          <w:szCs w:val="24"/>
          <w:lang w:eastAsia="en-NZ"/>
          <w14:ligatures w14:val="none"/>
        </w:rPr>
        <w:t>: By attracting eco-conscious travellers and charging premium rates for its sustainable offerings, the hotel boosts its revenue and financial stability.</w:t>
      </w:r>
      <w:sdt>
        <w:sdtPr>
          <w:rPr>
            <w:rFonts w:ascii="Times New Roman" w:eastAsia="Times New Roman" w:hAnsi="Times New Roman" w:cs="Times New Roman"/>
            <w:kern w:val="0"/>
            <w:sz w:val="24"/>
            <w:szCs w:val="24"/>
            <w:lang w:eastAsia="en-NZ"/>
            <w14:ligatures w14:val="none"/>
          </w:rPr>
          <w:id w:val="-1024788919"/>
          <w:citation/>
        </w:sdtPr>
        <w:sdtContent>
          <w:r>
            <w:rPr>
              <w:rFonts w:ascii="Times New Roman" w:eastAsia="Times New Roman" w:hAnsi="Times New Roman" w:cs="Times New Roman"/>
              <w:kern w:val="0"/>
              <w:sz w:val="24"/>
              <w:szCs w:val="24"/>
              <w:lang w:eastAsia="en-NZ"/>
              <w14:ligatures w14:val="none"/>
            </w:rPr>
            <w:fldChar w:fldCharType="begin"/>
          </w:r>
          <w:r>
            <w:rPr>
              <w:rFonts w:ascii="Times New Roman" w:eastAsia="Times New Roman" w:hAnsi="Times New Roman" w:cs="Times New Roman"/>
              <w:kern w:val="0"/>
              <w:sz w:val="24"/>
              <w:szCs w:val="24"/>
              <w:lang w:eastAsia="en-NZ"/>
              <w14:ligatures w14:val="none"/>
            </w:rPr>
            <w:instrText xml:space="preserve"> CITATION Mor20 \l 5129 </w:instrText>
          </w:r>
          <w:r>
            <w:rPr>
              <w:rFonts w:ascii="Times New Roman" w:eastAsia="Times New Roman" w:hAnsi="Times New Roman" w:cs="Times New Roman"/>
              <w:kern w:val="0"/>
              <w:sz w:val="24"/>
              <w:szCs w:val="24"/>
              <w:lang w:eastAsia="en-NZ"/>
              <w14:ligatures w14:val="none"/>
            </w:rPr>
            <w:fldChar w:fldCharType="separate"/>
          </w:r>
          <w:r>
            <w:rPr>
              <w:rFonts w:ascii="Times New Roman" w:eastAsia="Times New Roman" w:hAnsi="Times New Roman" w:cs="Times New Roman"/>
              <w:noProof/>
              <w:kern w:val="0"/>
              <w:sz w:val="24"/>
              <w:szCs w:val="24"/>
              <w:lang w:eastAsia="en-NZ"/>
              <w14:ligatures w14:val="none"/>
            </w:rPr>
            <w:t xml:space="preserve"> </w:t>
          </w:r>
          <w:r w:rsidRPr="001A4D55">
            <w:rPr>
              <w:rFonts w:ascii="Times New Roman" w:eastAsia="Times New Roman" w:hAnsi="Times New Roman" w:cs="Times New Roman"/>
              <w:noProof/>
              <w:kern w:val="0"/>
              <w:sz w:val="24"/>
              <w:szCs w:val="24"/>
              <w:lang w:eastAsia="en-NZ"/>
              <w14:ligatures w14:val="none"/>
            </w:rPr>
            <w:t>(Morrow, 2020)</w:t>
          </w:r>
          <w:r>
            <w:rPr>
              <w:rFonts w:ascii="Times New Roman" w:eastAsia="Times New Roman" w:hAnsi="Times New Roman" w:cs="Times New Roman"/>
              <w:kern w:val="0"/>
              <w:sz w:val="24"/>
              <w:szCs w:val="24"/>
              <w:lang w:eastAsia="en-NZ"/>
              <w14:ligatures w14:val="none"/>
            </w:rPr>
            <w:fldChar w:fldCharType="end"/>
          </w:r>
        </w:sdtContent>
      </w:sdt>
    </w:p>
    <w:p w14:paraId="67E9B224" w14:textId="77777777" w:rsidR="00406BA1" w:rsidRDefault="00406BA1" w:rsidP="00406BA1">
      <w:pPr>
        <w:spacing w:before="100" w:beforeAutospacing="1" w:after="100" w:afterAutospacing="1" w:line="240" w:lineRule="auto"/>
        <w:jc w:val="both"/>
        <w:rPr>
          <w:rFonts w:ascii="Times New Roman" w:eastAsia="Times New Roman" w:hAnsi="Times New Roman" w:cs="Times New Roman"/>
          <w:b/>
          <w:kern w:val="0"/>
          <w:sz w:val="24"/>
          <w:szCs w:val="24"/>
          <w:lang w:eastAsia="en-NZ"/>
          <w14:ligatures w14:val="none"/>
        </w:rPr>
      </w:pPr>
    </w:p>
    <w:p w14:paraId="0B63F4AF"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Environmental Impact</w:t>
      </w:r>
    </w:p>
    <w:p w14:paraId="14AE9CBE"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Hotel Britomart’s environmental sustainability practices have several positive effects:</w:t>
      </w:r>
    </w:p>
    <w:p w14:paraId="09BFDD39" w14:textId="77777777" w:rsidR="00406BA1" w:rsidRPr="004540F6" w:rsidRDefault="00406BA1" w:rsidP="00406BA1">
      <w:pPr>
        <w:numPr>
          <w:ilvl w:val="0"/>
          <w:numId w:val="3"/>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lastRenderedPageBreak/>
        <w:t>Reduced Carbon Footprint</w:t>
      </w:r>
      <w:r w:rsidRPr="004540F6">
        <w:rPr>
          <w:rFonts w:ascii="Times New Roman" w:eastAsia="Times New Roman" w:hAnsi="Times New Roman" w:cs="Times New Roman"/>
          <w:kern w:val="0"/>
          <w:sz w:val="24"/>
          <w:szCs w:val="24"/>
          <w:lang w:eastAsia="en-NZ"/>
          <w14:ligatures w14:val="none"/>
        </w:rPr>
        <w:t>: The use of renewable energy sources and energy-efficient technologies helps to significantly reduce the hotel’s carbon emissions.</w:t>
      </w:r>
      <w:sdt>
        <w:sdtPr>
          <w:rPr>
            <w:rFonts w:ascii="Times New Roman" w:eastAsia="Times New Roman" w:hAnsi="Times New Roman" w:cs="Times New Roman"/>
            <w:kern w:val="0"/>
            <w:sz w:val="24"/>
            <w:szCs w:val="24"/>
            <w:lang w:eastAsia="en-NZ"/>
            <w14:ligatures w14:val="none"/>
          </w:rPr>
          <w:id w:val="128438005"/>
          <w:citation/>
        </w:sdtPr>
        <w:sdtContent>
          <w:r>
            <w:rPr>
              <w:rFonts w:ascii="Times New Roman" w:eastAsia="Times New Roman" w:hAnsi="Times New Roman" w:cs="Times New Roman"/>
              <w:kern w:val="0"/>
              <w:sz w:val="24"/>
              <w:szCs w:val="24"/>
              <w:lang w:eastAsia="en-NZ"/>
              <w14:ligatures w14:val="none"/>
            </w:rPr>
            <w:fldChar w:fldCharType="begin"/>
          </w:r>
          <w:r>
            <w:rPr>
              <w:rFonts w:ascii="Times New Roman" w:eastAsia="Times New Roman" w:hAnsi="Times New Roman" w:cs="Times New Roman"/>
              <w:kern w:val="0"/>
              <w:sz w:val="24"/>
              <w:szCs w:val="24"/>
              <w:lang w:eastAsia="en-NZ"/>
              <w14:ligatures w14:val="none"/>
            </w:rPr>
            <w:instrText xml:space="preserve"> CITATION ren18 \l 5129 </w:instrText>
          </w:r>
          <w:r>
            <w:rPr>
              <w:rFonts w:ascii="Times New Roman" w:eastAsia="Times New Roman" w:hAnsi="Times New Roman" w:cs="Times New Roman"/>
              <w:kern w:val="0"/>
              <w:sz w:val="24"/>
              <w:szCs w:val="24"/>
              <w:lang w:eastAsia="en-NZ"/>
              <w14:ligatures w14:val="none"/>
            </w:rPr>
            <w:fldChar w:fldCharType="separate"/>
          </w:r>
          <w:r>
            <w:rPr>
              <w:rFonts w:ascii="Times New Roman" w:eastAsia="Times New Roman" w:hAnsi="Times New Roman" w:cs="Times New Roman"/>
              <w:noProof/>
              <w:kern w:val="0"/>
              <w:sz w:val="24"/>
              <w:szCs w:val="24"/>
              <w:lang w:eastAsia="en-NZ"/>
              <w14:ligatures w14:val="none"/>
            </w:rPr>
            <w:t xml:space="preserve"> </w:t>
          </w:r>
          <w:r w:rsidRPr="00AB251C">
            <w:rPr>
              <w:rFonts w:ascii="Times New Roman" w:eastAsia="Times New Roman" w:hAnsi="Times New Roman" w:cs="Times New Roman"/>
              <w:noProof/>
              <w:kern w:val="0"/>
              <w:sz w:val="24"/>
              <w:szCs w:val="24"/>
              <w:lang w:eastAsia="en-NZ"/>
              <w14:ligatures w14:val="none"/>
            </w:rPr>
            <w:t>(cho, 2018)</w:t>
          </w:r>
          <w:r>
            <w:rPr>
              <w:rFonts w:ascii="Times New Roman" w:eastAsia="Times New Roman" w:hAnsi="Times New Roman" w:cs="Times New Roman"/>
              <w:kern w:val="0"/>
              <w:sz w:val="24"/>
              <w:szCs w:val="24"/>
              <w:lang w:eastAsia="en-NZ"/>
              <w14:ligatures w14:val="none"/>
            </w:rPr>
            <w:fldChar w:fldCharType="end"/>
          </w:r>
        </w:sdtContent>
      </w:sdt>
    </w:p>
    <w:p w14:paraId="20969007" w14:textId="77777777" w:rsidR="00406BA1" w:rsidRPr="004540F6" w:rsidRDefault="00406BA1" w:rsidP="00406BA1">
      <w:pPr>
        <w:numPr>
          <w:ilvl w:val="0"/>
          <w:numId w:val="3"/>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Conservation of Resources</w:t>
      </w:r>
      <w:r w:rsidRPr="004540F6">
        <w:rPr>
          <w:rFonts w:ascii="Times New Roman" w:eastAsia="Times New Roman" w:hAnsi="Times New Roman" w:cs="Times New Roman"/>
          <w:kern w:val="0"/>
          <w:sz w:val="24"/>
          <w:szCs w:val="24"/>
          <w:lang w:eastAsia="en-NZ"/>
          <w14:ligatures w14:val="none"/>
        </w:rPr>
        <w:t>: Water-saving fixtures and waste management programs contribute to the conservation of natural resources and minimize environmental impact.</w:t>
      </w:r>
      <w:sdt>
        <w:sdtPr>
          <w:rPr>
            <w:rFonts w:ascii="Times New Roman" w:eastAsia="Times New Roman" w:hAnsi="Times New Roman" w:cs="Times New Roman"/>
            <w:bCs/>
            <w:kern w:val="0"/>
            <w:sz w:val="24"/>
            <w:szCs w:val="24"/>
            <w:lang w:eastAsia="en-NZ"/>
            <w14:ligatures w14:val="none"/>
          </w:rPr>
          <w:id w:val="2017491278"/>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CITATION The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6D1307">
            <w:rPr>
              <w:rFonts w:ascii="Times New Roman" w:eastAsia="Times New Roman" w:hAnsi="Times New Roman" w:cs="Times New Roman"/>
              <w:noProof/>
              <w:kern w:val="0"/>
              <w:sz w:val="24"/>
              <w:szCs w:val="24"/>
              <w:lang w:eastAsia="en-NZ"/>
              <w14:ligatures w14:val="none"/>
            </w:rPr>
            <w:t>(The Hotel Britomart, 2024)</w:t>
          </w:r>
          <w:r>
            <w:rPr>
              <w:rFonts w:ascii="Times New Roman" w:eastAsia="Times New Roman" w:hAnsi="Times New Roman" w:cs="Times New Roman"/>
              <w:bCs/>
              <w:kern w:val="0"/>
              <w:sz w:val="24"/>
              <w:szCs w:val="24"/>
              <w:lang w:eastAsia="en-NZ"/>
              <w14:ligatures w14:val="none"/>
            </w:rPr>
            <w:fldChar w:fldCharType="end"/>
          </w:r>
        </w:sdtContent>
      </w:sdt>
    </w:p>
    <w:p w14:paraId="4B20187C" w14:textId="77777777" w:rsidR="00406BA1" w:rsidRPr="004540F6" w:rsidRDefault="00406BA1" w:rsidP="00406BA1">
      <w:pPr>
        <w:pStyle w:val="Heading1"/>
        <w:rPr>
          <w:rFonts w:eastAsia="Times New Roman"/>
          <w:lang w:eastAsia="en-NZ"/>
        </w:rPr>
      </w:pPr>
      <w:bookmarkStart w:id="5" w:name="_Toc177051450"/>
      <w:r>
        <w:rPr>
          <w:rFonts w:eastAsia="Times New Roman"/>
          <w:lang w:eastAsia="en-NZ"/>
        </w:rPr>
        <w:t>Task/</w:t>
      </w:r>
      <w:r w:rsidRPr="004540F6">
        <w:rPr>
          <w:rFonts w:eastAsia="Times New Roman"/>
          <w:lang w:eastAsia="en-NZ"/>
        </w:rPr>
        <w:t xml:space="preserve">6. Cultural Impact in the Context of </w:t>
      </w:r>
      <w:proofErr w:type="spellStart"/>
      <w:r w:rsidRPr="004540F6">
        <w:rPr>
          <w:rFonts w:eastAsia="Times New Roman"/>
          <w:lang w:eastAsia="en-NZ"/>
        </w:rPr>
        <w:t>Te</w:t>
      </w:r>
      <w:proofErr w:type="spellEnd"/>
      <w:r w:rsidRPr="004540F6">
        <w:rPr>
          <w:rFonts w:eastAsia="Times New Roman"/>
          <w:lang w:eastAsia="en-NZ"/>
        </w:rPr>
        <w:t xml:space="preserve"> </w:t>
      </w:r>
      <w:proofErr w:type="spellStart"/>
      <w:r w:rsidRPr="004540F6">
        <w:rPr>
          <w:rFonts w:eastAsia="Times New Roman"/>
          <w:lang w:eastAsia="en-NZ"/>
        </w:rPr>
        <w:t>Tiriti</w:t>
      </w:r>
      <w:proofErr w:type="spellEnd"/>
      <w:r w:rsidRPr="004540F6">
        <w:rPr>
          <w:rFonts w:eastAsia="Times New Roman"/>
          <w:lang w:eastAsia="en-NZ"/>
        </w:rPr>
        <w:t xml:space="preserve"> o Waitangi</w:t>
      </w:r>
      <w:bookmarkEnd w:id="5"/>
    </w:p>
    <w:p w14:paraId="295832E0"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Respect for Māori Culture</w:t>
      </w:r>
    </w:p>
    <w:p w14:paraId="37A48F72"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 xml:space="preserve">Hotel Britomart incorporates Māori cultural values and practices into its operations, reflecting the principles of </w:t>
      </w:r>
      <w:proofErr w:type="spellStart"/>
      <w:r w:rsidRPr="004540F6">
        <w:rPr>
          <w:rFonts w:ascii="Times New Roman" w:eastAsia="Times New Roman" w:hAnsi="Times New Roman" w:cs="Times New Roman"/>
          <w:kern w:val="0"/>
          <w:sz w:val="24"/>
          <w:szCs w:val="24"/>
          <w:lang w:eastAsia="en-NZ"/>
          <w14:ligatures w14:val="none"/>
        </w:rPr>
        <w:t>Te</w:t>
      </w:r>
      <w:proofErr w:type="spellEnd"/>
      <w:r w:rsidRPr="004540F6">
        <w:rPr>
          <w:rFonts w:ascii="Times New Roman" w:eastAsia="Times New Roman" w:hAnsi="Times New Roman" w:cs="Times New Roman"/>
          <w:kern w:val="0"/>
          <w:sz w:val="24"/>
          <w:szCs w:val="24"/>
          <w:lang w:eastAsia="en-NZ"/>
          <w14:ligatures w14:val="none"/>
        </w:rPr>
        <w:t xml:space="preserve"> </w:t>
      </w:r>
      <w:proofErr w:type="spellStart"/>
      <w:r w:rsidRPr="004540F6">
        <w:rPr>
          <w:rFonts w:ascii="Times New Roman" w:eastAsia="Times New Roman" w:hAnsi="Times New Roman" w:cs="Times New Roman"/>
          <w:kern w:val="0"/>
          <w:sz w:val="24"/>
          <w:szCs w:val="24"/>
          <w:lang w:eastAsia="en-NZ"/>
          <w14:ligatures w14:val="none"/>
        </w:rPr>
        <w:t>Tiriti</w:t>
      </w:r>
      <w:proofErr w:type="spellEnd"/>
      <w:r w:rsidRPr="004540F6">
        <w:rPr>
          <w:rFonts w:ascii="Times New Roman" w:eastAsia="Times New Roman" w:hAnsi="Times New Roman" w:cs="Times New Roman"/>
          <w:kern w:val="0"/>
          <w:sz w:val="24"/>
          <w:szCs w:val="24"/>
          <w:lang w:eastAsia="en-NZ"/>
          <w14:ligatures w14:val="none"/>
        </w:rPr>
        <w:t xml:space="preserve"> o Waitangi. This includes:</w:t>
      </w:r>
    </w:p>
    <w:p w14:paraId="3F1FDA9C" w14:textId="77777777" w:rsidR="00406BA1" w:rsidRPr="004540F6" w:rsidRDefault="00406BA1" w:rsidP="00406BA1">
      <w:pPr>
        <w:numPr>
          <w:ilvl w:val="0"/>
          <w:numId w:val="4"/>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Cultural Representation</w:t>
      </w:r>
      <w:r w:rsidRPr="004540F6">
        <w:rPr>
          <w:rFonts w:ascii="Times New Roman" w:eastAsia="Times New Roman" w:hAnsi="Times New Roman" w:cs="Times New Roman"/>
          <w:kern w:val="0"/>
          <w:sz w:val="24"/>
          <w:szCs w:val="24"/>
          <w:lang w:eastAsia="en-NZ"/>
          <w14:ligatures w14:val="none"/>
        </w:rPr>
        <w:t>: The hotel features Māori art and design elements, showcasing local culture and heritage. This helps to promote and preserve Māori traditions and customs.</w:t>
      </w:r>
    </w:p>
    <w:p w14:paraId="4412767A" w14:textId="77777777" w:rsidR="00406BA1" w:rsidRPr="004540F6" w:rsidRDefault="00406BA1" w:rsidP="00406BA1">
      <w:pPr>
        <w:numPr>
          <w:ilvl w:val="0"/>
          <w:numId w:val="4"/>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Collaboration with Local Iwi</w:t>
      </w:r>
      <w:r w:rsidRPr="004540F6">
        <w:rPr>
          <w:rFonts w:ascii="Times New Roman" w:eastAsia="Times New Roman" w:hAnsi="Times New Roman" w:cs="Times New Roman"/>
          <w:kern w:val="0"/>
          <w:sz w:val="24"/>
          <w:szCs w:val="24"/>
          <w:lang w:eastAsia="en-NZ"/>
          <w14:ligatures w14:val="none"/>
        </w:rPr>
        <w:t>: The hotel collaborates with Māori iwi to ensure that its sustainability practices are culturally appropriate and beneficial to the Māori community. This partnership includes consulting on land use, resource management, and community engagement.</w:t>
      </w:r>
      <w:sdt>
        <w:sdtPr>
          <w:rPr>
            <w:rFonts w:ascii="Times New Roman" w:eastAsia="Times New Roman" w:hAnsi="Times New Roman" w:cs="Times New Roman"/>
            <w:bCs/>
            <w:kern w:val="0"/>
            <w:sz w:val="24"/>
            <w:szCs w:val="24"/>
            <w:lang w:eastAsia="en-NZ"/>
            <w14:ligatures w14:val="none"/>
          </w:rPr>
          <w:id w:val="-671478281"/>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 CITATION the23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C5701C">
            <w:rPr>
              <w:rFonts w:ascii="Times New Roman" w:eastAsia="Times New Roman" w:hAnsi="Times New Roman" w:cs="Times New Roman"/>
              <w:noProof/>
              <w:kern w:val="0"/>
              <w:sz w:val="24"/>
              <w:szCs w:val="24"/>
              <w:lang w:eastAsia="en-NZ"/>
              <w14:ligatures w14:val="none"/>
            </w:rPr>
            <w:t>(theeducationhub, 2023)</w:t>
          </w:r>
          <w:r>
            <w:rPr>
              <w:rFonts w:ascii="Times New Roman" w:eastAsia="Times New Roman" w:hAnsi="Times New Roman" w:cs="Times New Roman"/>
              <w:bCs/>
              <w:kern w:val="0"/>
              <w:sz w:val="24"/>
              <w:szCs w:val="24"/>
              <w:lang w:eastAsia="en-NZ"/>
              <w14:ligatures w14:val="none"/>
            </w:rPr>
            <w:fldChar w:fldCharType="end"/>
          </w:r>
        </w:sdtContent>
      </w:sdt>
    </w:p>
    <w:p w14:paraId="1357FE10"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Bicultural Society</w:t>
      </w:r>
    </w:p>
    <w:p w14:paraId="31BA7A30"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Hotel Britomart’s commitment to biculturalism is evident in its approach to:</w:t>
      </w:r>
    </w:p>
    <w:p w14:paraId="59EE5D20" w14:textId="77777777" w:rsidR="00406BA1" w:rsidRPr="004540F6" w:rsidRDefault="00406BA1" w:rsidP="00406BA1">
      <w:pPr>
        <w:numPr>
          <w:ilvl w:val="0"/>
          <w:numId w:val="5"/>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Inclusive Practices</w:t>
      </w:r>
      <w:r w:rsidRPr="004540F6">
        <w:rPr>
          <w:rFonts w:ascii="Times New Roman" w:eastAsia="Times New Roman" w:hAnsi="Times New Roman" w:cs="Times New Roman"/>
          <w:kern w:val="0"/>
          <w:sz w:val="24"/>
          <w:szCs w:val="24"/>
          <w:lang w:eastAsia="en-NZ"/>
          <w14:ligatures w14:val="none"/>
        </w:rPr>
        <w:t>: The hotel embraces New Zealand’s bicultural identity by integrating Māori perspectives into its business practices and engaging with Māori communities in a respectful and meaningful manner.</w:t>
      </w:r>
    </w:p>
    <w:p w14:paraId="28777EBA" w14:textId="77777777" w:rsidR="00406BA1" w:rsidRPr="004540F6" w:rsidRDefault="00406BA1" w:rsidP="00406BA1">
      <w:pPr>
        <w:numPr>
          <w:ilvl w:val="0"/>
          <w:numId w:val="5"/>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Cultural Awareness</w:t>
      </w:r>
      <w:r w:rsidRPr="004540F6">
        <w:rPr>
          <w:rFonts w:ascii="Times New Roman" w:eastAsia="Times New Roman" w:hAnsi="Times New Roman" w:cs="Times New Roman"/>
          <w:kern w:val="0"/>
          <w:sz w:val="24"/>
          <w:szCs w:val="24"/>
          <w:lang w:eastAsia="en-NZ"/>
          <w14:ligatures w14:val="none"/>
        </w:rPr>
        <w:t>: Staff are trained to understand and appreciate Māori culture, which enhances the guest experience and fosters a more inclusive environment.</w:t>
      </w:r>
      <w:sdt>
        <w:sdtPr>
          <w:rPr>
            <w:rFonts w:ascii="Times New Roman" w:eastAsia="Times New Roman" w:hAnsi="Times New Roman" w:cs="Times New Roman"/>
            <w:bCs/>
            <w:kern w:val="0"/>
            <w:sz w:val="24"/>
            <w:szCs w:val="24"/>
            <w:lang w:eastAsia="en-NZ"/>
            <w14:ligatures w14:val="none"/>
          </w:rPr>
          <w:id w:val="-1475369002"/>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CITATION The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6D1307">
            <w:rPr>
              <w:rFonts w:ascii="Times New Roman" w:eastAsia="Times New Roman" w:hAnsi="Times New Roman" w:cs="Times New Roman"/>
              <w:noProof/>
              <w:kern w:val="0"/>
              <w:sz w:val="24"/>
              <w:szCs w:val="24"/>
              <w:lang w:eastAsia="en-NZ"/>
              <w14:ligatures w14:val="none"/>
            </w:rPr>
            <w:t>(The Hotel Britomart, 2024)</w:t>
          </w:r>
          <w:r>
            <w:rPr>
              <w:rFonts w:ascii="Times New Roman" w:eastAsia="Times New Roman" w:hAnsi="Times New Roman" w:cs="Times New Roman"/>
              <w:bCs/>
              <w:kern w:val="0"/>
              <w:sz w:val="24"/>
              <w:szCs w:val="24"/>
              <w:lang w:eastAsia="en-NZ"/>
              <w14:ligatures w14:val="none"/>
            </w:rPr>
            <w:fldChar w:fldCharType="end"/>
          </w:r>
        </w:sdtContent>
      </w:sdt>
    </w:p>
    <w:p w14:paraId="0B4560D8" w14:textId="77777777" w:rsidR="00406BA1" w:rsidRDefault="00406BA1" w:rsidP="00406BA1">
      <w:pPr>
        <w:pStyle w:val="Heading1"/>
        <w:rPr>
          <w:rFonts w:eastAsia="Times New Roman"/>
          <w:lang w:eastAsia="en-NZ"/>
        </w:rPr>
      </w:pPr>
      <w:bookmarkStart w:id="6" w:name="_Toc177051451"/>
    </w:p>
    <w:p w14:paraId="7FA0E594" w14:textId="77777777" w:rsidR="00406BA1" w:rsidRPr="004540F6" w:rsidRDefault="00406BA1" w:rsidP="00406BA1">
      <w:pPr>
        <w:pStyle w:val="Heading1"/>
        <w:rPr>
          <w:rFonts w:eastAsia="Times New Roman"/>
          <w:lang w:eastAsia="en-NZ"/>
        </w:rPr>
      </w:pPr>
      <w:r>
        <w:rPr>
          <w:rFonts w:eastAsia="Times New Roman"/>
          <w:lang w:eastAsia="en-NZ"/>
        </w:rPr>
        <w:t>Task/</w:t>
      </w:r>
      <w:r w:rsidRPr="004540F6">
        <w:rPr>
          <w:rFonts w:eastAsia="Times New Roman"/>
          <w:lang w:eastAsia="en-NZ"/>
        </w:rPr>
        <w:t>7. Viewpoints on Sustainability Plan</w:t>
      </w:r>
      <w:bookmarkEnd w:id="6"/>
    </w:p>
    <w:p w14:paraId="5A9457EC"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Strengths</w:t>
      </w:r>
    </w:p>
    <w:p w14:paraId="07FDEE00"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Hotel Britomart’s sustainability plan is comprehensive and effective in several ways:</w:t>
      </w:r>
    </w:p>
    <w:p w14:paraId="33A033BE" w14:textId="77777777" w:rsidR="00406BA1" w:rsidRPr="004540F6" w:rsidRDefault="00406BA1" w:rsidP="00406BA1">
      <w:pPr>
        <w:numPr>
          <w:ilvl w:val="0"/>
          <w:numId w:val="6"/>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lastRenderedPageBreak/>
        <w:t>Innovative Practices</w:t>
      </w:r>
      <w:r w:rsidRPr="004540F6">
        <w:rPr>
          <w:rFonts w:ascii="Times New Roman" w:eastAsia="Times New Roman" w:hAnsi="Times New Roman" w:cs="Times New Roman"/>
          <w:kern w:val="0"/>
          <w:sz w:val="24"/>
          <w:szCs w:val="24"/>
          <w:lang w:eastAsia="en-NZ"/>
          <w14:ligatures w14:val="none"/>
        </w:rPr>
        <w:t>: The</w:t>
      </w:r>
      <w:r>
        <w:rPr>
          <w:rFonts w:ascii="Times New Roman" w:eastAsia="Times New Roman" w:hAnsi="Times New Roman" w:cs="Times New Roman"/>
          <w:kern w:val="0"/>
          <w:sz w:val="24"/>
          <w:szCs w:val="24"/>
          <w:lang w:eastAsia="en-NZ"/>
          <w14:ligatures w14:val="none"/>
        </w:rPr>
        <w:t xml:space="preserve"> </w:t>
      </w:r>
      <w:r w:rsidRPr="004540F6">
        <w:rPr>
          <w:rFonts w:ascii="Times New Roman" w:eastAsia="Times New Roman" w:hAnsi="Times New Roman" w:cs="Times New Roman"/>
          <w:kern w:val="0"/>
          <w:sz w:val="24"/>
          <w:szCs w:val="24"/>
          <w:lang w:eastAsia="en-NZ"/>
          <w14:ligatures w14:val="none"/>
        </w:rPr>
        <w:t>hotel’s use of advanced technologies and sustainable materials sets a high standard for the industry and demonstrates a commitment to cutting-edge environmental practices.</w:t>
      </w:r>
    </w:p>
    <w:p w14:paraId="23EDCD47" w14:textId="77777777" w:rsidR="00406BA1" w:rsidRPr="004540F6" w:rsidRDefault="00406BA1" w:rsidP="00406BA1">
      <w:pPr>
        <w:numPr>
          <w:ilvl w:val="0"/>
          <w:numId w:val="6"/>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Community Involvement</w:t>
      </w:r>
      <w:r w:rsidRPr="004540F6">
        <w:rPr>
          <w:rFonts w:ascii="Times New Roman" w:eastAsia="Times New Roman" w:hAnsi="Times New Roman" w:cs="Times New Roman"/>
          <w:kern w:val="0"/>
          <w:sz w:val="24"/>
          <w:szCs w:val="24"/>
          <w:lang w:eastAsia="en-NZ"/>
          <w14:ligatures w14:val="none"/>
        </w:rPr>
        <w:t>: The hotel’s focus on community engagement and local sourcing supports economic development and fosters positive relationships with local stakeholders.</w:t>
      </w:r>
      <w:sdt>
        <w:sdtPr>
          <w:rPr>
            <w:rFonts w:ascii="Times New Roman" w:eastAsia="Times New Roman" w:hAnsi="Times New Roman" w:cs="Times New Roman"/>
            <w:kern w:val="0"/>
            <w:sz w:val="24"/>
            <w:szCs w:val="24"/>
            <w:lang w:eastAsia="en-NZ"/>
            <w14:ligatures w14:val="none"/>
          </w:rPr>
          <w:id w:val="1924687788"/>
          <w:citation/>
        </w:sdtPr>
        <w:sdtContent>
          <w:r>
            <w:rPr>
              <w:rFonts w:ascii="Times New Roman" w:eastAsia="Times New Roman" w:hAnsi="Times New Roman" w:cs="Times New Roman"/>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 CITATION IBM24 \l 5129 </w:instrText>
          </w:r>
          <w:r>
            <w:rPr>
              <w:rFonts w:ascii="Times New Roman" w:eastAsia="Times New Roman" w:hAnsi="Times New Roman" w:cs="Times New Roman"/>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372C9C">
            <w:rPr>
              <w:rFonts w:ascii="Times New Roman" w:eastAsia="Times New Roman" w:hAnsi="Times New Roman" w:cs="Times New Roman"/>
              <w:noProof/>
              <w:kern w:val="0"/>
              <w:sz w:val="24"/>
              <w:szCs w:val="24"/>
              <w:lang w:eastAsia="en-NZ"/>
              <w14:ligatures w14:val="none"/>
            </w:rPr>
            <w:t>(IBM, 2024)</w:t>
          </w:r>
          <w:r>
            <w:rPr>
              <w:rFonts w:ascii="Times New Roman" w:eastAsia="Times New Roman" w:hAnsi="Times New Roman" w:cs="Times New Roman"/>
              <w:kern w:val="0"/>
              <w:sz w:val="24"/>
              <w:szCs w:val="24"/>
              <w:lang w:eastAsia="en-NZ"/>
              <w14:ligatures w14:val="none"/>
            </w:rPr>
            <w:fldChar w:fldCharType="end"/>
          </w:r>
        </w:sdtContent>
      </w:sdt>
    </w:p>
    <w:p w14:paraId="74E8DAAE"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Areas for Improvement</w:t>
      </w:r>
    </w:p>
    <w:p w14:paraId="241A46C4"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While the sustainability plan is robust, there are areas where improvements could be made:</w:t>
      </w:r>
    </w:p>
    <w:p w14:paraId="1F1982EE" w14:textId="77777777" w:rsidR="00406BA1" w:rsidRPr="004540F6" w:rsidRDefault="00406BA1" w:rsidP="00406BA1">
      <w:pPr>
        <w:numPr>
          <w:ilvl w:val="0"/>
          <w:numId w:val="7"/>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Expansion of Renewable Energy</w:t>
      </w:r>
      <w:r w:rsidRPr="004540F6">
        <w:rPr>
          <w:rFonts w:ascii="Times New Roman" w:eastAsia="Times New Roman" w:hAnsi="Times New Roman" w:cs="Times New Roman"/>
          <w:kern w:val="0"/>
          <w:sz w:val="24"/>
          <w:szCs w:val="24"/>
          <w:lang w:eastAsia="en-NZ"/>
          <w14:ligatures w14:val="none"/>
        </w:rPr>
        <w:t>: The hotel could further enhance its environmental impact by exploring additional renewable energy sources, such as wind or geothermal energy.</w:t>
      </w:r>
    </w:p>
    <w:p w14:paraId="30C0A101" w14:textId="77777777" w:rsidR="00406BA1" w:rsidRPr="004540F6" w:rsidRDefault="00406BA1" w:rsidP="00406BA1">
      <w:pPr>
        <w:numPr>
          <w:ilvl w:val="0"/>
          <w:numId w:val="7"/>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Enhanced Community Programs</w:t>
      </w:r>
      <w:r w:rsidRPr="004540F6">
        <w:rPr>
          <w:rFonts w:ascii="Times New Roman" w:eastAsia="Times New Roman" w:hAnsi="Times New Roman" w:cs="Times New Roman"/>
          <w:kern w:val="0"/>
          <w:sz w:val="24"/>
          <w:szCs w:val="24"/>
          <w:lang w:eastAsia="en-NZ"/>
          <w14:ligatures w14:val="none"/>
        </w:rPr>
        <w:t>: Developing more extensive community outreach and education programs could strengthen the hotel’s role in promoting sustainability and cultural awareness.</w:t>
      </w:r>
      <w:sdt>
        <w:sdtPr>
          <w:rPr>
            <w:rFonts w:ascii="Times New Roman" w:eastAsia="Times New Roman" w:hAnsi="Times New Roman" w:cs="Times New Roman"/>
            <w:bCs/>
            <w:kern w:val="0"/>
            <w:sz w:val="24"/>
            <w:szCs w:val="24"/>
            <w:lang w:eastAsia="en-NZ"/>
            <w14:ligatures w14:val="none"/>
          </w:rPr>
          <w:id w:val="219714383"/>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 CITATION ibm22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C5701C">
            <w:rPr>
              <w:rFonts w:ascii="Times New Roman" w:eastAsia="Times New Roman" w:hAnsi="Times New Roman" w:cs="Times New Roman"/>
              <w:noProof/>
              <w:kern w:val="0"/>
              <w:sz w:val="24"/>
              <w:szCs w:val="24"/>
              <w:lang w:eastAsia="en-NZ"/>
              <w14:ligatures w14:val="none"/>
            </w:rPr>
            <w:t>(envizi, 2022)</w:t>
          </w:r>
          <w:r>
            <w:rPr>
              <w:rFonts w:ascii="Times New Roman" w:eastAsia="Times New Roman" w:hAnsi="Times New Roman" w:cs="Times New Roman"/>
              <w:bCs/>
              <w:kern w:val="0"/>
              <w:sz w:val="24"/>
              <w:szCs w:val="24"/>
              <w:lang w:eastAsia="en-NZ"/>
              <w14:ligatures w14:val="none"/>
            </w:rPr>
            <w:fldChar w:fldCharType="end"/>
          </w:r>
        </w:sdtContent>
      </w:sdt>
    </w:p>
    <w:p w14:paraId="68ED7435"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Suggestions for Mitigation</w:t>
      </w:r>
    </w:p>
    <w:p w14:paraId="78901514"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kern w:val="0"/>
          <w:sz w:val="24"/>
          <w:szCs w:val="24"/>
          <w:lang w:eastAsia="en-NZ"/>
          <w14:ligatures w14:val="none"/>
        </w:rPr>
        <w:t>To address any identified sustainability challenges, the hotel could consider:</w:t>
      </w:r>
    </w:p>
    <w:p w14:paraId="4A859BD2" w14:textId="77777777" w:rsidR="00406BA1" w:rsidRPr="004540F6" w:rsidRDefault="00406BA1" w:rsidP="00406BA1">
      <w:pPr>
        <w:numPr>
          <w:ilvl w:val="0"/>
          <w:numId w:val="8"/>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Increasing Transparency</w:t>
      </w:r>
      <w:r w:rsidRPr="004540F6">
        <w:rPr>
          <w:rFonts w:ascii="Times New Roman" w:eastAsia="Times New Roman" w:hAnsi="Times New Roman" w:cs="Times New Roman"/>
          <w:kern w:val="0"/>
          <w:sz w:val="24"/>
          <w:szCs w:val="24"/>
          <w:lang w:eastAsia="en-NZ"/>
          <w14:ligatures w14:val="none"/>
        </w:rPr>
        <w:t>: Providing more detailed information about its sustainability achievements and challenges could enhance accountability and encourage other businesses to adopt similar practices.</w:t>
      </w:r>
    </w:p>
    <w:p w14:paraId="02B7B55D" w14:textId="77777777" w:rsidR="00406BA1" w:rsidRDefault="00406BA1" w:rsidP="00406BA1">
      <w:pPr>
        <w:numPr>
          <w:ilvl w:val="0"/>
          <w:numId w:val="8"/>
        </w:num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540F6">
        <w:rPr>
          <w:rFonts w:ascii="Times New Roman" w:eastAsia="Times New Roman" w:hAnsi="Times New Roman" w:cs="Times New Roman"/>
          <w:b/>
          <w:kern w:val="0"/>
          <w:sz w:val="24"/>
          <w:szCs w:val="24"/>
          <w:lang w:eastAsia="en-NZ"/>
          <w14:ligatures w14:val="none"/>
        </w:rPr>
        <w:t>Strengthening Partnerships</w:t>
      </w:r>
      <w:r w:rsidRPr="004540F6">
        <w:rPr>
          <w:rFonts w:ascii="Times New Roman" w:eastAsia="Times New Roman" w:hAnsi="Times New Roman" w:cs="Times New Roman"/>
          <w:kern w:val="0"/>
          <w:sz w:val="24"/>
          <w:szCs w:val="24"/>
          <w:lang w:eastAsia="en-NZ"/>
          <w14:ligatures w14:val="none"/>
        </w:rPr>
        <w:t>: Building stronger partnerships with local and international sustainability organizations could provide additional resources and support for the hotel’s initiatives.</w:t>
      </w:r>
      <w:sdt>
        <w:sdtPr>
          <w:rPr>
            <w:rFonts w:ascii="Times New Roman" w:eastAsia="Times New Roman" w:hAnsi="Times New Roman" w:cs="Times New Roman"/>
            <w:bCs/>
            <w:kern w:val="0"/>
            <w:sz w:val="24"/>
            <w:szCs w:val="24"/>
            <w:lang w:eastAsia="en-NZ"/>
            <w14:ligatures w14:val="none"/>
          </w:rPr>
          <w:id w:val="-411237379"/>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 CITATION ibm22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C5701C">
            <w:rPr>
              <w:rFonts w:ascii="Times New Roman" w:eastAsia="Times New Roman" w:hAnsi="Times New Roman" w:cs="Times New Roman"/>
              <w:noProof/>
              <w:kern w:val="0"/>
              <w:sz w:val="24"/>
              <w:szCs w:val="24"/>
              <w:lang w:eastAsia="en-NZ"/>
              <w14:ligatures w14:val="none"/>
            </w:rPr>
            <w:t>(envizi, 2022)</w:t>
          </w:r>
          <w:r>
            <w:rPr>
              <w:rFonts w:ascii="Times New Roman" w:eastAsia="Times New Roman" w:hAnsi="Times New Roman" w:cs="Times New Roman"/>
              <w:bCs/>
              <w:kern w:val="0"/>
              <w:sz w:val="24"/>
              <w:szCs w:val="24"/>
              <w:lang w:eastAsia="en-NZ"/>
              <w14:ligatures w14:val="none"/>
            </w:rPr>
            <w:fldChar w:fldCharType="end"/>
          </w:r>
        </w:sdtContent>
      </w:sdt>
    </w:p>
    <w:p w14:paraId="5CB55DBE"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p>
    <w:p w14:paraId="34DA1B44" w14:textId="77777777" w:rsidR="00406BA1" w:rsidRDefault="00406BA1" w:rsidP="00406BA1">
      <w:pPr>
        <w:pStyle w:val="Heading1"/>
        <w:rPr>
          <w:rFonts w:eastAsia="Times New Roman"/>
          <w:lang w:eastAsia="en-NZ"/>
        </w:rPr>
      </w:pPr>
      <w:bookmarkStart w:id="7" w:name="_Toc177051452"/>
    </w:p>
    <w:p w14:paraId="2E54D6FF" w14:textId="77777777" w:rsidR="00406BA1" w:rsidRDefault="00406BA1" w:rsidP="00406BA1">
      <w:pPr>
        <w:pStyle w:val="Heading1"/>
        <w:rPr>
          <w:rFonts w:eastAsia="Times New Roman"/>
          <w:lang w:eastAsia="en-NZ"/>
        </w:rPr>
      </w:pPr>
    </w:p>
    <w:p w14:paraId="07C8BF92" w14:textId="77777777" w:rsidR="00406BA1" w:rsidRDefault="00406BA1" w:rsidP="00406BA1">
      <w:pPr>
        <w:pStyle w:val="Heading1"/>
        <w:rPr>
          <w:rFonts w:eastAsia="Times New Roman"/>
          <w:lang w:eastAsia="en-NZ"/>
        </w:rPr>
      </w:pPr>
    </w:p>
    <w:bookmarkEnd w:id="7"/>
    <w:p w14:paraId="3B69E9BB" w14:textId="77777777" w:rsidR="00406BA1" w:rsidRDefault="00406BA1" w:rsidP="00406BA1">
      <w:pPr>
        <w:spacing w:before="100" w:beforeAutospacing="1" w:after="100" w:afterAutospacing="1" w:line="240" w:lineRule="auto"/>
        <w:jc w:val="both"/>
        <w:rPr>
          <w:rFonts w:ascii="Times New Roman" w:eastAsia="Times New Roman" w:hAnsi="Times New Roman" w:cs="Times New Roman"/>
          <w:kern w:val="0"/>
          <w:sz w:val="24"/>
          <w:szCs w:val="24"/>
          <w:lang w:eastAsia="en-NZ"/>
          <w14:ligatures w14:val="none"/>
        </w:rPr>
      </w:pPr>
    </w:p>
    <w:p w14:paraId="69386C6B" w14:textId="77777777" w:rsidR="00406BA1" w:rsidRDefault="00406BA1" w:rsidP="00406BA1">
      <w:pPr>
        <w:spacing w:before="100" w:beforeAutospacing="1" w:after="100" w:afterAutospacing="1" w:line="240" w:lineRule="auto"/>
        <w:jc w:val="both"/>
        <w:rPr>
          <w:rFonts w:ascii="Times New Roman" w:eastAsia="Times New Roman" w:hAnsi="Times New Roman" w:cs="Times New Roman"/>
          <w:kern w:val="0"/>
          <w:sz w:val="24"/>
          <w:szCs w:val="24"/>
          <w:lang w:eastAsia="en-NZ"/>
          <w14:ligatures w14:val="none"/>
        </w:rPr>
      </w:pPr>
    </w:p>
    <w:p w14:paraId="34A43BA2" w14:textId="77777777" w:rsidR="00406BA1" w:rsidRDefault="00406BA1" w:rsidP="00406BA1">
      <w:pPr>
        <w:spacing w:before="100" w:beforeAutospacing="1" w:after="100" w:afterAutospacing="1" w:line="240" w:lineRule="auto"/>
        <w:jc w:val="both"/>
        <w:rPr>
          <w:rFonts w:ascii="Times New Roman" w:eastAsia="Times New Roman" w:hAnsi="Times New Roman" w:cs="Times New Roman"/>
          <w:kern w:val="0"/>
          <w:sz w:val="24"/>
          <w:szCs w:val="24"/>
          <w:lang w:eastAsia="en-NZ"/>
          <w14:ligatures w14:val="none"/>
        </w:rPr>
      </w:pPr>
    </w:p>
    <w:p w14:paraId="1B908BDF" w14:textId="77777777" w:rsidR="00406BA1" w:rsidRDefault="00406BA1" w:rsidP="00406BA1">
      <w:pPr>
        <w:pStyle w:val="Heading1"/>
        <w:rPr>
          <w:rFonts w:eastAsia="Times New Roman"/>
          <w:lang w:eastAsia="en-NZ"/>
        </w:rPr>
      </w:pPr>
      <w:r>
        <w:rPr>
          <w:rFonts w:eastAsia="Times New Roman"/>
          <w:lang w:eastAsia="en-NZ"/>
        </w:rPr>
        <w:lastRenderedPageBreak/>
        <w:t xml:space="preserve">Task/8: Conclusion </w:t>
      </w:r>
    </w:p>
    <w:p w14:paraId="1352B192" w14:textId="77777777" w:rsidR="00406BA1" w:rsidRPr="004540F6" w:rsidRDefault="00406BA1" w:rsidP="00406BA1">
      <w:pPr>
        <w:spacing w:before="100" w:beforeAutospacing="1" w:after="100" w:afterAutospacing="1" w:line="240" w:lineRule="auto"/>
        <w:jc w:val="both"/>
        <w:rPr>
          <w:rFonts w:ascii="Times New Roman" w:eastAsia="Times New Roman" w:hAnsi="Times New Roman" w:cs="Times New Roman"/>
          <w:bCs/>
          <w:kern w:val="0"/>
          <w:sz w:val="24"/>
          <w:szCs w:val="24"/>
          <w:lang w:eastAsia="en-NZ"/>
          <w14:ligatures w14:val="none"/>
        </w:rPr>
      </w:pPr>
      <w:r w:rsidRPr="00421BEF">
        <w:rPr>
          <w:rFonts w:ascii="Times New Roman" w:eastAsia="Times New Roman" w:hAnsi="Times New Roman" w:cs="Times New Roman"/>
          <w:kern w:val="0"/>
          <w:sz w:val="24"/>
          <w:szCs w:val="24"/>
          <w:lang w:eastAsia="en-NZ"/>
          <w14:ligatures w14:val="none"/>
        </w:rPr>
        <w:t>Britomart Hotel is a fine example of how it is possible to create modern hospitality based on luxury while staying environmentally and socially conscious. It seeks to obtain a 5 Green Star rating and consequently demonstrates that it possesses a good understanding of the impact of sustainability in the modern hospitality industry. Thus, the participation of sustainability practices helps the hotel decrease negative impacts to the environment while benefiting the local community and helping the local economy. In the future, the hotel practices will likely to be deemed as industry standards as it further changes overtime. In this report, several important facets of the sustainability plan of Hotel Britomart and the significance for the concerned stakeholders have been pointed out that ensure that it is a significant example of sustainable tourism.</w:t>
      </w:r>
      <w:sdt>
        <w:sdtPr>
          <w:rPr>
            <w:rFonts w:ascii="Times New Roman" w:eastAsia="Times New Roman" w:hAnsi="Times New Roman" w:cs="Times New Roman"/>
            <w:bCs/>
            <w:kern w:val="0"/>
            <w:sz w:val="24"/>
            <w:szCs w:val="24"/>
            <w:lang w:eastAsia="en-NZ"/>
            <w14:ligatures w14:val="none"/>
          </w:rPr>
          <w:id w:val="1112560953"/>
          <w:citation/>
        </w:sdtPr>
        <w:sdtContent>
          <w:r>
            <w:rPr>
              <w:rFonts w:ascii="Times New Roman" w:eastAsia="Times New Roman" w:hAnsi="Times New Roman" w:cs="Times New Roman"/>
              <w:bCs/>
              <w:kern w:val="0"/>
              <w:sz w:val="24"/>
              <w:szCs w:val="24"/>
              <w:lang w:eastAsia="en-NZ"/>
              <w14:ligatures w14:val="none"/>
            </w:rPr>
            <w:fldChar w:fldCharType="begin"/>
          </w:r>
          <w:r>
            <w:rPr>
              <w:rFonts w:ascii="Times New Roman" w:eastAsia="Times New Roman" w:hAnsi="Times New Roman" w:cs="Times New Roman"/>
              <w:bCs/>
              <w:kern w:val="0"/>
              <w:sz w:val="24"/>
              <w:szCs w:val="24"/>
              <w:lang w:eastAsia="en-NZ"/>
              <w14:ligatures w14:val="none"/>
            </w:rPr>
            <w:instrText xml:space="preserve">CITATION The \l 5129 </w:instrText>
          </w:r>
          <w:r>
            <w:rPr>
              <w:rFonts w:ascii="Times New Roman" w:eastAsia="Times New Roman" w:hAnsi="Times New Roman" w:cs="Times New Roman"/>
              <w:bCs/>
              <w:kern w:val="0"/>
              <w:sz w:val="24"/>
              <w:szCs w:val="24"/>
              <w:lang w:eastAsia="en-NZ"/>
              <w14:ligatures w14:val="none"/>
            </w:rPr>
            <w:fldChar w:fldCharType="separate"/>
          </w:r>
          <w:r>
            <w:rPr>
              <w:rFonts w:ascii="Times New Roman" w:eastAsia="Times New Roman" w:hAnsi="Times New Roman" w:cs="Times New Roman"/>
              <w:bCs/>
              <w:noProof/>
              <w:kern w:val="0"/>
              <w:sz w:val="24"/>
              <w:szCs w:val="24"/>
              <w:lang w:eastAsia="en-NZ"/>
              <w14:ligatures w14:val="none"/>
            </w:rPr>
            <w:t xml:space="preserve"> </w:t>
          </w:r>
          <w:r w:rsidRPr="006D1307">
            <w:rPr>
              <w:rFonts w:ascii="Times New Roman" w:eastAsia="Times New Roman" w:hAnsi="Times New Roman" w:cs="Times New Roman"/>
              <w:noProof/>
              <w:kern w:val="0"/>
              <w:sz w:val="24"/>
              <w:szCs w:val="24"/>
              <w:lang w:eastAsia="en-NZ"/>
              <w14:ligatures w14:val="none"/>
            </w:rPr>
            <w:t>(The Hotel Britomart, 2024)</w:t>
          </w:r>
          <w:r>
            <w:rPr>
              <w:rFonts w:ascii="Times New Roman" w:eastAsia="Times New Roman" w:hAnsi="Times New Roman" w:cs="Times New Roman"/>
              <w:bCs/>
              <w:kern w:val="0"/>
              <w:sz w:val="24"/>
              <w:szCs w:val="24"/>
              <w:lang w:eastAsia="en-NZ"/>
              <w14:ligatures w14:val="none"/>
            </w:rPr>
            <w:fldChar w:fldCharType="end"/>
          </w:r>
        </w:sdtContent>
      </w:sdt>
    </w:p>
    <w:p w14:paraId="6672F36C" w14:textId="77777777" w:rsidR="00406BA1" w:rsidRDefault="00406BA1" w:rsidP="00406BA1">
      <w:pPr>
        <w:tabs>
          <w:tab w:val="left" w:pos="3564"/>
        </w:tabs>
        <w:jc w:val="both"/>
      </w:pPr>
      <w:r>
        <w:tab/>
      </w:r>
    </w:p>
    <w:p w14:paraId="62F157B7" w14:textId="77777777" w:rsidR="00406BA1" w:rsidRDefault="00406BA1" w:rsidP="00406BA1">
      <w:r>
        <w:br w:type="page"/>
      </w:r>
    </w:p>
    <w:bookmarkStart w:id="8" w:name="_Toc177051453" w:displacedByCustomXml="next"/>
    <w:sdt>
      <w:sdtPr>
        <w:rPr>
          <w:rFonts w:ascii="Arial" w:eastAsiaTheme="minorHAnsi" w:hAnsi="Arial" w:cstheme="minorBidi"/>
          <w:color w:val="auto"/>
          <w:sz w:val="22"/>
          <w:szCs w:val="22"/>
        </w:rPr>
        <w:id w:val="-73585661"/>
        <w:docPartObj>
          <w:docPartGallery w:val="Bibliographies"/>
          <w:docPartUnique/>
        </w:docPartObj>
      </w:sdtPr>
      <w:sdtContent>
        <w:p w14:paraId="5FBEED62" w14:textId="77777777" w:rsidR="00406BA1" w:rsidRDefault="00406BA1" w:rsidP="00406BA1">
          <w:pPr>
            <w:pStyle w:val="Heading1"/>
          </w:pPr>
          <w:r>
            <w:t>References</w:t>
          </w:r>
          <w:bookmarkEnd w:id="8"/>
        </w:p>
        <w:sdt>
          <w:sdtPr>
            <w:id w:val="-573587230"/>
            <w:bibliography/>
          </w:sdtPr>
          <w:sdtContent>
            <w:p w14:paraId="3AA5A3A4" w14:textId="77777777" w:rsidR="00406BA1" w:rsidRDefault="00406BA1" w:rsidP="00406BA1">
              <w:pPr>
                <w:pStyle w:val="Bibliography"/>
                <w:ind w:left="720" w:hanging="720"/>
                <w:rPr>
                  <w:noProof/>
                </w:rPr>
              </w:pPr>
              <w:r>
                <w:rPr>
                  <w:bCs/>
                </w:rPr>
                <w:fldChar w:fldCharType="begin"/>
              </w:r>
              <w:r>
                <w:instrText xml:space="preserve"> BIBLIOGRAPHY </w:instrText>
              </w:r>
              <w:r>
                <w:rPr>
                  <w:bCs/>
                </w:rPr>
                <w:fldChar w:fldCharType="separate"/>
              </w:r>
              <w:r w:rsidRPr="005F09A2">
                <w:t xml:space="preserve"> </w:t>
              </w:r>
              <w:r>
                <w:rPr>
                  <w:noProof/>
                </w:rPr>
                <w:t>Sustainability Action Plan: Guidance and Template | IBM. (2024, August 21). Ibm.com. https://www.ibm.com/think/topics/sustainability-action-plan-guidance-template</w:t>
              </w:r>
            </w:p>
            <w:p w14:paraId="7F8398A6" w14:textId="77777777" w:rsidR="00406BA1" w:rsidRDefault="00406BA1" w:rsidP="00406BA1">
              <w:pPr>
                <w:pStyle w:val="Bibliography"/>
                <w:ind w:left="720" w:hanging="720"/>
                <w:rPr>
                  <w:noProof/>
                </w:rPr>
              </w:pPr>
              <w:r>
                <w:rPr>
                  <w:noProof/>
                </w:rPr>
                <w:t>‌</w:t>
              </w:r>
              <w:r w:rsidRPr="004A2CD5">
                <w:t xml:space="preserve"> </w:t>
              </w:r>
              <w:r>
                <w:rPr>
                  <w:noProof/>
                </w:rPr>
                <w:t>Bish, J. J. (2021, February 4). What is Economic Sustainability? Barriers and Inspiration. Population Media Center. https://www.populationmedia.org/the-latest/what-is-economic-sustainability</w:t>
              </w:r>
            </w:p>
            <w:p w14:paraId="768422D8" w14:textId="77777777" w:rsidR="00406BA1" w:rsidRDefault="00406BA1" w:rsidP="00406BA1">
              <w:pPr>
                <w:pStyle w:val="Bibliography"/>
                <w:ind w:left="720" w:hanging="720"/>
                <w:rPr>
                  <w:noProof/>
                </w:rPr>
              </w:pPr>
              <w:r>
                <w:rPr>
                  <w:noProof/>
                </w:rPr>
                <w:t>‌</w:t>
              </w:r>
              <w:r w:rsidRPr="00063C7E">
                <w:t xml:space="preserve"> </w:t>
              </w:r>
              <w:r>
                <w:rPr>
                  <w:noProof/>
                </w:rPr>
                <w:t>Ricee, S. (2021, May 13). Social Sustainability - The Ultimate Guide [2020] | Diversity Social. Diversity for Social Impact . https://diversity.social/social-sustainability/</w:t>
              </w:r>
            </w:p>
            <w:p w14:paraId="4639B320" w14:textId="77777777" w:rsidR="00406BA1" w:rsidRDefault="00406BA1" w:rsidP="00406BA1">
              <w:pPr>
                <w:pStyle w:val="Bibliography"/>
                <w:ind w:left="720" w:hanging="720"/>
                <w:rPr>
                  <w:noProof/>
                </w:rPr>
              </w:pPr>
              <w:r>
                <w:rPr>
                  <w:noProof/>
                </w:rPr>
                <w:t>‌</w:t>
              </w:r>
              <w:r w:rsidRPr="00D3691D">
                <w:t xml:space="preserve"> </w:t>
              </w:r>
              <w:r>
                <w:rPr>
                  <w:noProof/>
                </w:rPr>
                <w:t>Sphera Editorial Team. (2020, May 19). What is environmental sustainability? Sphera. https://sphera.com/resources/glossary/what-is-environmental-sustainability/</w:t>
              </w:r>
            </w:p>
            <w:p w14:paraId="2E99B9CD" w14:textId="77777777" w:rsidR="00406BA1" w:rsidRDefault="00406BA1" w:rsidP="00406BA1">
              <w:pPr>
                <w:pStyle w:val="Bibliography"/>
                <w:ind w:left="720" w:hanging="720"/>
                <w:rPr>
                  <w:noProof/>
                </w:rPr>
              </w:pPr>
              <w:r>
                <w:rPr>
                  <w:noProof/>
                </w:rPr>
                <w:t>‌</w:t>
              </w:r>
              <w:r w:rsidRPr="00E354DA">
                <w:t xml:space="preserve"> </w:t>
              </w:r>
              <w:r>
                <w:rPr>
                  <w:noProof/>
                </w:rPr>
                <w:t>Howley-Rouse, A. (2023, August 4). Honouring Te Tiriti and promoting culturally empowering practices in schools. THE EDUCATION HUB. https://theeducationhub.org.nz/honouring-te-tiriti-and-promoting-culturally-empowering-practices-in-schools/</w:t>
              </w:r>
            </w:p>
            <w:p w14:paraId="5A79CBE2" w14:textId="77777777" w:rsidR="00406BA1" w:rsidRDefault="00406BA1" w:rsidP="00406BA1">
              <w:pPr>
                <w:pStyle w:val="Bibliography"/>
                <w:ind w:left="720" w:hanging="720"/>
                <w:rPr>
                  <w:noProof/>
                </w:rPr>
              </w:pPr>
              <w:r>
                <w:rPr>
                  <w:noProof/>
                </w:rPr>
                <w:t>‌</w:t>
              </w:r>
              <w:r w:rsidRPr="00715030">
                <w:t xml:space="preserve"> </w:t>
              </w:r>
              <w:r>
                <w:rPr>
                  <w:noProof/>
                </w:rPr>
                <w:t>The Hotel Britomart - A getaway in downtown waterfront Auckland. (2023, June 25). The Hotel Britomart. https://thehotelbritomart.com/?msclkid=82c7e398dd3c18c22d01854ee3d09cd4&amp;utm_source=bing&amp;utm_medium=cpc&amp;utm_campaign=NZ_Auckland_Auckland_9864_Britomart_Brand_Hotel____NEW&amp;utm_term=britomart%20hotel%20auckland&amp;utm_content=The%20Hotel%20Britomart%20Auckland</w:t>
              </w:r>
            </w:p>
            <w:p w14:paraId="0D8F71D9" w14:textId="77777777" w:rsidR="00406BA1" w:rsidRDefault="00406BA1" w:rsidP="00406BA1">
              <w:pPr>
                <w:pStyle w:val="Bibliography"/>
                <w:ind w:left="720" w:hanging="720"/>
                <w:rPr>
                  <w:noProof/>
                </w:rPr>
              </w:pPr>
              <w:r>
                <w:rPr>
                  <w:noProof/>
                </w:rPr>
                <w:t>‌</w:t>
              </w:r>
              <w:r w:rsidRPr="00715030">
                <w:t xml:space="preserve"> </w:t>
              </w:r>
              <w:r>
                <w:rPr>
                  <w:noProof/>
                </w:rPr>
                <w:t>The Hotel Britomart - A getaway in downtown waterfront Auckland. (2023, June 25). The Hotel Britomart. https://thehotelbritomart.com/?msclkid=82c7e398dd3c18c22d01854ee3d09cd4&amp;utm_source=bing&amp;utm_medium=cpc&amp;utm_campaign=NZ_Auckland_Auckland_9864_Britomart_Brand_Hotel____NEW&amp;utm_term=britomart%20hotel%20auckland&amp;utm_content=The%20Hotel%20Britomart%20Auckland</w:t>
              </w:r>
            </w:p>
            <w:p w14:paraId="530F5604" w14:textId="77777777" w:rsidR="00406BA1" w:rsidRDefault="00406BA1" w:rsidP="00406BA1">
              <w:pPr>
                <w:pStyle w:val="Bibliography"/>
                <w:ind w:left="720" w:hanging="720"/>
                <w:rPr>
                  <w:noProof/>
                </w:rPr>
              </w:pPr>
              <w:r>
                <w:rPr>
                  <w:noProof/>
                </w:rPr>
                <w:t>‌E_Generic_Location__New&amp;utm_term=the%20hotel%20britomart&amp;utm_content=Auckland%20-%20Britomart%20Generic&amp;gclid</w:t>
              </w:r>
            </w:p>
            <w:p w14:paraId="0E63BC89" w14:textId="77777777" w:rsidR="00406BA1" w:rsidRDefault="00406BA1" w:rsidP="00406BA1">
              <w:pPr>
                <w:pStyle w:val="Bibliography"/>
                <w:ind w:left="720" w:hanging="720"/>
                <w:rPr>
                  <w:noProof/>
                </w:rPr>
              </w:pPr>
              <w:r>
                <w:rPr>
                  <w:b/>
                  <w:bCs/>
                  <w:noProof/>
                </w:rPr>
                <w:fldChar w:fldCharType="end"/>
              </w:r>
              <w:r w:rsidRPr="00533555">
                <w:t xml:space="preserve"> </w:t>
              </w:r>
              <w:r w:rsidRPr="00533555">
                <w:rPr>
                  <w:noProof/>
                </w:rPr>
                <w:t xml:space="preserve">MyBib Contributors. (2019, May 26). APA Citation Generator – FREE &amp; Fast – (6th Edition, 2019). MyBib. </w:t>
              </w:r>
              <w:hyperlink r:id="rId7" w:history="1">
                <w:r w:rsidRPr="00C1347B">
                  <w:rPr>
                    <w:rStyle w:val="Hyperlink"/>
                    <w:noProof/>
                  </w:rPr>
                  <w:t>https://www.mybib.com/tools/apa-citation-generator/</w:t>
                </w:r>
              </w:hyperlink>
            </w:p>
            <w:p w14:paraId="23448885" w14:textId="77777777" w:rsidR="00406BA1" w:rsidRPr="00D01E42" w:rsidRDefault="00406BA1" w:rsidP="00406BA1"/>
            <w:p w14:paraId="17362B5D" w14:textId="77777777" w:rsidR="00406BA1" w:rsidRDefault="00406BA1" w:rsidP="00406BA1">
              <w:pPr>
                <w:pStyle w:val="Bibliography"/>
                <w:ind w:left="720" w:hanging="720"/>
                <w:rPr>
                  <w:noProof/>
                </w:rPr>
              </w:pPr>
              <w:r w:rsidRPr="00483C1A">
                <w:rPr>
                  <w:noProof/>
                </w:rPr>
                <w:lastRenderedPageBreak/>
                <w:t xml:space="preserve">Sustainable - The Hotel Britomart. (2023, November 6). The Hotel Britomart. </w:t>
              </w:r>
              <w:hyperlink r:id="rId8" w:history="1">
                <w:r w:rsidRPr="00C1347B">
                  <w:rPr>
                    <w:rStyle w:val="Hyperlink"/>
                    <w:noProof/>
                  </w:rPr>
                  <w:t>https://thehotelbritomart.com/sustainable/</w:t>
                </w:r>
              </w:hyperlink>
            </w:p>
            <w:p w14:paraId="142A487C" w14:textId="77777777" w:rsidR="00406BA1" w:rsidRDefault="00406BA1" w:rsidP="00406BA1">
              <w:pPr>
                <w:rPr>
                  <w:rStyle w:val="Hyperlink"/>
                </w:rPr>
              </w:pPr>
              <w:proofErr w:type="spellStart"/>
              <w:r>
                <w:t>Rinalducci</w:t>
              </w:r>
              <w:proofErr w:type="spellEnd"/>
              <w:r>
                <w:t xml:space="preserve">, S. (2022, September 3). Sustainable Business Practices (Definition and EXAMPLES) - Sustainability Success. Sustainability Success. </w:t>
              </w:r>
              <w:hyperlink r:id="rId9" w:history="1">
                <w:r w:rsidRPr="00C1347B">
                  <w:rPr>
                    <w:rStyle w:val="Hyperlink"/>
                  </w:rPr>
                  <w:t>https://sustainability-success.com/sustainable-business-practices/</w:t>
                </w:r>
              </w:hyperlink>
            </w:p>
            <w:p w14:paraId="352B6B47" w14:textId="77777777" w:rsidR="00406BA1" w:rsidRDefault="00406BA1" w:rsidP="00406BA1">
              <w:r>
                <w:t xml:space="preserve">Cho, R. (2018, December 27). The 35 Easiest Ways to Reduce Your Carbon Footprint. State of the Planet; Columbia Climate School. </w:t>
              </w:r>
              <w:hyperlink r:id="rId10" w:history="1">
                <w:r w:rsidRPr="00137652">
                  <w:rPr>
                    <w:rStyle w:val="Hyperlink"/>
                  </w:rPr>
                  <w:t>https://news.climate.columbia.edu/2018/12/27/35-ways-reduce-carbon-footprint/</w:t>
                </w:r>
              </w:hyperlink>
            </w:p>
            <w:p w14:paraId="5DBF5F67" w14:textId="77777777" w:rsidR="00406BA1" w:rsidRDefault="00406BA1" w:rsidP="00406BA1">
              <w:proofErr w:type="spellStart"/>
              <w:r>
                <w:t>caitlan</w:t>
              </w:r>
              <w:proofErr w:type="spellEnd"/>
              <w:r>
                <w:t xml:space="preserve">. (2021, September 5). The Hotel Britomart Named Runner Up at The National Geographic Hotel Awards – Hotel Magazine. Hotel Magazine. </w:t>
              </w:r>
              <w:hyperlink r:id="rId11" w:history="1">
                <w:r w:rsidRPr="00137652">
                  <w:rPr>
                    <w:rStyle w:val="Hyperlink"/>
                  </w:rPr>
                  <w:t>https://hotelmagazine.co.nz/2021/09/06/the-hotel-britomart-named-runner-up-at-the-national-geographic-hotel-awards/</w:t>
                </w:r>
              </w:hyperlink>
            </w:p>
            <w:p w14:paraId="11BBDFBE" w14:textId="77777777" w:rsidR="00406BA1" w:rsidRDefault="00406BA1" w:rsidP="00406BA1">
              <w:r>
                <w:t xml:space="preserve">Sustainability Action Plan: Guidance and Template | IBM. (2024, August 21). Ibm.com. </w:t>
              </w:r>
              <w:hyperlink r:id="rId12" w:history="1">
                <w:r w:rsidRPr="00137652">
                  <w:rPr>
                    <w:rStyle w:val="Hyperlink"/>
                  </w:rPr>
                  <w:t>https://www.ibm.com/think/topics/sustainability-action-plan-guidance-template</w:t>
                </w:r>
              </w:hyperlink>
            </w:p>
            <w:p w14:paraId="6F833005" w14:textId="77777777" w:rsidR="00406BA1" w:rsidRDefault="00406BA1" w:rsidP="00406BA1">
              <w:r>
                <w:t xml:space="preserve">(n.d.). Science Direct. Retrieved 2024, from </w:t>
              </w:r>
              <w:hyperlink r:id="rId13" w:history="1">
                <w:r w:rsidRPr="00137652">
                  <w:rPr>
                    <w:rStyle w:val="Hyperlink"/>
                  </w:rPr>
                  <w:t>https://www.sciencedirect.com/science/article/abs/pii/S0378778806000945</w:t>
                </w:r>
              </w:hyperlink>
            </w:p>
            <w:p w14:paraId="16D63245" w14:textId="77777777" w:rsidR="00406BA1" w:rsidRDefault="00406BA1" w:rsidP="00406BA1"/>
            <w:p w14:paraId="32533DAF" w14:textId="77777777" w:rsidR="00406BA1" w:rsidRDefault="00406BA1" w:rsidP="00406BA1"/>
            <w:p w14:paraId="3E723A64" w14:textId="77777777" w:rsidR="00406BA1" w:rsidRDefault="00406BA1" w:rsidP="00406BA1">
              <w:r>
                <w:t>‌</w:t>
              </w:r>
            </w:p>
            <w:p w14:paraId="3F36E3AC" w14:textId="77777777" w:rsidR="00406BA1" w:rsidRDefault="00406BA1" w:rsidP="00406BA1"/>
            <w:p w14:paraId="37C9130E" w14:textId="77777777" w:rsidR="00406BA1" w:rsidRDefault="00406BA1" w:rsidP="00406BA1">
              <w:r>
                <w:t>‌</w:t>
              </w:r>
            </w:p>
            <w:p w14:paraId="37ECC432" w14:textId="77777777" w:rsidR="00406BA1" w:rsidRDefault="00406BA1" w:rsidP="00406BA1"/>
            <w:p w14:paraId="112F9047" w14:textId="77777777" w:rsidR="00406BA1" w:rsidRDefault="00406BA1" w:rsidP="00406BA1">
              <w:r>
                <w:t>‌</w:t>
              </w:r>
            </w:p>
            <w:p w14:paraId="68BEACA9" w14:textId="77777777" w:rsidR="00406BA1" w:rsidRDefault="00406BA1" w:rsidP="00406BA1"/>
            <w:p w14:paraId="75F2CA6C" w14:textId="77777777" w:rsidR="00406BA1" w:rsidRDefault="00406BA1" w:rsidP="00406BA1">
              <w:r>
                <w:t>‌</w:t>
              </w:r>
            </w:p>
            <w:p w14:paraId="7E4C9B2D" w14:textId="77777777" w:rsidR="00406BA1" w:rsidRDefault="00406BA1" w:rsidP="00406BA1"/>
            <w:p w14:paraId="5BE9F69F" w14:textId="77777777" w:rsidR="00406BA1" w:rsidRDefault="00406BA1" w:rsidP="00406BA1"/>
            <w:p w14:paraId="39A7138B" w14:textId="77777777" w:rsidR="00406BA1" w:rsidRPr="000076D5" w:rsidRDefault="00406BA1" w:rsidP="00406BA1">
              <w:r>
                <w:t>‌</w:t>
              </w:r>
            </w:p>
            <w:p w14:paraId="59A596E8" w14:textId="77777777" w:rsidR="00406BA1" w:rsidRPr="00483C1A" w:rsidRDefault="00406BA1" w:rsidP="00406BA1">
              <w:pPr>
                <w:pStyle w:val="Bibliography"/>
                <w:ind w:left="720" w:hanging="720"/>
                <w:rPr>
                  <w:b/>
                  <w:bCs/>
                  <w:noProof/>
                </w:rPr>
              </w:pPr>
            </w:p>
            <w:p w14:paraId="409B3333" w14:textId="77777777" w:rsidR="00406BA1" w:rsidRPr="00533555" w:rsidRDefault="00406BA1" w:rsidP="00406BA1">
              <w:pPr>
                <w:pStyle w:val="Bibliography"/>
                <w:ind w:left="720" w:hanging="720"/>
                <w:rPr>
                  <w:b/>
                  <w:bCs/>
                  <w:noProof/>
                </w:rPr>
              </w:pPr>
              <w:r w:rsidRPr="00483C1A">
                <w:rPr>
                  <w:b/>
                  <w:bCs/>
                  <w:noProof/>
                </w:rPr>
                <w:lastRenderedPageBreak/>
                <w:t>‌</w:t>
              </w:r>
            </w:p>
            <w:p w14:paraId="1D07FB1B" w14:textId="77777777" w:rsidR="00406BA1" w:rsidRDefault="00406BA1" w:rsidP="00406BA1">
              <w:r w:rsidRPr="00533555">
                <w:rPr>
                  <w:b/>
                  <w:bCs/>
                  <w:noProof/>
                </w:rPr>
                <w:t>‌</w:t>
              </w:r>
            </w:p>
          </w:sdtContent>
        </w:sdt>
      </w:sdtContent>
    </w:sdt>
    <w:p w14:paraId="5638EA89" w14:textId="77777777" w:rsidR="00406BA1" w:rsidRPr="004540F6" w:rsidRDefault="00406BA1" w:rsidP="00406BA1">
      <w:pPr>
        <w:tabs>
          <w:tab w:val="left" w:pos="3564"/>
        </w:tabs>
        <w:jc w:val="both"/>
      </w:pPr>
    </w:p>
    <w:p w14:paraId="5E968845" w14:textId="77777777" w:rsidR="008B6E99" w:rsidRDefault="008B6E99"/>
    <w:sectPr w:rsidR="008B6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636A"/>
    <w:multiLevelType w:val="multilevel"/>
    <w:tmpl w:val="6220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34C55"/>
    <w:multiLevelType w:val="multilevel"/>
    <w:tmpl w:val="4A5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870DC"/>
    <w:multiLevelType w:val="multilevel"/>
    <w:tmpl w:val="0984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E5486"/>
    <w:multiLevelType w:val="multilevel"/>
    <w:tmpl w:val="9FDA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02E94"/>
    <w:multiLevelType w:val="multilevel"/>
    <w:tmpl w:val="2EFC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E6330"/>
    <w:multiLevelType w:val="multilevel"/>
    <w:tmpl w:val="0AEC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87A9B"/>
    <w:multiLevelType w:val="hybridMultilevel"/>
    <w:tmpl w:val="A07A03AE"/>
    <w:lvl w:ilvl="0" w:tplc="6D46A846">
      <w:numFmt w:val="bullet"/>
      <w:lvlText w:val="•"/>
      <w:lvlJc w:val="left"/>
      <w:pPr>
        <w:ind w:left="666" w:hanging="284"/>
      </w:pPr>
      <w:rPr>
        <w:rFonts w:ascii="Calibri" w:eastAsia="Calibri" w:hAnsi="Calibri" w:cs="Calibri" w:hint="default"/>
        <w:b w:val="0"/>
        <w:bCs w:val="0"/>
        <w:i w:val="0"/>
        <w:iCs w:val="0"/>
        <w:spacing w:val="0"/>
        <w:w w:val="129"/>
        <w:sz w:val="20"/>
        <w:szCs w:val="20"/>
        <w:lang w:val="en-US" w:eastAsia="en-US" w:bidi="ar-SA"/>
      </w:rPr>
    </w:lvl>
    <w:lvl w:ilvl="1" w:tplc="1B420A8C">
      <w:numFmt w:val="bullet"/>
      <w:lvlText w:val="•"/>
      <w:lvlJc w:val="left"/>
      <w:pPr>
        <w:ind w:left="1606" w:hanging="284"/>
      </w:pPr>
      <w:rPr>
        <w:rFonts w:hint="default"/>
        <w:lang w:val="en-US" w:eastAsia="en-US" w:bidi="ar-SA"/>
      </w:rPr>
    </w:lvl>
    <w:lvl w:ilvl="2" w:tplc="0BAE5F2C">
      <w:numFmt w:val="bullet"/>
      <w:lvlText w:val="•"/>
      <w:lvlJc w:val="left"/>
      <w:pPr>
        <w:ind w:left="2552" w:hanging="284"/>
      </w:pPr>
      <w:rPr>
        <w:rFonts w:hint="default"/>
        <w:lang w:val="en-US" w:eastAsia="en-US" w:bidi="ar-SA"/>
      </w:rPr>
    </w:lvl>
    <w:lvl w:ilvl="3" w:tplc="80D86CE2">
      <w:numFmt w:val="bullet"/>
      <w:lvlText w:val="•"/>
      <w:lvlJc w:val="left"/>
      <w:pPr>
        <w:ind w:left="3498" w:hanging="284"/>
      </w:pPr>
      <w:rPr>
        <w:rFonts w:hint="default"/>
        <w:lang w:val="en-US" w:eastAsia="en-US" w:bidi="ar-SA"/>
      </w:rPr>
    </w:lvl>
    <w:lvl w:ilvl="4" w:tplc="7F8695D8">
      <w:numFmt w:val="bullet"/>
      <w:lvlText w:val="•"/>
      <w:lvlJc w:val="left"/>
      <w:pPr>
        <w:ind w:left="4444" w:hanging="284"/>
      </w:pPr>
      <w:rPr>
        <w:rFonts w:hint="default"/>
        <w:lang w:val="en-US" w:eastAsia="en-US" w:bidi="ar-SA"/>
      </w:rPr>
    </w:lvl>
    <w:lvl w:ilvl="5" w:tplc="0A92C650">
      <w:numFmt w:val="bullet"/>
      <w:lvlText w:val="•"/>
      <w:lvlJc w:val="left"/>
      <w:pPr>
        <w:ind w:left="5390" w:hanging="284"/>
      </w:pPr>
      <w:rPr>
        <w:rFonts w:hint="default"/>
        <w:lang w:val="en-US" w:eastAsia="en-US" w:bidi="ar-SA"/>
      </w:rPr>
    </w:lvl>
    <w:lvl w:ilvl="6" w:tplc="6CEAD042">
      <w:numFmt w:val="bullet"/>
      <w:lvlText w:val="•"/>
      <w:lvlJc w:val="left"/>
      <w:pPr>
        <w:ind w:left="6336" w:hanging="284"/>
      </w:pPr>
      <w:rPr>
        <w:rFonts w:hint="default"/>
        <w:lang w:val="en-US" w:eastAsia="en-US" w:bidi="ar-SA"/>
      </w:rPr>
    </w:lvl>
    <w:lvl w:ilvl="7" w:tplc="ED546D7E">
      <w:numFmt w:val="bullet"/>
      <w:lvlText w:val="•"/>
      <w:lvlJc w:val="left"/>
      <w:pPr>
        <w:ind w:left="7282" w:hanging="284"/>
      </w:pPr>
      <w:rPr>
        <w:rFonts w:hint="default"/>
        <w:lang w:val="en-US" w:eastAsia="en-US" w:bidi="ar-SA"/>
      </w:rPr>
    </w:lvl>
    <w:lvl w:ilvl="8" w:tplc="0C0EDF18">
      <w:numFmt w:val="bullet"/>
      <w:lvlText w:val="•"/>
      <w:lvlJc w:val="left"/>
      <w:pPr>
        <w:ind w:left="8228" w:hanging="284"/>
      </w:pPr>
      <w:rPr>
        <w:rFonts w:hint="default"/>
        <w:lang w:val="en-US" w:eastAsia="en-US" w:bidi="ar-SA"/>
      </w:rPr>
    </w:lvl>
  </w:abstractNum>
  <w:abstractNum w:abstractNumId="7" w15:restartNumberingAfterBreak="0">
    <w:nsid w:val="4AA1399D"/>
    <w:multiLevelType w:val="multilevel"/>
    <w:tmpl w:val="E214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C0BA5"/>
    <w:multiLevelType w:val="multilevel"/>
    <w:tmpl w:val="B3B4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308846">
    <w:abstractNumId w:val="3"/>
  </w:num>
  <w:num w:numId="2" w16cid:durableId="908005369">
    <w:abstractNumId w:val="8"/>
  </w:num>
  <w:num w:numId="3" w16cid:durableId="696007414">
    <w:abstractNumId w:val="0"/>
  </w:num>
  <w:num w:numId="4" w16cid:durableId="1184826986">
    <w:abstractNumId w:val="4"/>
  </w:num>
  <w:num w:numId="5" w16cid:durableId="145903846">
    <w:abstractNumId w:val="2"/>
  </w:num>
  <w:num w:numId="6" w16cid:durableId="1695421411">
    <w:abstractNumId w:val="7"/>
  </w:num>
  <w:num w:numId="7" w16cid:durableId="758331430">
    <w:abstractNumId w:val="1"/>
  </w:num>
  <w:num w:numId="8" w16cid:durableId="182287109">
    <w:abstractNumId w:val="5"/>
  </w:num>
  <w:num w:numId="9" w16cid:durableId="7249158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A1"/>
    <w:rsid w:val="00150F6E"/>
    <w:rsid w:val="00195F5C"/>
    <w:rsid w:val="00406BA1"/>
    <w:rsid w:val="00475987"/>
    <w:rsid w:val="00771969"/>
    <w:rsid w:val="008B6E99"/>
    <w:rsid w:val="00AC0BC4"/>
    <w:rsid w:val="00F754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4BC0"/>
  <w15:chartTrackingRefBased/>
  <w15:docId w15:val="{48E77BCF-CF98-4DD0-AA46-9DB2E06C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bCs/>
        <w:kern w:val="2"/>
        <w:sz w:val="22"/>
        <w:szCs w:val="22"/>
        <w:lang w:val="en-NZ"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A1"/>
    <w:rPr>
      <w:bCs w:val="0"/>
    </w:rPr>
  </w:style>
  <w:style w:type="paragraph" w:styleId="Heading1">
    <w:name w:val="heading 1"/>
    <w:basedOn w:val="Normal"/>
    <w:next w:val="Normal"/>
    <w:link w:val="Heading1Char"/>
    <w:uiPriority w:val="9"/>
    <w:qFormat/>
    <w:rsid w:val="00AC0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B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B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0B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0B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0B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0B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0B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BC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BC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C0BC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0B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0B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0B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0B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0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B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BC4"/>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34"/>
    <w:qFormat/>
    <w:rsid w:val="00AC0BC4"/>
    <w:pPr>
      <w:ind w:left="720"/>
      <w:contextualSpacing/>
    </w:pPr>
  </w:style>
  <w:style w:type="paragraph" w:styleId="Quote">
    <w:name w:val="Quote"/>
    <w:basedOn w:val="Normal"/>
    <w:next w:val="Normal"/>
    <w:link w:val="QuoteChar"/>
    <w:uiPriority w:val="29"/>
    <w:qFormat/>
    <w:rsid w:val="00AC0BC4"/>
    <w:pPr>
      <w:spacing w:before="160"/>
      <w:jc w:val="center"/>
    </w:pPr>
    <w:rPr>
      <w:i/>
      <w:iCs/>
      <w:color w:val="404040" w:themeColor="text1" w:themeTint="BF"/>
    </w:rPr>
  </w:style>
  <w:style w:type="character" w:customStyle="1" w:styleId="QuoteChar">
    <w:name w:val="Quote Char"/>
    <w:basedOn w:val="DefaultParagraphFont"/>
    <w:link w:val="Quote"/>
    <w:uiPriority w:val="29"/>
    <w:rsid w:val="00AC0BC4"/>
    <w:rPr>
      <w:i/>
      <w:iCs/>
      <w:color w:val="404040" w:themeColor="text1" w:themeTint="BF"/>
    </w:rPr>
  </w:style>
  <w:style w:type="paragraph" w:styleId="IntenseQuote">
    <w:name w:val="Intense Quote"/>
    <w:basedOn w:val="Normal"/>
    <w:next w:val="Normal"/>
    <w:link w:val="IntenseQuoteChar"/>
    <w:uiPriority w:val="30"/>
    <w:qFormat/>
    <w:rsid w:val="00AC0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BC4"/>
    <w:rPr>
      <w:i/>
      <w:iCs/>
      <w:color w:val="0F4761" w:themeColor="accent1" w:themeShade="BF"/>
    </w:rPr>
  </w:style>
  <w:style w:type="character" w:styleId="IntenseEmphasis">
    <w:name w:val="Intense Emphasis"/>
    <w:basedOn w:val="DefaultParagraphFont"/>
    <w:uiPriority w:val="21"/>
    <w:qFormat/>
    <w:rsid w:val="00AC0BC4"/>
    <w:rPr>
      <w:i/>
      <w:iCs/>
      <w:color w:val="0F4761" w:themeColor="accent1" w:themeShade="BF"/>
    </w:rPr>
  </w:style>
  <w:style w:type="character" w:styleId="IntenseReference">
    <w:name w:val="Intense Reference"/>
    <w:basedOn w:val="DefaultParagraphFont"/>
    <w:uiPriority w:val="32"/>
    <w:qFormat/>
    <w:rsid w:val="00AC0BC4"/>
    <w:rPr>
      <w:b/>
      <w:bCs w:val="0"/>
      <w:smallCaps/>
      <w:color w:val="0F4761" w:themeColor="accent1" w:themeShade="BF"/>
      <w:spacing w:val="5"/>
    </w:rPr>
  </w:style>
  <w:style w:type="paragraph" w:styleId="Bibliography">
    <w:name w:val="Bibliography"/>
    <w:basedOn w:val="Normal"/>
    <w:next w:val="Normal"/>
    <w:uiPriority w:val="37"/>
    <w:unhideWhenUsed/>
    <w:rsid w:val="00406BA1"/>
  </w:style>
  <w:style w:type="paragraph" w:styleId="NormalWeb">
    <w:name w:val="Normal (Web)"/>
    <w:basedOn w:val="Normal"/>
    <w:uiPriority w:val="99"/>
    <w:unhideWhenUsed/>
    <w:rsid w:val="00406BA1"/>
    <w:pPr>
      <w:spacing w:before="100" w:beforeAutospacing="1" w:after="100" w:afterAutospacing="1" w:line="240" w:lineRule="auto"/>
    </w:pPr>
    <w:rPr>
      <w:rFonts w:ascii="Times New Roman" w:eastAsia="Times New Roman" w:hAnsi="Times New Roman" w:cs="Times New Roman"/>
      <w:bCs/>
      <w:kern w:val="0"/>
      <w:sz w:val="24"/>
      <w:szCs w:val="24"/>
      <w:lang w:eastAsia="en-NZ"/>
      <w14:ligatures w14:val="none"/>
    </w:rPr>
  </w:style>
  <w:style w:type="character" w:styleId="Hyperlink">
    <w:name w:val="Hyperlink"/>
    <w:basedOn w:val="DefaultParagraphFont"/>
    <w:uiPriority w:val="99"/>
    <w:unhideWhenUsed/>
    <w:rsid w:val="00406BA1"/>
    <w:rPr>
      <w:color w:val="467886" w:themeColor="hyperlink"/>
      <w:u w:val="single"/>
    </w:rPr>
  </w:style>
  <w:style w:type="paragraph" w:styleId="TOCHeading">
    <w:name w:val="TOC Heading"/>
    <w:basedOn w:val="Heading1"/>
    <w:next w:val="Normal"/>
    <w:uiPriority w:val="39"/>
    <w:unhideWhenUsed/>
    <w:qFormat/>
    <w:rsid w:val="00406BA1"/>
    <w:pPr>
      <w:spacing w:before="240" w:after="0" w:line="259" w:lineRule="auto"/>
      <w:outlineLvl w:val="9"/>
    </w:pPr>
    <w:rPr>
      <w:bCs/>
      <w:kern w:val="0"/>
      <w:sz w:val="32"/>
      <w:szCs w:val="32"/>
      <w:lang w:val="en-US"/>
      <w14:ligatures w14:val="none"/>
    </w:rPr>
  </w:style>
  <w:style w:type="paragraph" w:styleId="TOC3">
    <w:name w:val="toc 3"/>
    <w:basedOn w:val="Normal"/>
    <w:next w:val="Normal"/>
    <w:autoRedefine/>
    <w:uiPriority w:val="39"/>
    <w:unhideWhenUsed/>
    <w:rsid w:val="00406BA1"/>
    <w:pPr>
      <w:spacing w:after="100"/>
      <w:ind w:left="440"/>
    </w:pPr>
  </w:style>
  <w:style w:type="paragraph" w:styleId="TOC1">
    <w:name w:val="toc 1"/>
    <w:basedOn w:val="Normal"/>
    <w:next w:val="Normal"/>
    <w:autoRedefine/>
    <w:uiPriority w:val="39"/>
    <w:unhideWhenUsed/>
    <w:rsid w:val="00406BA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otelbritomart.com/sustainable/" TargetMode="External"/><Relationship Id="rId13" Type="http://schemas.openxmlformats.org/officeDocument/2006/relationships/hyperlink" Target="https://www.sciencedirect.com/science/article/abs/pii/S0378778806000945" TargetMode="External"/><Relationship Id="rId3" Type="http://schemas.openxmlformats.org/officeDocument/2006/relationships/styles" Target="styles.xml"/><Relationship Id="rId7" Type="http://schemas.openxmlformats.org/officeDocument/2006/relationships/hyperlink" Target="https://www.mybib.com/tools/apa-citation-generator/" TargetMode="External"/><Relationship Id="rId12" Type="http://schemas.openxmlformats.org/officeDocument/2006/relationships/hyperlink" Target="https://www.ibm.com/think/topics/sustainability-action-plan-guidance-templ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otelmagazine.co.nz/2021/09/06/the-hotel-britomart-named-runner-up-at-the-national-geographic-hotel-awar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ews.climate.columbia.edu/2018/12/27/35-ways-reduce-carbon-footprint/" TargetMode="External"/><Relationship Id="rId4" Type="http://schemas.openxmlformats.org/officeDocument/2006/relationships/settings" Target="settings.xml"/><Relationship Id="rId9" Type="http://schemas.openxmlformats.org/officeDocument/2006/relationships/hyperlink" Target="https://sustainability-success.com/sustainable-business-pract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InternetSite</b:SourceType>
    <b:Guid>{484F3BCF-F87F-43BC-BF52-9D4B2F641F22}</b:Guid>
    <b:Title>The Hotel Britomart</b:Title>
    <b:URL>https://thehotelbritomart.com/?msclkid=82c7e398dd3c18c22d01854ee3d09cd4&amp;utm_source=bing&amp;utm_medium=cpc&amp;utm_campaign=NZ_Auckland_Auckland_9864_Britomart_Brand_Hotel____NEW&amp;utm_term=britomart%20hotel%20auckland&amp;utm_content=The%20Hotel%20Britomart%20Auckland</b:URL>
    <b:Year>2024</b:Year>
    <b:RefOrder>1</b:RefOrder>
  </b:Source>
  <b:Source>
    <b:Tag>Boh07</b:Tag>
    <b:SourceType>InternetSite</b:SourceType>
    <b:Guid>{16A3F332-D82E-4F2E-BA0A-B43A02E95993}</b:Guid>
    <b:Author>
      <b:Author>
        <b:NameList>
          <b:Person>
            <b:Last>Bohdanowicz</b:Last>
            <b:First>P.,</b:First>
            <b:Middle>&amp; Martinac</b:Middle>
          </b:Person>
        </b:NameList>
      </b:Author>
    </b:Author>
    <b:Title>ScienceDirect </b:Title>
    <b:Year>2007</b:Year>
    <b:URL>https://www.sciencedirect.com/science/article/abs/pii/S0378778806000945</b:URL>
    <b:RefOrder>2</b:RefOrder>
  </b:Source>
  <b:Source>
    <b:Tag>Nab24</b:Tag>
    <b:SourceType>InternetSite</b:SourceType>
    <b:Guid>{63DE7C0F-22F3-4009-AE7D-407FEB14EE44}</b:Guid>
    <b:Author>
      <b:Author>
        <b:NameList>
          <b:Person>
            <b:Last>Tarazi</b:Last>
            <b:First>Nabil</b:First>
          </b:Person>
        </b:NameList>
      </b:Author>
    </b:Author>
    <b:Title>gstcouncil</b:Title>
    <b:Year>2024</b:Year>
    <b:Month>09</b:Month>
    <b:Day>12</b:Day>
    <b:URL>https://www.gstcouncil.org/</b:URL>
    <b:RefOrder>3</b:RefOrder>
  </b:Source>
  <b:Source>
    <b:Tag>Cla07</b:Tag>
    <b:SourceType>InternetSite</b:SourceType>
    <b:Guid>{265A9E1B-F110-4455-973D-78133B9DD429}</b:Guid>
    <b:Author>
      <b:Author>
        <b:NameList>
          <b:Person>
            <b:Last>Clarke</b:Last>
            <b:First>J</b:First>
          </b:Person>
        </b:NameList>
      </b:Author>
    </b:Author>
    <b:Title>hotelmagazine</b:Title>
    <b:Year>2007</b:Year>
    <b:URL>https://hotelmagazine.co.nz/2021/09/06/the-hotel-britomart-named-runner-up-at-the-national-geographic-hotel-awards/</b:URL>
    <b:RefOrder>4</b:RefOrder>
  </b:Source>
  <b:Source>
    <b:Tag>Sus23</b:Tag>
    <b:SourceType>InternetSite</b:SourceType>
    <b:Guid>{E70DEB92-AEE8-4AAE-9A35-E23EDF49D63E}</b:Guid>
    <b:Author>
      <b:Author>
        <b:NameList>
          <b:Person>
            <b:Last>Ricee</b:Last>
            <b:First>T</b:First>
          </b:Person>
        </b:NameList>
      </b:Author>
    </b:Author>
    <b:Title>diversity.social</b:Title>
    <b:InternetSiteTitle>diversity.social</b:InternetSiteTitle>
    <b:Year>2023</b:Year>
    <b:Month>03</b:Month>
    <b:Day>22</b:Day>
    <b:URL>https://diversity.social/social-sustainability/</b:URL>
    <b:RefOrder>5</b:RefOrder>
  </b:Source>
  <b:Source>
    <b:Tag>Far20</b:Tag>
    <b:SourceType>InternetSite</b:SourceType>
    <b:Guid>{A7AB484F-75BD-4A07-887D-7314EC4EE07C}</b:Guid>
    <b:Author>
      <b:Author>
        <b:NameList>
          <b:Person>
            <b:Last>Farley</b:Last>
            <b:First>C.</b:First>
          </b:Person>
        </b:NameList>
      </b:Author>
    </b:Author>
    <b:Title>MindFood</b:Title>
    <b:Year>2020</b:Year>
    <b:URL>https://www.mindfood.com/article/jewel-in-the-crown-sustainability-meets-luxury-at-the-hotel-britomart/</b:URL>
    <b:RefOrder>6</b:RefOrder>
  </b:Source>
  <b:Source>
    <b:Tag>sim22</b:Tag>
    <b:SourceType>InternetSite</b:SourceType>
    <b:Guid>{0348D92F-96AB-4D3D-B99F-3F022917D919}</b:Guid>
    <b:Author>
      <b:Author>
        <b:NameList>
          <b:Person>
            <b:Last>simon</b:Last>
          </b:Person>
        </b:NameList>
      </b:Author>
    </b:Author>
    <b:Title>sustainability-success</b:Title>
    <b:InternetSiteTitle>sustainability-success</b:InternetSiteTitle>
    <b:Year>2022</b:Year>
    <b:Month>09</b:Month>
    <b:Day>3</b:Day>
    <b:URL>https://sustainability-success.com/sustainable-business-practices/</b:URL>
    <b:RefOrder>7</b:RefOrder>
  </b:Source>
  <b:Source>
    <b:Tag>The</b:Tag>
    <b:SourceType>InternetSite</b:SourceType>
    <b:Guid>{494A7E9D-149D-4D63-988D-32975C9F10FD}</b:Guid>
    <b:Title>The Hotel Britomart</b:Title>
    <b:URL>https://thehotelbritomart.com/?msclkid=00e9bae77ca71d14a85adc313844ef9a&amp;utm_source=bing&amp;utm_medium=cpc&amp;utm_campaign=NZ_Auckland_Britomart_Hotel_TFE_Generic_Location__New&amp;utm_term=the%20hotel%20britomart&amp;utm_content=Auckland%20-%20Britomart%20Generic&amp;gclid</b:URL>
    <b:Year>2024</b:Year>
    <b:RefOrder>8</b:RefOrder>
  </b:Source>
  <b:Source>
    <b:Tag>Mor20</b:Tag>
    <b:SourceType>InternetSite</b:SourceType>
    <b:Guid>{E16FCCDE-564B-4DA6-A34A-4BA41118382F}</b:Guid>
    <b:Author>
      <b:Author>
        <b:NameList>
          <b:Person>
            <b:Last>Morrow</b:Last>
            <b:First>A.</b:First>
          </b:Person>
        </b:NameList>
      </b:Author>
    </b:Author>
    <b:Title>sciencedirect</b:Title>
    <b:Year>2020</b:Year>
    <b:URL>https://www.sciencedirect.com/science/article/abs/pii/S0378778806000945</b:URL>
    <b:RefOrder>9</b:RefOrder>
  </b:Source>
  <b:Source>
    <b:Tag>Smi23</b:Tag>
    <b:SourceType>InternetSite</b:SourceType>
    <b:Guid>{12F8419E-F284-41FD-8FA6-6137D375A529}</b:Guid>
    <b:Author>
      <b:Author>
        <b:NameList>
          <b:Person>
            <b:Last>Smith</b:Last>
            <b:First>J</b:First>
          </b:Person>
        </b:NameList>
      </b:Author>
    </b:Author>
    <b:Title>localewsnetwork</b:Title>
    <b:Year>2023</b:Year>
    <b:URL>https://www.localnewsnetwork.co.nz/</b:URL>
    <b:RefOrder>10</b:RefOrder>
  </b:Source>
  <b:Source>
    <b:Tag>ren18</b:Tag>
    <b:SourceType>InternetSite</b:SourceType>
    <b:Guid>{992149C3-1F4B-4A3E-8D00-6BA3C4922B9A}</b:Guid>
    <b:Author>
      <b:Author>
        <b:NameList>
          <b:Person>
            <b:Last>cho</b:Last>
            <b:First>renee</b:First>
          </b:Person>
        </b:NameList>
      </b:Author>
    </b:Author>
    <b:Title>news.climate.columbia.edu</b:Title>
    <b:InternetSiteTitle>news.climate.columbia.edu</b:InternetSiteTitle>
    <b:Year>2018</b:Year>
    <b:Month>12</b:Month>
    <b:Day>27</b:Day>
    <b:URL>https://news.climate.columbia.edu/2018/12/27/35-ways-reduce-carbon-footprint/</b:URL>
    <b:RefOrder>11</b:RefOrder>
  </b:Source>
  <b:Source>
    <b:Tag>the23</b:Tag>
    <b:SourceType>InternetSite</b:SourceType>
    <b:Guid>{490A1A2F-E905-444B-966C-C72EB17BF2BD}</b:Guid>
    <b:Author>
      <b:Author>
        <b:NameList>
          <b:Person>
            <b:Last>theeducationhub</b:Last>
          </b:Person>
        </b:NameList>
      </b:Author>
    </b:Author>
    <b:Title>theeducationhub</b:Title>
    <b:InternetSiteTitle>theeducationhub</b:InternetSiteTitle>
    <b:Year>2023</b:Year>
    <b:Month>08</b:Month>
    <b:Day>04</b:Day>
    <b:URL>https://theeducationhub.org.nz/honouring-te-tiriti-and-promoting-culturally-empowering-practices-in-schools/</b:URL>
    <b:RefOrder>12</b:RefOrder>
  </b:Source>
  <b:Source>
    <b:Tag>IBM24</b:Tag>
    <b:SourceType>InternetSite</b:SourceType>
    <b:Guid>{2FFB4C46-C255-4C66-92AA-DF519A642B4D}</b:Guid>
    <b:Author>
      <b:Author>
        <b:NameList>
          <b:Person>
            <b:Last>IBM</b:Last>
          </b:Person>
        </b:NameList>
      </b:Author>
    </b:Author>
    <b:Title>IBM</b:Title>
    <b:Year>2024</b:Year>
    <b:URL>https://research.ibm.com/</b:URL>
    <b:RefOrder>13</b:RefOrder>
  </b:Source>
  <b:Source>
    <b:Tag>ibm22</b:Tag>
    <b:SourceType>InternetSite</b:SourceType>
    <b:Guid>{16DCFCDE-A14F-4137-91BB-B203BA326B07}</b:Guid>
    <b:Author>
      <b:Author>
        <b:NameList>
          <b:Person>
            <b:Last>envizi</b:Last>
            <b:First>ibm</b:First>
          </b:Person>
        </b:NameList>
      </b:Author>
    </b:Author>
    <b:Title>.ibm</b:Title>
    <b:InternetSiteTitle>.ibm</b:InternetSiteTitle>
    <b:Year>2022</b:Year>
    <b:Month>04</b:Month>
    <b:Day>1</b:Day>
    <b:URL>https://www.ibm.com/think/topics/sustainability-action-plan-guidance-template</b:URL>
    <b:RefOrder>14</b:RefOrder>
  </b:Source>
  <b:Source>
    <b:Tag>Jos21</b:Tag>
    <b:SourceType>InternetSite</b:SourceType>
    <b:Guid>{123329F1-AEED-454F-BA43-1D55FACE8BE1}</b:Guid>
    <b:Author>
      <b:Author>
        <b:NameList>
          <b:Person>
            <b:Last>joseph j.bish</b:Last>
            <b:First>ms</b:First>
          </b:Person>
        </b:NameList>
      </b:Author>
    </b:Author>
    <b:Title>populationmedia</b:Title>
    <b:InternetSiteTitle>populationmedia</b:InternetSiteTitle>
    <b:Year>2021</b:Year>
    <b:Month>02</b:Month>
    <b:Day>04</b:Day>
    <b:URL>https://www.populationmedia.org/the-latest/what-is-economic-sustainability</b:URL>
    <b:RefOrder>15</b:RefOrder>
  </b:Source>
  <b:Source>
    <b:Tag>Sph20</b:Tag>
    <b:SourceType>InternetSite</b:SourceType>
    <b:Guid>{31356AF6-F805-4926-8B11-96FEFAFE2186}</b:Guid>
    <b:Author>
      <b:Author>
        <b:NameList>
          <b:Person>
            <b:Last>team</b:Last>
            <b:First>sphera</b:First>
            <b:Middle>editorial</b:Middle>
          </b:Person>
        </b:NameList>
      </b:Author>
    </b:Author>
    <b:Title>sphera</b:Title>
    <b:InternetSiteTitle>sphera</b:InternetSiteTitle>
    <b:Year>2020</b:Year>
    <b:Month>05</b:Month>
    <b:Day>19</b:Day>
    <b:URL>https://sphera.com/resources/glossary/what-is-environmental-sustainability/</b:URL>
    <b:RefOrder>16</b:RefOrder>
  </b:Source>
  <b:Source>
    <b:Tag>the24</b:Tag>
    <b:SourceType>InternetSite</b:SourceType>
    <b:Guid>{9EA4214F-5439-4E53-A5E1-DD401BFC1BEA}</b:Guid>
    <b:Author>
      <b:Author>
        <b:NameList>
          <b:Person>
            <b:Last>thehotelbritomart</b:Last>
          </b:Person>
        </b:NameList>
      </b:Author>
    </b:Author>
    <b:Title>thehotelbritomart</b:Title>
    <b:InternetSiteTitle>thehotelbritomart</b:InternetSiteTitle>
    <b:Year>2024</b:Year>
    <b:URL>https://thehotelbritomart.com/sustainable/</b:URL>
    <b:RefOrder>17</b:RefOrder>
  </b:Source>
</b:Sources>
</file>

<file path=customXml/itemProps1.xml><?xml version="1.0" encoding="utf-8"?>
<ds:datastoreItem xmlns:ds="http://schemas.openxmlformats.org/officeDocument/2006/customXml" ds:itemID="{36F21B1F-0F31-4567-924C-27673DA8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2966</Words>
  <Characters>16907</Characters>
  <Application>Microsoft Office Word</Application>
  <DocSecurity>0</DocSecurity>
  <Lines>140</Lines>
  <Paragraphs>39</Paragraphs>
  <ScaleCrop>false</ScaleCrop>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Surkheti, Sushil</dc:creator>
  <cp:keywords/>
  <dc:description/>
  <cp:lastModifiedBy>Surkheti, Sushil</cp:lastModifiedBy>
  <cp:revision>2</cp:revision>
  <dcterms:created xsi:type="dcterms:W3CDTF">2024-09-13T05:44:00Z</dcterms:created>
  <dcterms:modified xsi:type="dcterms:W3CDTF">2024-09-13T05:44:00Z</dcterms:modified>
</cp:coreProperties>
</file>