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D896D" w14:textId="149BD743" w:rsidR="00673EE1" w:rsidRDefault="00673EE1"/>
    <w:p w14:paraId="399DE089" w14:textId="27B294CB" w:rsidR="00FA3916" w:rsidRDefault="009C71C4">
      <w:r>
        <w:t>Ty Darnell</w:t>
      </w:r>
    </w:p>
    <w:p w14:paraId="0902FC8D" w14:textId="5709A8A5" w:rsidR="009C71C4" w:rsidRDefault="009C71C4" w:rsidP="006D766C">
      <w:pPr>
        <w:tabs>
          <w:tab w:val="left" w:pos="1780"/>
        </w:tabs>
      </w:pPr>
      <w:r>
        <w:t>662 HW 1</w:t>
      </w:r>
      <w:r w:rsidR="006D766C">
        <w:tab/>
      </w:r>
    </w:p>
    <w:p w14:paraId="13D2964E" w14:textId="77777777" w:rsidR="001E47D9" w:rsidRDefault="001E47D9" w:rsidP="001E47D9"/>
    <w:p w14:paraId="6048012B" w14:textId="335DF87D" w:rsidR="00211424" w:rsidRPr="00B32FAF" w:rsidRDefault="00211424" w:rsidP="001E47D9">
      <w:pPr>
        <w:ind w:firstLine="720"/>
        <w:jc w:val="center"/>
        <w:rPr>
          <w:b/>
        </w:rPr>
      </w:pPr>
      <w:r w:rsidRPr="00B32FAF">
        <w:rPr>
          <w:b/>
        </w:rPr>
        <w:t>Dwyer</w:t>
      </w:r>
    </w:p>
    <w:p w14:paraId="3C19BDD4" w14:textId="77777777" w:rsidR="00427499" w:rsidRDefault="00211424" w:rsidP="00427499">
      <w:pPr>
        <w:pStyle w:val="ListParagraph"/>
        <w:jc w:val="center"/>
      </w:pPr>
      <w:r>
        <w:t>Two studies:</w:t>
      </w:r>
    </w:p>
    <w:p w14:paraId="3D873F6E" w14:textId="48428CA0" w:rsidR="00427499" w:rsidRDefault="00427499" w:rsidP="00427499">
      <w:r>
        <w:t>1</w:t>
      </w:r>
      <w:r w:rsidRPr="00427499">
        <w:rPr>
          <w:vertAlign w:val="superscript"/>
        </w:rPr>
        <w:t>st</w:t>
      </w:r>
      <w:r>
        <w:t xml:space="preserve"> study:</w:t>
      </w:r>
    </w:p>
    <w:p w14:paraId="6B17A735" w14:textId="0C8CB233" w:rsidR="00211424" w:rsidRDefault="00F37989" w:rsidP="00427499">
      <w:r>
        <w:t>P</w:t>
      </w:r>
      <w:r w:rsidR="00211424">
        <w:t>rospective</w:t>
      </w:r>
      <w:r>
        <w:t xml:space="preserve"> </w:t>
      </w:r>
      <w:r w:rsidR="00211424">
        <w:t>study</w:t>
      </w:r>
      <w:r w:rsidR="00221CA6">
        <w:t>,</w:t>
      </w:r>
      <w:r w:rsidR="0053736D">
        <w:t xml:space="preserve"> o</w:t>
      </w:r>
      <w:r w:rsidR="0053736D" w:rsidRPr="0053736D">
        <w:t xml:space="preserve">bservational </w:t>
      </w:r>
      <w:r w:rsidR="0053736D">
        <w:t>s</w:t>
      </w:r>
      <w:r w:rsidR="0053736D" w:rsidRPr="0053736D">
        <w:t>tudy</w:t>
      </w:r>
      <w:r w:rsidR="0053736D">
        <w:t>,</w:t>
      </w:r>
      <w:r w:rsidR="007F5BC1">
        <w:t xml:space="preserve"> cohort,</w:t>
      </w:r>
      <w:r w:rsidR="0053736D">
        <w:t xml:space="preserve"> </w:t>
      </w:r>
      <w:r w:rsidR="00221CA6">
        <w:t>matched case control</w:t>
      </w:r>
      <w:r w:rsidR="00427499">
        <w:t>-</w:t>
      </w:r>
      <w:r w:rsidR="007F5BC1">
        <w:t xml:space="preserve"> individual matching,</w:t>
      </w:r>
      <w:r w:rsidR="00221CA6">
        <w:t xml:space="preserve"> match</w:t>
      </w:r>
      <w:r w:rsidR="00427499">
        <w:t xml:space="preserve">ed </w:t>
      </w:r>
      <w:r w:rsidR="00DB0469">
        <w:t>on</w:t>
      </w:r>
      <w:r w:rsidR="00427499">
        <w:t xml:space="preserve"> infant birthweight and maternal age</w:t>
      </w:r>
      <w:r w:rsidR="00DB0469">
        <w:t xml:space="preserve"> and availability for interview</w:t>
      </w:r>
      <w:r w:rsidR="004E1B81">
        <w:t xml:space="preserve">, and </w:t>
      </w:r>
      <w:r w:rsidR="002413A4">
        <w:t>birth</w:t>
      </w:r>
      <w:r w:rsidR="004E1B81">
        <w:t xml:space="preserve"> within one month of the case.</w:t>
      </w:r>
    </w:p>
    <w:p w14:paraId="042F239E" w14:textId="0AC8E6FC" w:rsidR="00427499" w:rsidRDefault="001E47D9" w:rsidP="00427499">
      <w:r>
        <w:t xml:space="preserve">Endpoint is </w:t>
      </w:r>
      <w:r w:rsidR="00107943">
        <w:t>SIDS</w:t>
      </w:r>
    </w:p>
    <w:p w14:paraId="13D765CD" w14:textId="6AD4E3AC" w:rsidR="00427499" w:rsidRDefault="00427499" w:rsidP="00427499">
      <w:r>
        <w:t>2</w:t>
      </w:r>
      <w:r w:rsidRPr="00427499">
        <w:rPr>
          <w:vertAlign w:val="superscript"/>
        </w:rPr>
        <w:t>nd</w:t>
      </w:r>
      <w:r>
        <w:t xml:space="preserve"> study:</w:t>
      </w:r>
    </w:p>
    <w:p w14:paraId="1999C7BC" w14:textId="6FA1D62D" w:rsidR="009C71C4" w:rsidRDefault="004E1B81" w:rsidP="00427499">
      <w:r>
        <w:t>R</w:t>
      </w:r>
      <w:r w:rsidR="00211424">
        <w:t>etrospective</w:t>
      </w:r>
      <w:r>
        <w:t xml:space="preserve"> study,</w:t>
      </w:r>
      <w:r w:rsidR="006F25DC">
        <w:t xml:space="preserve"> matched</w:t>
      </w:r>
      <w:r w:rsidR="00211424">
        <w:t xml:space="preserve"> case-control study</w:t>
      </w:r>
      <w:r w:rsidR="007F5BC1">
        <w:t>,</w:t>
      </w:r>
      <w:r w:rsidR="00213E04">
        <w:t xml:space="preserve"> </w:t>
      </w:r>
      <w:r w:rsidR="006F25DC">
        <w:t>individually matched on hospital of birth and postnatal age, and birthweight,</w:t>
      </w:r>
      <w:r w:rsidR="007F5BC1">
        <w:t xml:space="preserve"> observational study,</w:t>
      </w:r>
      <w:r>
        <w:t xml:space="preserve"> cohort, case control study</w:t>
      </w:r>
    </w:p>
    <w:p w14:paraId="4F4D3082" w14:textId="1022552C" w:rsidR="00D02719" w:rsidRDefault="00D02719" w:rsidP="00427499">
      <w:r>
        <w:t xml:space="preserve">endpoint is </w:t>
      </w:r>
      <w:r w:rsidR="00107943">
        <w:t>SIDS</w:t>
      </w:r>
    </w:p>
    <w:p w14:paraId="102A3B60" w14:textId="3F3482CE" w:rsidR="00850850" w:rsidRDefault="00850850" w:rsidP="00427499"/>
    <w:p w14:paraId="5C8AE3C3" w14:textId="3FBA3B08" w:rsidR="00850850" w:rsidRDefault="00850850" w:rsidP="00850850">
      <w:pPr>
        <w:jc w:val="center"/>
        <w:rPr>
          <w:b/>
        </w:rPr>
      </w:pPr>
      <w:r>
        <w:rPr>
          <w:b/>
        </w:rPr>
        <w:t xml:space="preserve">Women’s </w:t>
      </w:r>
      <w:proofErr w:type="spellStart"/>
      <w:r>
        <w:rPr>
          <w:b/>
        </w:rPr>
        <w:t>Heath</w:t>
      </w:r>
      <w:proofErr w:type="spellEnd"/>
      <w:r>
        <w:rPr>
          <w:b/>
        </w:rPr>
        <w:t xml:space="preserve"> Initiative</w:t>
      </w:r>
    </w:p>
    <w:p w14:paraId="6D9F0C63" w14:textId="7ED7AA72" w:rsidR="00850850" w:rsidRDefault="00850850" w:rsidP="00850850">
      <w:pPr>
        <w:jc w:val="center"/>
      </w:pPr>
      <w:r>
        <w:t>Two Studies:</w:t>
      </w:r>
    </w:p>
    <w:p w14:paraId="32B2DFDC" w14:textId="5E64BFCA" w:rsidR="00850850" w:rsidRDefault="00850850" w:rsidP="00850850">
      <w:r>
        <w:t>1</w:t>
      </w:r>
      <w:r w:rsidRPr="00850850">
        <w:rPr>
          <w:vertAlign w:val="superscript"/>
        </w:rPr>
        <w:t>st</w:t>
      </w:r>
      <w:r>
        <w:t xml:space="preserve"> study:</w:t>
      </w:r>
    </w:p>
    <w:p w14:paraId="752A1CB1" w14:textId="384B9E84" w:rsidR="00850850" w:rsidRDefault="00C53E4D" w:rsidP="00850850">
      <w:r>
        <w:t xml:space="preserve">Clinical </w:t>
      </w:r>
      <w:r w:rsidR="00E97A96">
        <w:t>t</w:t>
      </w:r>
      <w:r>
        <w:t>rial,</w:t>
      </w:r>
      <w:r w:rsidR="00D50F79">
        <w:t xml:space="preserve"> phase </w:t>
      </w:r>
      <w:proofErr w:type="gramStart"/>
      <w:r w:rsidR="00D50F79">
        <w:t>3,</w:t>
      </w:r>
      <w:r w:rsidR="00E97A96">
        <w:t xml:space="preserve">  women</w:t>
      </w:r>
      <w:proofErr w:type="gramEnd"/>
      <w:r w:rsidR="00E97A96">
        <w:t xml:space="preserve"> are screen</w:t>
      </w:r>
      <w:r w:rsidR="000A0EDC">
        <w:t>ed</w:t>
      </w:r>
      <w:r w:rsidR="00E97A96">
        <w:t xml:space="preserve"> for one or both treatment groups:  dietary modification, and hormone replacement therapy. After a </w:t>
      </w:r>
      <w:proofErr w:type="gramStart"/>
      <w:r w:rsidR="00E97A96">
        <w:t>year,  they</w:t>
      </w:r>
      <w:proofErr w:type="gramEnd"/>
      <w:r w:rsidR="00E97A96">
        <w:t xml:space="preserve"> are randomized into calcium and vitamin D treatment.</w:t>
      </w:r>
      <w:r w:rsidR="000A0EDC">
        <w:t xml:space="preserve"> </w:t>
      </w:r>
      <w:r w:rsidR="003B2526">
        <w:t>Ineligible</w:t>
      </w:r>
      <w:r w:rsidR="000A0EDC">
        <w:t xml:space="preserve"> women are invited to enroll in the observational study (2</w:t>
      </w:r>
      <w:r w:rsidR="000A0EDC" w:rsidRPr="000A0EDC">
        <w:rPr>
          <w:vertAlign w:val="superscript"/>
        </w:rPr>
        <w:t>nd</w:t>
      </w:r>
      <w:r w:rsidR="000A0EDC">
        <w:t xml:space="preserve"> study).</w:t>
      </w:r>
      <w:r w:rsidR="00EB4F5A">
        <w:t xml:space="preserve"> </w:t>
      </w:r>
    </w:p>
    <w:p w14:paraId="756F7E99" w14:textId="28B18D4B" w:rsidR="00F245B5" w:rsidRDefault="00F245B5" w:rsidP="00850850">
      <w:r>
        <w:t xml:space="preserve">Double blind, </w:t>
      </w:r>
      <w:proofErr w:type="gramStart"/>
      <w:r>
        <w:t xml:space="preserve">placebo, </w:t>
      </w:r>
      <w:r w:rsidR="00A27E50">
        <w:t xml:space="preserve"> cohort</w:t>
      </w:r>
      <w:proofErr w:type="gramEnd"/>
      <w:r w:rsidR="00A27E50">
        <w:t>, case-control study</w:t>
      </w:r>
      <w:r w:rsidR="005852BE">
        <w:t xml:space="preserve">, </w:t>
      </w:r>
      <w:r w:rsidR="00D50F79">
        <w:t>crossover experiment</w:t>
      </w:r>
      <w:r w:rsidR="00BA257C">
        <w:t xml:space="preserve">, </w:t>
      </w:r>
      <w:r w:rsidR="00BA257C">
        <w:t>Frequency matched case control</w:t>
      </w:r>
      <w:r w:rsidR="00BA257C">
        <w:t>, comparative experiment</w:t>
      </w:r>
    </w:p>
    <w:p w14:paraId="354BBC2F" w14:textId="6C09012F" w:rsidR="00F245B5" w:rsidRDefault="00F245B5" w:rsidP="00850850">
      <w:r>
        <w:t xml:space="preserve">Endpoint is </w:t>
      </w:r>
      <w:r w:rsidR="003361A4">
        <w:t>hip fracture, cardiovascular disease, breast cancer, rectal cancer</w:t>
      </w:r>
    </w:p>
    <w:p w14:paraId="4F440ECD" w14:textId="4EDCE9E0" w:rsidR="00850850" w:rsidRDefault="00850850" w:rsidP="00850850">
      <w:r>
        <w:t>2</w:t>
      </w:r>
      <w:r w:rsidRPr="00850850">
        <w:rPr>
          <w:vertAlign w:val="superscript"/>
        </w:rPr>
        <w:t>nd</w:t>
      </w:r>
      <w:r>
        <w:t xml:space="preserve"> study:</w:t>
      </w:r>
    </w:p>
    <w:p w14:paraId="0C0505EF" w14:textId="5B46C76D" w:rsidR="00C53E4D" w:rsidRDefault="00C53E4D" w:rsidP="00850850">
      <w:r>
        <w:t xml:space="preserve">Observational study, </w:t>
      </w:r>
      <w:r w:rsidR="00A27E50">
        <w:t>case-control study, cohort</w:t>
      </w:r>
      <w:r w:rsidR="004762F8">
        <w:t>, prospective study</w:t>
      </w:r>
    </w:p>
    <w:p w14:paraId="7ABA9826" w14:textId="77777777" w:rsidR="006F434F" w:rsidRPr="006F434F" w:rsidRDefault="00F245B5" w:rsidP="006F434F">
      <w:r>
        <w:t xml:space="preserve">Endpoint is </w:t>
      </w:r>
      <w:r w:rsidR="006F434F" w:rsidRPr="006F434F">
        <w:t>hip fracture, cardiovascular disease, breast cancer, rectal cancer</w:t>
      </w:r>
    </w:p>
    <w:p w14:paraId="2D8DA273" w14:textId="18E50B40" w:rsidR="002F3B14" w:rsidRDefault="002F3B14" w:rsidP="00850850"/>
    <w:p w14:paraId="25ED5B69" w14:textId="1DD897B9" w:rsidR="001F110E" w:rsidRDefault="001F110E" w:rsidP="00850850"/>
    <w:p w14:paraId="1941601D" w14:textId="77777777" w:rsidR="001F110E" w:rsidRDefault="001F110E" w:rsidP="00850850"/>
    <w:p w14:paraId="1A722673" w14:textId="0F4DB759" w:rsidR="002F3B14" w:rsidRPr="002F3B14" w:rsidRDefault="002F3B14" w:rsidP="002F3B14">
      <w:pPr>
        <w:jc w:val="center"/>
        <w:rPr>
          <w:b/>
        </w:rPr>
      </w:pPr>
      <w:r w:rsidRPr="002F3B14">
        <w:rPr>
          <w:b/>
        </w:rPr>
        <w:lastRenderedPageBreak/>
        <w:t>ARIC</w:t>
      </w:r>
    </w:p>
    <w:p w14:paraId="30F72840" w14:textId="6D281518" w:rsidR="00B47946" w:rsidRDefault="005852BE" w:rsidP="002F3B14">
      <w:r>
        <w:t>Cohort</w:t>
      </w:r>
      <w:r w:rsidR="00D50F79">
        <w:t xml:space="preserve">, </w:t>
      </w:r>
      <w:r w:rsidR="0013514B">
        <w:t xml:space="preserve">prospective study, </w:t>
      </w:r>
      <w:r w:rsidR="00BE0F6B">
        <w:t>observational</w:t>
      </w:r>
      <w:r w:rsidR="00AF3E7B">
        <w:t xml:space="preserve"> study</w:t>
      </w:r>
      <w:r w:rsidR="00BE0F6B">
        <w:t>, case control</w:t>
      </w:r>
      <w:r w:rsidR="00A45343">
        <w:t>, laboratory experiment</w:t>
      </w:r>
      <w:r w:rsidR="00921A41">
        <w:t xml:space="preserve"> </w:t>
      </w:r>
    </w:p>
    <w:p w14:paraId="303DE0A2" w14:textId="6CE28B1A" w:rsidR="001F110E" w:rsidRDefault="001F110E" w:rsidP="002F3B14">
      <w:r>
        <w:t xml:space="preserve">Endpoint is </w:t>
      </w:r>
      <w:r w:rsidR="00921A41" w:rsidRPr="00921A41">
        <w:t>Atherosclerosis</w:t>
      </w:r>
      <w:r w:rsidR="00921A41">
        <w:t>, coronary disease, cardiovascular disease</w:t>
      </w:r>
      <w:r w:rsidR="008456A7">
        <w:t>,</w:t>
      </w:r>
      <w:r w:rsidR="00DC79FF">
        <w:t xml:space="preserve"> </w:t>
      </w:r>
      <w:r w:rsidR="008456A7">
        <w:t>stroke</w:t>
      </w:r>
    </w:p>
    <w:p w14:paraId="1A7BC298" w14:textId="77777777" w:rsidR="001F110E" w:rsidRDefault="001F110E" w:rsidP="002F3B14"/>
    <w:p w14:paraId="03BDBEC0" w14:textId="327F5F5E" w:rsidR="00B47946" w:rsidRPr="00B47946" w:rsidRDefault="00B47946" w:rsidP="00B47946">
      <w:pPr>
        <w:jc w:val="center"/>
        <w:rPr>
          <w:b/>
        </w:rPr>
      </w:pPr>
      <w:proofErr w:type="spellStart"/>
      <w:r w:rsidRPr="00B47946">
        <w:rPr>
          <w:b/>
        </w:rPr>
        <w:t>Offenbacher</w:t>
      </w:r>
      <w:proofErr w:type="spellEnd"/>
    </w:p>
    <w:p w14:paraId="5B7A6307" w14:textId="5E5B7BDD" w:rsidR="00B47946" w:rsidRDefault="00CC29A1" w:rsidP="00B47946">
      <w:r>
        <w:t>c</w:t>
      </w:r>
      <w:r w:rsidR="005D2ED1">
        <w:t>lin</w:t>
      </w:r>
      <w:r w:rsidR="00B35341">
        <w:t>i</w:t>
      </w:r>
      <w:r w:rsidR="005D2ED1">
        <w:t>cal trial</w:t>
      </w:r>
      <w:r>
        <w:t>s</w:t>
      </w:r>
      <w:r w:rsidR="005D2ED1">
        <w:t>,</w:t>
      </w:r>
      <w:r w:rsidR="00FA443D">
        <w:t xml:space="preserve"> phase 3</w:t>
      </w:r>
      <w:r w:rsidR="00DC79FF">
        <w:t>,</w:t>
      </w:r>
      <w:r w:rsidR="00326004">
        <w:t xml:space="preserve"> treatment groups were</w:t>
      </w:r>
      <w:r w:rsidR="00E34660">
        <w:t xml:space="preserve"> women who got </w:t>
      </w:r>
      <w:r w:rsidR="005B7DC8">
        <w:t xml:space="preserve"> periodontal therapy</w:t>
      </w:r>
      <w:r w:rsidR="00E34660">
        <w:t xml:space="preserve"> before 23 6/7 weeks of gestation or following deli</w:t>
      </w:r>
      <w:bookmarkStart w:id="0" w:name="_GoBack"/>
      <w:bookmarkEnd w:id="0"/>
      <w:r w:rsidR="00E34660">
        <w:t>very</w:t>
      </w:r>
      <w:r w:rsidR="0079027B">
        <w:t>,</w:t>
      </w:r>
      <w:r w:rsidR="005D2ED1">
        <w:t xml:space="preserve"> </w:t>
      </w:r>
      <w:r w:rsidR="00595AA8">
        <w:t>single blind,</w:t>
      </w:r>
      <w:r>
        <w:t xml:space="preserve"> </w:t>
      </w:r>
      <w:r w:rsidR="00595AA8">
        <w:t xml:space="preserve"> </w:t>
      </w:r>
      <w:r w:rsidR="0079027B">
        <w:t>comparative experiment</w:t>
      </w:r>
    </w:p>
    <w:p w14:paraId="1DE609B7" w14:textId="7C3DAB92" w:rsidR="00CC29A1" w:rsidRPr="00850850" w:rsidRDefault="00CC29A1" w:rsidP="00B47946">
      <w:r>
        <w:t>Endpoint- preterm birth (delivery before 37 weeks gestation)</w:t>
      </w:r>
    </w:p>
    <w:sectPr w:rsidR="00CC29A1" w:rsidRPr="00850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6324E"/>
    <w:multiLevelType w:val="hybridMultilevel"/>
    <w:tmpl w:val="1A7C5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CB47A2"/>
    <w:multiLevelType w:val="hybridMultilevel"/>
    <w:tmpl w:val="48A657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AE"/>
    <w:rsid w:val="00005167"/>
    <w:rsid w:val="000A0EDC"/>
    <w:rsid w:val="00107943"/>
    <w:rsid w:val="0013514B"/>
    <w:rsid w:val="00144E68"/>
    <w:rsid w:val="001E47D9"/>
    <w:rsid w:val="001F110E"/>
    <w:rsid w:val="00211424"/>
    <w:rsid w:val="00213E04"/>
    <w:rsid w:val="00221CA6"/>
    <w:rsid w:val="002413A4"/>
    <w:rsid w:val="002C3083"/>
    <w:rsid w:val="002F3B14"/>
    <w:rsid w:val="00326004"/>
    <w:rsid w:val="003361A4"/>
    <w:rsid w:val="00341FDB"/>
    <w:rsid w:val="003B2526"/>
    <w:rsid w:val="003C39AE"/>
    <w:rsid w:val="00427499"/>
    <w:rsid w:val="004762F8"/>
    <w:rsid w:val="004E1B81"/>
    <w:rsid w:val="0053736D"/>
    <w:rsid w:val="005852BE"/>
    <w:rsid w:val="00595AA8"/>
    <w:rsid w:val="005B7DC8"/>
    <w:rsid w:val="005D2ED1"/>
    <w:rsid w:val="00623A56"/>
    <w:rsid w:val="00673EE1"/>
    <w:rsid w:val="006D766C"/>
    <w:rsid w:val="006F25DC"/>
    <w:rsid w:val="006F434F"/>
    <w:rsid w:val="007833C3"/>
    <w:rsid w:val="0079027B"/>
    <w:rsid w:val="007F173B"/>
    <w:rsid w:val="007F5BC1"/>
    <w:rsid w:val="008456A7"/>
    <w:rsid w:val="00850850"/>
    <w:rsid w:val="00921A41"/>
    <w:rsid w:val="009C71C4"/>
    <w:rsid w:val="00A27E50"/>
    <w:rsid w:val="00A45343"/>
    <w:rsid w:val="00A70493"/>
    <w:rsid w:val="00AF3E7B"/>
    <w:rsid w:val="00B32FAF"/>
    <w:rsid w:val="00B35341"/>
    <w:rsid w:val="00B47946"/>
    <w:rsid w:val="00BA257C"/>
    <w:rsid w:val="00BC065A"/>
    <w:rsid w:val="00BE0F6B"/>
    <w:rsid w:val="00C53E4D"/>
    <w:rsid w:val="00CA6898"/>
    <w:rsid w:val="00CC29A1"/>
    <w:rsid w:val="00D02719"/>
    <w:rsid w:val="00D50F79"/>
    <w:rsid w:val="00D736CB"/>
    <w:rsid w:val="00DB0469"/>
    <w:rsid w:val="00DB702D"/>
    <w:rsid w:val="00DC79FF"/>
    <w:rsid w:val="00E34660"/>
    <w:rsid w:val="00E461B0"/>
    <w:rsid w:val="00E97A96"/>
    <w:rsid w:val="00EB4F5A"/>
    <w:rsid w:val="00F245B5"/>
    <w:rsid w:val="00F37989"/>
    <w:rsid w:val="00FA3916"/>
    <w:rsid w:val="00FA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F098"/>
  <w15:chartTrackingRefBased/>
  <w15:docId w15:val="{367591C1-D3E5-49B4-8FA5-E8CB18D5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Darnell</dc:creator>
  <cp:keywords/>
  <dc:description/>
  <cp:lastModifiedBy>Ty Darnell</cp:lastModifiedBy>
  <cp:revision>51</cp:revision>
  <dcterms:created xsi:type="dcterms:W3CDTF">2018-09-02T16:21:00Z</dcterms:created>
  <dcterms:modified xsi:type="dcterms:W3CDTF">2018-09-03T20:17:00Z</dcterms:modified>
</cp:coreProperties>
</file>