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059F9B" w14:textId="77777777" w:rsidR="00F16EF6" w:rsidRPr="00323AE1" w:rsidRDefault="00F16EF6" w:rsidP="00226E85">
      <w:pPr>
        <w:jc w:val="both"/>
      </w:pPr>
      <w:r w:rsidRPr="00323AE1">
        <w:t>BIOS 665:</w:t>
      </w:r>
      <w:r w:rsidRPr="00323AE1">
        <w:tab/>
        <w:t>Final Problem Set (Take Home Exam)</w:t>
      </w:r>
    </w:p>
    <w:p w14:paraId="61C8D559" w14:textId="77777777" w:rsidR="00F16EF6" w:rsidRPr="00323AE1" w:rsidRDefault="00F16EF6" w:rsidP="00226E85">
      <w:pPr>
        <w:jc w:val="both"/>
      </w:pPr>
      <w:r w:rsidRPr="00323AE1">
        <w:t>Assigned:</w:t>
      </w:r>
      <w:r w:rsidRPr="00323AE1">
        <w:tab/>
      </w:r>
      <w:r w:rsidR="00427E2E" w:rsidRPr="00323AE1">
        <w:t xml:space="preserve">November </w:t>
      </w:r>
      <w:r w:rsidR="00DE2F65">
        <w:t>21</w:t>
      </w:r>
      <w:r w:rsidRPr="00323AE1">
        <w:t>, 201</w:t>
      </w:r>
      <w:r w:rsidR="00DE2F65">
        <w:t>9</w:t>
      </w:r>
    </w:p>
    <w:p w14:paraId="70ADA194" w14:textId="77777777" w:rsidR="00F16EF6" w:rsidRPr="00323AE1" w:rsidRDefault="00F16EF6" w:rsidP="00226E85">
      <w:pPr>
        <w:jc w:val="both"/>
      </w:pPr>
      <w:r w:rsidRPr="00323AE1">
        <w:t xml:space="preserve">Due: </w:t>
      </w:r>
      <w:r w:rsidRPr="00323AE1">
        <w:tab/>
      </w:r>
      <w:r w:rsidRPr="00323AE1">
        <w:tab/>
      </w:r>
      <w:r w:rsidRPr="00323AE1">
        <w:rPr>
          <w:b/>
        </w:rPr>
        <w:t>December 1</w:t>
      </w:r>
      <w:r w:rsidR="00DE2F65">
        <w:rPr>
          <w:b/>
        </w:rPr>
        <w:t>2</w:t>
      </w:r>
      <w:r w:rsidRPr="00323AE1">
        <w:rPr>
          <w:b/>
        </w:rPr>
        <w:t>, 201</w:t>
      </w:r>
      <w:r w:rsidR="00DE2F65">
        <w:rPr>
          <w:b/>
        </w:rPr>
        <w:t>9</w:t>
      </w:r>
      <w:r w:rsidRPr="00323AE1">
        <w:rPr>
          <w:b/>
        </w:rPr>
        <w:t xml:space="preserve"> at 12:00 noon</w:t>
      </w:r>
      <w:r w:rsidRPr="00323AE1">
        <w:t xml:space="preserve"> </w:t>
      </w:r>
      <w:r w:rsidR="004C7D8C" w:rsidRPr="00323AE1">
        <w:rPr>
          <w:b/>
        </w:rPr>
        <w:t>(</w:t>
      </w:r>
      <w:r w:rsidR="00DE2F65">
        <w:rPr>
          <w:b/>
        </w:rPr>
        <w:t xml:space="preserve">1301 </w:t>
      </w:r>
      <w:proofErr w:type="spellStart"/>
      <w:r w:rsidR="00DE2F65">
        <w:rPr>
          <w:b/>
        </w:rPr>
        <w:t>McGavran</w:t>
      </w:r>
      <w:proofErr w:type="spellEnd"/>
      <w:r w:rsidR="00DE2F65">
        <w:rPr>
          <w:b/>
        </w:rPr>
        <w:t>-Greenberg Hall</w:t>
      </w:r>
      <w:r w:rsidR="004C7D8C" w:rsidRPr="00323AE1">
        <w:rPr>
          <w:b/>
        </w:rPr>
        <w:t>)</w:t>
      </w:r>
    </w:p>
    <w:p w14:paraId="501C9A55" w14:textId="77777777" w:rsidR="00F16EF6" w:rsidRPr="00323AE1" w:rsidRDefault="00F16EF6" w:rsidP="00226E85">
      <w:pPr>
        <w:jc w:val="both"/>
      </w:pPr>
    </w:p>
    <w:p w14:paraId="74599A8C" w14:textId="77777777" w:rsidR="004C7D8C" w:rsidRPr="00323AE1" w:rsidRDefault="004C7D8C" w:rsidP="00226E85">
      <w:pPr>
        <w:ind w:left="1440" w:hanging="1440"/>
        <w:jc w:val="both"/>
      </w:pPr>
    </w:p>
    <w:p w14:paraId="2C8AEDBD" w14:textId="77777777" w:rsidR="00F16EF6" w:rsidRPr="00323AE1" w:rsidRDefault="00F16EF6" w:rsidP="00226E85">
      <w:pPr>
        <w:ind w:left="1440" w:hanging="1440"/>
        <w:jc w:val="both"/>
      </w:pPr>
      <w:r w:rsidRPr="00323AE1">
        <w:t xml:space="preserve">If you are </w:t>
      </w:r>
      <w:r w:rsidRPr="00323AE1">
        <w:rPr>
          <w:b/>
        </w:rPr>
        <w:t>not</w:t>
      </w:r>
      <w:r w:rsidRPr="00323AE1">
        <w:t xml:space="preserve"> a BIOS student and are trying to earn a P, complete </w:t>
      </w:r>
      <w:r w:rsidR="00127747" w:rsidRPr="00323AE1">
        <w:t>any 18 problems.</w:t>
      </w:r>
      <w:r w:rsidR="00127747" w:rsidRPr="00323AE1" w:rsidDel="00127747">
        <w:t xml:space="preserve"> </w:t>
      </w:r>
    </w:p>
    <w:p w14:paraId="68CF2F51" w14:textId="77777777" w:rsidR="004C7D8C" w:rsidRPr="00323AE1" w:rsidRDefault="004C7D8C" w:rsidP="00226E85">
      <w:pPr>
        <w:ind w:left="1440" w:hanging="1440"/>
        <w:jc w:val="both"/>
      </w:pPr>
    </w:p>
    <w:p w14:paraId="6F573773" w14:textId="77777777" w:rsidR="00F16EF6" w:rsidRPr="00323AE1" w:rsidRDefault="00F16EF6" w:rsidP="00226E85">
      <w:pPr>
        <w:ind w:left="1440" w:hanging="1440"/>
        <w:jc w:val="both"/>
      </w:pPr>
      <w:r w:rsidRPr="00323AE1">
        <w:t xml:space="preserve">If you </w:t>
      </w:r>
      <w:r w:rsidRPr="00323AE1">
        <w:rPr>
          <w:b/>
        </w:rPr>
        <w:t>are</w:t>
      </w:r>
      <w:r w:rsidRPr="00323AE1">
        <w:t xml:space="preserve"> a BIOS student or are trying to earn an H, complete </w:t>
      </w:r>
      <w:r w:rsidR="00427E2E" w:rsidRPr="00323AE1">
        <w:t xml:space="preserve">all </w:t>
      </w:r>
      <w:r w:rsidRPr="00323AE1">
        <w:t>Problems.</w:t>
      </w:r>
    </w:p>
    <w:p w14:paraId="7FF72EBC" w14:textId="77777777" w:rsidR="00F16EF6" w:rsidRPr="00323AE1" w:rsidRDefault="00F16EF6" w:rsidP="00226E85">
      <w:pPr>
        <w:ind w:left="1440" w:hanging="1440"/>
        <w:jc w:val="both"/>
      </w:pPr>
    </w:p>
    <w:p w14:paraId="48C8DB28" w14:textId="77777777" w:rsidR="00F16EF6" w:rsidRPr="00323AE1" w:rsidRDefault="00F16EF6" w:rsidP="00226E85">
      <w:pPr>
        <w:jc w:val="both"/>
        <w:rPr>
          <w:b/>
        </w:rPr>
      </w:pPr>
      <w:r w:rsidRPr="00323AE1">
        <w:rPr>
          <w:b/>
        </w:rPr>
        <w:t>**********************************************************************************</w:t>
      </w:r>
    </w:p>
    <w:p w14:paraId="5C8C66EB" w14:textId="77777777" w:rsidR="004C7D8C" w:rsidRPr="00323AE1" w:rsidRDefault="004C7D8C" w:rsidP="00226E85">
      <w:pPr>
        <w:jc w:val="both"/>
        <w:rPr>
          <w:b/>
        </w:rPr>
      </w:pPr>
    </w:p>
    <w:p w14:paraId="115539F6" w14:textId="77777777" w:rsidR="00F16EF6" w:rsidRPr="00323AE1" w:rsidRDefault="00F16EF6" w:rsidP="0070292C">
      <w:pPr>
        <w:jc w:val="center"/>
        <w:rPr>
          <w:b/>
        </w:rPr>
      </w:pPr>
      <w:r w:rsidRPr="00323AE1">
        <w:rPr>
          <w:b/>
        </w:rPr>
        <w:t>FOR GRADING PURPOSES,</w:t>
      </w:r>
    </w:p>
    <w:p w14:paraId="0D9D5E20" w14:textId="77777777" w:rsidR="00F16EF6" w:rsidRPr="00323AE1" w:rsidRDefault="00F16EF6" w:rsidP="0070292C">
      <w:pPr>
        <w:jc w:val="center"/>
        <w:rPr>
          <w:b/>
        </w:rPr>
      </w:pPr>
      <w:r w:rsidRPr="00323AE1">
        <w:rPr>
          <w:b/>
        </w:rPr>
        <w:t xml:space="preserve">PLEASE STAPLE AND SUBMIT YOUR SOLUTIONS TO EACH PROBLEM </w:t>
      </w:r>
      <w:r w:rsidRPr="00323AE1">
        <w:rPr>
          <w:b/>
          <w:i/>
          <w:u w:val="single"/>
        </w:rPr>
        <w:t>SEPARATELY</w:t>
      </w:r>
      <w:r w:rsidRPr="00323AE1">
        <w:rPr>
          <w:b/>
        </w:rPr>
        <w:t>,</w:t>
      </w:r>
    </w:p>
    <w:p w14:paraId="6930973D" w14:textId="77777777" w:rsidR="00F16EF6" w:rsidRPr="00323AE1" w:rsidRDefault="00F16EF6" w:rsidP="0070292C">
      <w:pPr>
        <w:jc w:val="center"/>
        <w:rPr>
          <w:b/>
          <w:i/>
          <w:u w:val="single"/>
        </w:rPr>
      </w:pPr>
      <w:r w:rsidRPr="00323AE1">
        <w:rPr>
          <w:b/>
        </w:rPr>
        <w:t xml:space="preserve">AND MAKE SURE YOUR </w:t>
      </w:r>
      <w:r w:rsidRPr="00323AE1">
        <w:rPr>
          <w:b/>
          <w:i/>
          <w:u w:val="single"/>
        </w:rPr>
        <w:t>NAME APPEARS ON EACH PAGE</w:t>
      </w:r>
    </w:p>
    <w:p w14:paraId="0826E00C" w14:textId="77777777" w:rsidR="004C7D8C" w:rsidRPr="00323AE1" w:rsidRDefault="004C7D8C" w:rsidP="00226E85">
      <w:pPr>
        <w:jc w:val="both"/>
        <w:rPr>
          <w:b/>
        </w:rPr>
      </w:pPr>
    </w:p>
    <w:p w14:paraId="566DDA84" w14:textId="77777777" w:rsidR="00F16EF6" w:rsidRPr="00323AE1" w:rsidRDefault="00F16EF6" w:rsidP="00226E85">
      <w:pPr>
        <w:jc w:val="both"/>
      </w:pPr>
      <w:r w:rsidRPr="00323AE1">
        <w:rPr>
          <w:b/>
        </w:rPr>
        <w:t>**********************************************************************************</w:t>
      </w:r>
    </w:p>
    <w:p w14:paraId="4F64CF98" w14:textId="77777777" w:rsidR="00F16EF6" w:rsidRPr="00323AE1" w:rsidRDefault="00F16EF6" w:rsidP="00226E85">
      <w:pPr>
        <w:ind w:left="1440" w:hanging="1440"/>
        <w:jc w:val="both"/>
      </w:pPr>
    </w:p>
    <w:p w14:paraId="697CEBA8" w14:textId="77777777" w:rsidR="00F16EF6" w:rsidRPr="00323AE1" w:rsidRDefault="00F16EF6" w:rsidP="00226E85">
      <w:pPr>
        <w:ind w:left="1440" w:hanging="1440"/>
        <w:jc w:val="both"/>
      </w:pPr>
      <w:r w:rsidRPr="00323AE1">
        <w:rPr>
          <w:b/>
        </w:rPr>
        <w:t>ALL</w:t>
      </w:r>
      <w:r w:rsidRPr="00323AE1">
        <w:t xml:space="preserve"> students: Please complete this checklist, and submit this </w:t>
      </w:r>
      <w:proofErr w:type="spellStart"/>
      <w:r w:rsidRPr="00323AE1">
        <w:t>facesheet</w:t>
      </w:r>
      <w:proofErr w:type="spellEnd"/>
      <w:r w:rsidRPr="00323AE1">
        <w:t xml:space="preserve"> with your exam</w:t>
      </w:r>
      <w:r w:rsidR="00A973A5" w:rsidRPr="00323AE1">
        <w:t>.</w:t>
      </w:r>
    </w:p>
    <w:p w14:paraId="78698C61" w14:textId="77777777" w:rsidR="00F16EF6" w:rsidRPr="00323AE1" w:rsidRDefault="00F16EF6" w:rsidP="00226E85">
      <w:pPr>
        <w:ind w:left="1440" w:hanging="1440"/>
        <w:jc w:val="both"/>
      </w:pPr>
    </w:p>
    <w:p w14:paraId="043B6B37" w14:textId="77777777" w:rsidR="00F16EF6" w:rsidRPr="00323AE1" w:rsidRDefault="00F16EF6" w:rsidP="00226E85">
      <w:pPr>
        <w:jc w:val="both"/>
      </w:pPr>
    </w:p>
    <w:p w14:paraId="768CC7C3" w14:textId="77777777" w:rsidR="00F16EF6" w:rsidRPr="00323AE1" w:rsidRDefault="00F16EF6" w:rsidP="0070292C">
      <w:pPr>
        <w:jc w:val="center"/>
        <w:rPr>
          <w:b/>
        </w:rPr>
      </w:pPr>
      <w:r w:rsidRPr="00323AE1">
        <w:rPr>
          <w:b/>
        </w:rPr>
        <w:t>BIOS 665 Final Exam Checklist</w:t>
      </w:r>
    </w:p>
    <w:p w14:paraId="11D8792E" w14:textId="77777777" w:rsidR="00F16EF6" w:rsidRPr="00323AE1" w:rsidRDefault="00F16EF6" w:rsidP="0070292C">
      <w:pPr>
        <w:jc w:val="center"/>
      </w:pPr>
      <w:r w:rsidRPr="00323AE1">
        <w:rPr>
          <w:b/>
        </w:rPr>
        <w:t>Fall 201</w:t>
      </w:r>
      <w:r w:rsidR="00DE2F65">
        <w:rPr>
          <w:b/>
        </w:rPr>
        <w:t>9</w:t>
      </w:r>
    </w:p>
    <w:p w14:paraId="38AD9E92" w14:textId="77777777" w:rsidR="00F16EF6" w:rsidRPr="00323AE1" w:rsidRDefault="00F16EF6" w:rsidP="00226E85">
      <w:pPr>
        <w:jc w:val="both"/>
      </w:pPr>
    </w:p>
    <w:p w14:paraId="77A91E1A" w14:textId="77777777" w:rsidR="00F16EF6" w:rsidRPr="00323AE1" w:rsidRDefault="00F16EF6" w:rsidP="00226E85">
      <w:pPr>
        <w:jc w:val="both"/>
      </w:pPr>
    </w:p>
    <w:p w14:paraId="2DF4CE32" w14:textId="77777777" w:rsidR="00F16EF6" w:rsidRPr="00323AE1" w:rsidRDefault="00F16EF6" w:rsidP="00226E85">
      <w:pPr>
        <w:jc w:val="both"/>
      </w:pPr>
      <w:r w:rsidRPr="00323AE1">
        <w:t>NAME</w:t>
      </w:r>
      <w:r w:rsidRPr="00323AE1">
        <w:tab/>
      </w:r>
      <w:r w:rsidRPr="00323AE1">
        <w:tab/>
      </w:r>
      <w:r w:rsidRPr="00323AE1">
        <w:tab/>
        <w:t>__________________________________________</w:t>
      </w:r>
    </w:p>
    <w:p w14:paraId="23972CA8" w14:textId="77777777" w:rsidR="00F16EF6" w:rsidRPr="00323AE1" w:rsidRDefault="00F16EF6" w:rsidP="00226E85">
      <w:pPr>
        <w:jc w:val="both"/>
      </w:pPr>
    </w:p>
    <w:p w14:paraId="7998F05C" w14:textId="77777777" w:rsidR="00F16EF6" w:rsidRPr="00323AE1" w:rsidRDefault="00F16EF6" w:rsidP="00226E85">
      <w:pPr>
        <w:jc w:val="both"/>
      </w:pPr>
      <w:r w:rsidRPr="00323AE1">
        <w:t>PID</w:t>
      </w:r>
      <w:r w:rsidRPr="00323AE1">
        <w:tab/>
      </w:r>
      <w:r w:rsidRPr="00323AE1">
        <w:tab/>
      </w:r>
      <w:r w:rsidRPr="00323AE1">
        <w:tab/>
        <w:t>__________________________________________</w:t>
      </w:r>
    </w:p>
    <w:p w14:paraId="7B49F6A0" w14:textId="77777777" w:rsidR="00F16EF6" w:rsidRPr="00323AE1" w:rsidRDefault="00F16EF6" w:rsidP="00226E85">
      <w:pPr>
        <w:jc w:val="both"/>
      </w:pPr>
    </w:p>
    <w:p w14:paraId="5F87460B" w14:textId="77777777" w:rsidR="00F16EF6" w:rsidRPr="00323AE1" w:rsidRDefault="00F16EF6" w:rsidP="00226E85">
      <w:pPr>
        <w:jc w:val="both"/>
      </w:pPr>
      <w:r w:rsidRPr="00323AE1">
        <w:t>DEPARTMENT</w:t>
      </w:r>
      <w:r w:rsidRPr="00323AE1">
        <w:tab/>
        <w:t>__________________________________________</w:t>
      </w:r>
    </w:p>
    <w:p w14:paraId="6396FFD1" w14:textId="77777777" w:rsidR="00F16EF6" w:rsidRPr="00323AE1" w:rsidRDefault="00F16EF6" w:rsidP="00226E85">
      <w:pPr>
        <w:jc w:val="both"/>
      </w:pPr>
    </w:p>
    <w:p w14:paraId="32E0DD60" w14:textId="77777777" w:rsidR="00F16EF6" w:rsidRPr="00323AE1" w:rsidRDefault="00F16EF6" w:rsidP="00226E85">
      <w:pPr>
        <w:jc w:val="both"/>
      </w:pPr>
      <w:r w:rsidRPr="00323AE1">
        <w:t>C</w:t>
      </w:r>
      <w:r w:rsidR="00A973A5" w:rsidRPr="00323AE1">
        <w:t xml:space="preserve">ampus </w:t>
      </w:r>
      <w:r w:rsidRPr="00323AE1">
        <w:t>B</w:t>
      </w:r>
      <w:r w:rsidR="00A973A5" w:rsidRPr="00323AE1">
        <w:t xml:space="preserve">ox (CB) </w:t>
      </w:r>
      <w:r w:rsidRPr="00323AE1">
        <w:t>#</w:t>
      </w:r>
      <w:r w:rsidRPr="00323AE1">
        <w:tab/>
        <w:t>__________________________________________</w:t>
      </w:r>
    </w:p>
    <w:p w14:paraId="77998DA7" w14:textId="77777777" w:rsidR="00F16EF6" w:rsidRPr="00323AE1" w:rsidRDefault="00F16EF6" w:rsidP="00226E85">
      <w:pPr>
        <w:jc w:val="both"/>
      </w:pPr>
    </w:p>
    <w:p w14:paraId="58DC4171" w14:textId="77777777" w:rsidR="00F16EF6" w:rsidRPr="00323AE1" w:rsidRDefault="00F16EF6" w:rsidP="00226E85">
      <w:pPr>
        <w:jc w:val="both"/>
      </w:pPr>
    </w:p>
    <w:p w14:paraId="14C77CF8" w14:textId="574AE329" w:rsidR="00F16EF6" w:rsidRPr="00323AE1" w:rsidRDefault="00F16EF6" w:rsidP="00226E85">
      <w:pPr>
        <w:jc w:val="both"/>
      </w:pPr>
      <w:r w:rsidRPr="00323AE1">
        <w:t>Check One:</w:t>
      </w:r>
      <w:r w:rsidRPr="00323AE1">
        <w:tab/>
        <w:t xml:space="preserve">I am </w:t>
      </w:r>
      <w:r w:rsidR="00DE2F65">
        <w:t xml:space="preserve">attempting to earn </w:t>
      </w:r>
      <w:r w:rsidRPr="00323AE1">
        <w:t xml:space="preserve">an ‘H’ grade: </w:t>
      </w:r>
      <w:proofErr w:type="gramStart"/>
      <w:r w:rsidRPr="00323AE1">
        <w:t xml:space="preserve">[ </w:t>
      </w:r>
      <w:r w:rsidR="00427E2E" w:rsidRPr="00323AE1">
        <w:t xml:space="preserve"> </w:t>
      </w:r>
      <w:r w:rsidR="007C5B81" w:rsidRPr="007C5B81">
        <w:rPr>
          <w:b/>
          <w:bCs/>
        </w:rPr>
        <w:t>X</w:t>
      </w:r>
      <w:proofErr w:type="gramEnd"/>
      <w:r w:rsidR="007C5B81" w:rsidRPr="007C5B81">
        <w:rPr>
          <w:b/>
          <w:bCs/>
        </w:rPr>
        <w:t xml:space="preserve"> </w:t>
      </w:r>
      <w:r w:rsidRPr="00323AE1">
        <w:t xml:space="preserve"> ]</w:t>
      </w:r>
    </w:p>
    <w:p w14:paraId="441205AB" w14:textId="77777777" w:rsidR="00F16EF6" w:rsidRPr="00323AE1" w:rsidRDefault="00F16EF6" w:rsidP="00226E85">
      <w:pPr>
        <w:jc w:val="both"/>
      </w:pPr>
      <w:r w:rsidRPr="00323AE1">
        <w:tab/>
      </w:r>
      <w:r w:rsidRPr="00323AE1">
        <w:tab/>
      </w:r>
      <w:bookmarkStart w:id="0" w:name="_GoBack"/>
      <w:bookmarkEnd w:id="0"/>
    </w:p>
    <w:p w14:paraId="02704738" w14:textId="77777777" w:rsidR="00F16EF6" w:rsidRPr="00323AE1" w:rsidRDefault="00F16EF6" w:rsidP="00226E85">
      <w:pPr>
        <w:jc w:val="both"/>
      </w:pPr>
      <w:r w:rsidRPr="00323AE1">
        <w:tab/>
      </w:r>
      <w:r w:rsidRPr="00323AE1">
        <w:tab/>
        <w:t xml:space="preserve">I am </w:t>
      </w:r>
      <w:r w:rsidR="00DE2F65">
        <w:t xml:space="preserve">attempting to earn a </w:t>
      </w:r>
      <w:r w:rsidRPr="00323AE1">
        <w:t xml:space="preserve">‘P’ grade: </w:t>
      </w:r>
      <w:proofErr w:type="gramStart"/>
      <w:r w:rsidR="00427E2E" w:rsidRPr="00323AE1">
        <w:t xml:space="preserve">   </w:t>
      </w:r>
      <w:r w:rsidRPr="00323AE1">
        <w:t>[</w:t>
      </w:r>
      <w:proofErr w:type="gramEnd"/>
      <w:r w:rsidRPr="00323AE1">
        <w:t xml:space="preserve">      ]</w:t>
      </w:r>
    </w:p>
    <w:p w14:paraId="2868D782" w14:textId="77777777" w:rsidR="00F16EF6" w:rsidRPr="00323AE1" w:rsidRDefault="00F16EF6" w:rsidP="00226E85">
      <w:pPr>
        <w:jc w:val="both"/>
      </w:pPr>
      <w:r w:rsidRPr="00323AE1">
        <w:tab/>
        <w:t xml:space="preserve">    </w:t>
      </w:r>
    </w:p>
    <w:p w14:paraId="5920577E" w14:textId="0D14C8B5" w:rsidR="00F16EF6" w:rsidRPr="00323AE1" w:rsidRDefault="00F16EF6" w:rsidP="00226E85">
      <w:pPr>
        <w:jc w:val="both"/>
      </w:pPr>
      <w:r w:rsidRPr="00323AE1">
        <w:t>Please check the problems you are submitting:</w:t>
      </w:r>
      <w:r w:rsidR="007C5B81">
        <w:t xml:space="preserve"> </w:t>
      </w:r>
      <w:r w:rsidR="007C5B81">
        <w:rPr>
          <w:b/>
          <w:bCs/>
        </w:rPr>
        <w:t>All</w:t>
      </w:r>
    </w:p>
    <w:p w14:paraId="48C94F45" w14:textId="77777777" w:rsidR="00F16EF6" w:rsidRPr="00323AE1" w:rsidRDefault="00F16EF6" w:rsidP="00226E85">
      <w:pPr>
        <w:jc w:val="both"/>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06"/>
        <w:gridCol w:w="406"/>
        <w:gridCol w:w="406"/>
        <w:gridCol w:w="406"/>
        <w:gridCol w:w="406"/>
        <w:gridCol w:w="406"/>
        <w:gridCol w:w="406"/>
        <w:gridCol w:w="406"/>
        <w:gridCol w:w="406"/>
        <w:gridCol w:w="406"/>
        <w:gridCol w:w="406"/>
        <w:gridCol w:w="406"/>
        <w:gridCol w:w="407"/>
        <w:gridCol w:w="406"/>
        <w:gridCol w:w="406"/>
        <w:gridCol w:w="406"/>
        <w:gridCol w:w="406"/>
        <w:gridCol w:w="406"/>
        <w:gridCol w:w="406"/>
        <w:gridCol w:w="406"/>
        <w:gridCol w:w="406"/>
        <w:gridCol w:w="406"/>
        <w:gridCol w:w="406"/>
        <w:gridCol w:w="406"/>
        <w:gridCol w:w="407"/>
      </w:tblGrid>
      <w:tr w:rsidR="0070292C" w:rsidRPr="00323AE1" w14:paraId="0FE054E4" w14:textId="77777777" w:rsidTr="0070292C">
        <w:trPr>
          <w:jc w:val="center"/>
        </w:trPr>
        <w:tc>
          <w:tcPr>
            <w:tcW w:w="406" w:type="dxa"/>
            <w:tcBorders>
              <w:top w:val="nil"/>
              <w:left w:val="nil"/>
              <w:right w:val="nil"/>
            </w:tcBorders>
          </w:tcPr>
          <w:p w14:paraId="6DF2E361" w14:textId="77777777" w:rsidR="0070292C" w:rsidRPr="0070292C" w:rsidRDefault="0070292C" w:rsidP="00226E85">
            <w:pPr>
              <w:jc w:val="both"/>
              <w:rPr>
                <w:sz w:val="18"/>
                <w:szCs w:val="18"/>
              </w:rPr>
            </w:pPr>
            <w:r w:rsidRPr="0070292C">
              <w:rPr>
                <w:sz w:val="18"/>
                <w:szCs w:val="18"/>
              </w:rPr>
              <w:t>1</w:t>
            </w:r>
          </w:p>
        </w:tc>
        <w:tc>
          <w:tcPr>
            <w:tcW w:w="406" w:type="dxa"/>
            <w:tcBorders>
              <w:top w:val="nil"/>
              <w:left w:val="nil"/>
              <w:right w:val="nil"/>
            </w:tcBorders>
          </w:tcPr>
          <w:p w14:paraId="1A09EDDC" w14:textId="77777777" w:rsidR="0070292C" w:rsidRPr="0070292C" w:rsidRDefault="0070292C" w:rsidP="00226E85">
            <w:pPr>
              <w:jc w:val="both"/>
              <w:rPr>
                <w:sz w:val="18"/>
                <w:szCs w:val="18"/>
              </w:rPr>
            </w:pPr>
            <w:r w:rsidRPr="0070292C">
              <w:rPr>
                <w:sz w:val="18"/>
                <w:szCs w:val="18"/>
              </w:rPr>
              <w:t>2</w:t>
            </w:r>
          </w:p>
        </w:tc>
        <w:tc>
          <w:tcPr>
            <w:tcW w:w="406" w:type="dxa"/>
            <w:tcBorders>
              <w:top w:val="nil"/>
              <w:left w:val="nil"/>
              <w:right w:val="nil"/>
            </w:tcBorders>
          </w:tcPr>
          <w:p w14:paraId="09F6E0E0" w14:textId="77777777" w:rsidR="0070292C" w:rsidRPr="0070292C" w:rsidRDefault="0070292C" w:rsidP="00226E85">
            <w:pPr>
              <w:jc w:val="both"/>
              <w:rPr>
                <w:sz w:val="18"/>
                <w:szCs w:val="18"/>
              </w:rPr>
            </w:pPr>
            <w:r w:rsidRPr="0070292C">
              <w:rPr>
                <w:sz w:val="18"/>
                <w:szCs w:val="18"/>
              </w:rPr>
              <w:t>3</w:t>
            </w:r>
          </w:p>
        </w:tc>
        <w:tc>
          <w:tcPr>
            <w:tcW w:w="406" w:type="dxa"/>
            <w:tcBorders>
              <w:top w:val="nil"/>
              <w:left w:val="nil"/>
              <w:right w:val="nil"/>
            </w:tcBorders>
          </w:tcPr>
          <w:p w14:paraId="5F1D9D95" w14:textId="77777777" w:rsidR="0070292C" w:rsidRPr="0070292C" w:rsidRDefault="0070292C" w:rsidP="00226E85">
            <w:pPr>
              <w:jc w:val="both"/>
              <w:rPr>
                <w:sz w:val="18"/>
                <w:szCs w:val="18"/>
              </w:rPr>
            </w:pPr>
            <w:r w:rsidRPr="0070292C">
              <w:rPr>
                <w:sz w:val="18"/>
                <w:szCs w:val="18"/>
              </w:rPr>
              <w:t>4</w:t>
            </w:r>
          </w:p>
        </w:tc>
        <w:tc>
          <w:tcPr>
            <w:tcW w:w="406" w:type="dxa"/>
            <w:tcBorders>
              <w:top w:val="nil"/>
              <w:left w:val="nil"/>
              <w:right w:val="nil"/>
            </w:tcBorders>
          </w:tcPr>
          <w:p w14:paraId="0E333D6A" w14:textId="77777777" w:rsidR="0070292C" w:rsidRPr="0070292C" w:rsidRDefault="0070292C" w:rsidP="00226E85">
            <w:pPr>
              <w:jc w:val="both"/>
              <w:rPr>
                <w:sz w:val="18"/>
                <w:szCs w:val="18"/>
              </w:rPr>
            </w:pPr>
            <w:r w:rsidRPr="0070292C">
              <w:rPr>
                <w:sz w:val="18"/>
                <w:szCs w:val="18"/>
              </w:rPr>
              <w:t>5</w:t>
            </w:r>
          </w:p>
        </w:tc>
        <w:tc>
          <w:tcPr>
            <w:tcW w:w="406" w:type="dxa"/>
            <w:tcBorders>
              <w:top w:val="nil"/>
              <w:left w:val="nil"/>
              <w:right w:val="nil"/>
            </w:tcBorders>
          </w:tcPr>
          <w:p w14:paraId="5EC7CEA4" w14:textId="77777777" w:rsidR="0070292C" w:rsidRPr="0070292C" w:rsidRDefault="0070292C" w:rsidP="00226E85">
            <w:pPr>
              <w:jc w:val="both"/>
              <w:rPr>
                <w:sz w:val="18"/>
                <w:szCs w:val="18"/>
              </w:rPr>
            </w:pPr>
            <w:r w:rsidRPr="0070292C">
              <w:rPr>
                <w:sz w:val="18"/>
                <w:szCs w:val="18"/>
              </w:rPr>
              <w:t>6</w:t>
            </w:r>
          </w:p>
        </w:tc>
        <w:tc>
          <w:tcPr>
            <w:tcW w:w="406" w:type="dxa"/>
            <w:tcBorders>
              <w:top w:val="nil"/>
              <w:left w:val="nil"/>
              <w:right w:val="nil"/>
            </w:tcBorders>
          </w:tcPr>
          <w:p w14:paraId="324F6031" w14:textId="77777777" w:rsidR="0070292C" w:rsidRPr="0070292C" w:rsidRDefault="0070292C" w:rsidP="00226E85">
            <w:pPr>
              <w:jc w:val="both"/>
              <w:rPr>
                <w:sz w:val="18"/>
                <w:szCs w:val="18"/>
              </w:rPr>
            </w:pPr>
            <w:r w:rsidRPr="0070292C">
              <w:rPr>
                <w:sz w:val="18"/>
                <w:szCs w:val="18"/>
              </w:rPr>
              <w:t>7</w:t>
            </w:r>
          </w:p>
        </w:tc>
        <w:tc>
          <w:tcPr>
            <w:tcW w:w="406" w:type="dxa"/>
            <w:tcBorders>
              <w:top w:val="nil"/>
              <w:left w:val="nil"/>
              <w:right w:val="nil"/>
            </w:tcBorders>
          </w:tcPr>
          <w:p w14:paraId="2A29FFE2" w14:textId="77777777" w:rsidR="0070292C" w:rsidRPr="0070292C" w:rsidRDefault="0070292C" w:rsidP="00226E85">
            <w:pPr>
              <w:jc w:val="both"/>
              <w:rPr>
                <w:sz w:val="18"/>
                <w:szCs w:val="18"/>
              </w:rPr>
            </w:pPr>
            <w:r w:rsidRPr="0070292C">
              <w:rPr>
                <w:sz w:val="18"/>
                <w:szCs w:val="18"/>
              </w:rPr>
              <w:t>8</w:t>
            </w:r>
          </w:p>
        </w:tc>
        <w:tc>
          <w:tcPr>
            <w:tcW w:w="406" w:type="dxa"/>
            <w:tcBorders>
              <w:top w:val="nil"/>
              <w:left w:val="nil"/>
              <w:right w:val="nil"/>
            </w:tcBorders>
          </w:tcPr>
          <w:p w14:paraId="284A50E7" w14:textId="77777777" w:rsidR="0070292C" w:rsidRPr="0070292C" w:rsidRDefault="0070292C" w:rsidP="00226E85">
            <w:pPr>
              <w:jc w:val="both"/>
              <w:rPr>
                <w:sz w:val="18"/>
                <w:szCs w:val="18"/>
              </w:rPr>
            </w:pPr>
            <w:r w:rsidRPr="0070292C">
              <w:rPr>
                <w:sz w:val="18"/>
                <w:szCs w:val="18"/>
              </w:rPr>
              <w:t>9</w:t>
            </w:r>
          </w:p>
        </w:tc>
        <w:tc>
          <w:tcPr>
            <w:tcW w:w="406" w:type="dxa"/>
            <w:tcBorders>
              <w:top w:val="nil"/>
              <w:left w:val="nil"/>
              <w:right w:val="nil"/>
            </w:tcBorders>
          </w:tcPr>
          <w:p w14:paraId="460E728D" w14:textId="77777777" w:rsidR="0070292C" w:rsidRPr="0070292C" w:rsidRDefault="0070292C" w:rsidP="00226E85">
            <w:pPr>
              <w:jc w:val="both"/>
              <w:rPr>
                <w:sz w:val="18"/>
                <w:szCs w:val="18"/>
              </w:rPr>
            </w:pPr>
            <w:r w:rsidRPr="0070292C">
              <w:rPr>
                <w:sz w:val="18"/>
                <w:szCs w:val="18"/>
              </w:rPr>
              <w:t>10</w:t>
            </w:r>
          </w:p>
        </w:tc>
        <w:tc>
          <w:tcPr>
            <w:tcW w:w="406" w:type="dxa"/>
            <w:tcBorders>
              <w:top w:val="nil"/>
              <w:left w:val="nil"/>
              <w:right w:val="nil"/>
            </w:tcBorders>
          </w:tcPr>
          <w:p w14:paraId="334D73C0" w14:textId="77777777" w:rsidR="0070292C" w:rsidRPr="0070292C" w:rsidRDefault="0070292C" w:rsidP="00226E85">
            <w:pPr>
              <w:jc w:val="both"/>
              <w:rPr>
                <w:sz w:val="18"/>
              </w:rPr>
            </w:pPr>
            <w:r w:rsidRPr="0070292C">
              <w:rPr>
                <w:sz w:val="18"/>
              </w:rPr>
              <w:t>11</w:t>
            </w:r>
          </w:p>
        </w:tc>
        <w:tc>
          <w:tcPr>
            <w:tcW w:w="406" w:type="dxa"/>
            <w:tcBorders>
              <w:top w:val="nil"/>
              <w:left w:val="nil"/>
              <w:right w:val="nil"/>
            </w:tcBorders>
          </w:tcPr>
          <w:p w14:paraId="3D5E4F23" w14:textId="77777777" w:rsidR="0070292C" w:rsidRPr="0070292C" w:rsidRDefault="0070292C" w:rsidP="00226E85">
            <w:pPr>
              <w:jc w:val="both"/>
              <w:rPr>
                <w:sz w:val="18"/>
              </w:rPr>
            </w:pPr>
            <w:r w:rsidRPr="0070292C">
              <w:rPr>
                <w:sz w:val="18"/>
              </w:rPr>
              <w:t>12</w:t>
            </w:r>
          </w:p>
        </w:tc>
        <w:tc>
          <w:tcPr>
            <w:tcW w:w="407" w:type="dxa"/>
            <w:tcBorders>
              <w:top w:val="nil"/>
              <w:left w:val="nil"/>
              <w:right w:val="nil"/>
            </w:tcBorders>
          </w:tcPr>
          <w:p w14:paraId="660EC901" w14:textId="77777777" w:rsidR="0070292C" w:rsidRPr="0070292C" w:rsidRDefault="0070292C" w:rsidP="00226E85">
            <w:pPr>
              <w:jc w:val="both"/>
              <w:rPr>
                <w:sz w:val="18"/>
              </w:rPr>
            </w:pPr>
            <w:r w:rsidRPr="0070292C">
              <w:rPr>
                <w:sz w:val="18"/>
              </w:rPr>
              <w:t>13</w:t>
            </w:r>
          </w:p>
        </w:tc>
        <w:tc>
          <w:tcPr>
            <w:tcW w:w="406" w:type="dxa"/>
            <w:tcBorders>
              <w:top w:val="nil"/>
              <w:left w:val="nil"/>
              <w:right w:val="nil"/>
            </w:tcBorders>
          </w:tcPr>
          <w:p w14:paraId="60421CA7" w14:textId="77777777" w:rsidR="0070292C" w:rsidRPr="0070292C" w:rsidRDefault="0070292C" w:rsidP="00226E85">
            <w:pPr>
              <w:jc w:val="both"/>
              <w:rPr>
                <w:sz w:val="18"/>
              </w:rPr>
            </w:pPr>
            <w:r w:rsidRPr="0070292C">
              <w:rPr>
                <w:sz w:val="18"/>
              </w:rPr>
              <w:t>14</w:t>
            </w:r>
          </w:p>
        </w:tc>
        <w:tc>
          <w:tcPr>
            <w:tcW w:w="406" w:type="dxa"/>
            <w:tcBorders>
              <w:top w:val="nil"/>
              <w:left w:val="nil"/>
              <w:right w:val="nil"/>
            </w:tcBorders>
          </w:tcPr>
          <w:p w14:paraId="63522515" w14:textId="77777777" w:rsidR="0070292C" w:rsidRPr="0070292C" w:rsidRDefault="0070292C" w:rsidP="00226E85">
            <w:pPr>
              <w:jc w:val="both"/>
              <w:rPr>
                <w:sz w:val="18"/>
              </w:rPr>
            </w:pPr>
            <w:r w:rsidRPr="0070292C">
              <w:rPr>
                <w:sz w:val="18"/>
              </w:rPr>
              <w:t>15</w:t>
            </w:r>
          </w:p>
        </w:tc>
        <w:tc>
          <w:tcPr>
            <w:tcW w:w="406" w:type="dxa"/>
            <w:tcBorders>
              <w:top w:val="nil"/>
              <w:left w:val="nil"/>
              <w:right w:val="nil"/>
            </w:tcBorders>
          </w:tcPr>
          <w:p w14:paraId="61657E7A" w14:textId="77777777" w:rsidR="0070292C" w:rsidRPr="0070292C" w:rsidRDefault="0070292C" w:rsidP="00226E85">
            <w:pPr>
              <w:jc w:val="both"/>
              <w:rPr>
                <w:sz w:val="18"/>
              </w:rPr>
            </w:pPr>
            <w:r w:rsidRPr="0070292C">
              <w:rPr>
                <w:sz w:val="18"/>
              </w:rPr>
              <w:t>16</w:t>
            </w:r>
          </w:p>
        </w:tc>
        <w:tc>
          <w:tcPr>
            <w:tcW w:w="406" w:type="dxa"/>
            <w:tcBorders>
              <w:top w:val="nil"/>
              <w:left w:val="nil"/>
              <w:right w:val="nil"/>
            </w:tcBorders>
          </w:tcPr>
          <w:p w14:paraId="0DB20516" w14:textId="77777777" w:rsidR="0070292C" w:rsidRPr="0070292C" w:rsidRDefault="0070292C" w:rsidP="00226E85">
            <w:pPr>
              <w:jc w:val="both"/>
              <w:rPr>
                <w:sz w:val="18"/>
              </w:rPr>
            </w:pPr>
            <w:r w:rsidRPr="0070292C">
              <w:rPr>
                <w:sz w:val="18"/>
              </w:rPr>
              <w:t>17</w:t>
            </w:r>
          </w:p>
        </w:tc>
        <w:tc>
          <w:tcPr>
            <w:tcW w:w="406" w:type="dxa"/>
            <w:tcBorders>
              <w:top w:val="nil"/>
              <w:left w:val="nil"/>
              <w:right w:val="nil"/>
            </w:tcBorders>
          </w:tcPr>
          <w:p w14:paraId="0179CCA7" w14:textId="77777777" w:rsidR="0070292C" w:rsidRPr="0070292C" w:rsidRDefault="0070292C" w:rsidP="00226E85">
            <w:pPr>
              <w:jc w:val="both"/>
              <w:rPr>
                <w:sz w:val="18"/>
              </w:rPr>
            </w:pPr>
            <w:r w:rsidRPr="0070292C">
              <w:rPr>
                <w:sz w:val="18"/>
              </w:rPr>
              <w:t>18</w:t>
            </w:r>
          </w:p>
        </w:tc>
        <w:tc>
          <w:tcPr>
            <w:tcW w:w="406" w:type="dxa"/>
            <w:tcBorders>
              <w:top w:val="nil"/>
              <w:left w:val="nil"/>
              <w:right w:val="nil"/>
            </w:tcBorders>
          </w:tcPr>
          <w:p w14:paraId="38ACC3DD" w14:textId="77777777" w:rsidR="0070292C" w:rsidRPr="0070292C" w:rsidRDefault="0070292C" w:rsidP="00226E85">
            <w:pPr>
              <w:jc w:val="both"/>
              <w:rPr>
                <w:sz w:val="18"/>
              </w:rPr>
            </w:pPr>
            <w:r w:rsidRPr="0070292C">
              <w:rPr>
                <w:sz w:val="18"/>
              </w:rPr>
              <w:t>19</w:t>
            </w:r>
          </w:p>
        </w:tc>
        <w:tc>
          <w:tcPr>
            <w:tcW w:w="406" w:type="dxa"/>
            <w:tcBorders>
              <w:top w:val="nil"/>
              <w:left w:val="nil"/>
              <w:right w:val="nil"/>
            </w:tcBorders>
          </w:tcPr>
          <w:p w14:paraId="56E2BAAB" w14:textId="77777777" w:rsidR="0070292C" w:rsidRPr="0070292C" w:rsidRDefault="0070292C" w:rsidP="00226E85">
            <w:pPr>
              <w:jc w:val="both"/>
              <w:rPr>
                <w:sz w:val="18"/>
              </w:rPr>
            </w:pPr>
            <w:r w:rsidRPr="0070292C">
              <w:rPr>
                <w:sz w:val="18"/>
              </w:rPr>
              <w:t>20</w:t>
            </w:r>
          </w:p>
        </w:tc>
        <w:tc>
          <w:tcPr>
            <w:tcW w:w="406" w:type="dxa"/>
            <w:tcBorders>
              <w:top w:val="nil"/>
              <w:left w:val="nil"/>
              <w:right w:val="nil"/>
            </w:tcBorders>
          </w:tcPr>
          <w:p w14:paraId="53201F11" w14:textId="77777777" w:rsidR="0070292C" w:rsidRPr="0070292C" w:rsidRDefault="0070292C" w:rsidP="00226E85">
            <w:pPr>
              <w:jc w:val="both"/>
              <w:rPr>
                <w:sz w:val="18"/>
              </w:rPr>
            </w:pPr>
            <w:r w:rsidRPr="0070292C">
              <w:rPr>
                <w:sz w:val="18"/>
              </w:rPr>
              <w:t>21</w:t>
            </w:r>
          </w:p>
        </w:tc>
        <w:tc>
          <w:tcPr>
            <w:tcW w:w="406" w:type="dxa"/>
            <w:tcBorders>
              <w:top w:val="nil"/>
              <w:left w:val="nil"/>
              <w:right w:val="nil"/>
            </w:tcBorders>
          </w:tcPr>
          <w:p w14:paraId="1254AD10" w14:textId="77777777" w:rsidR="0070292C" w:rsidRPr="0070292C" w:rsidRDefault="0070292C" w:rsidP="00226E85">
            <w:pPr>
              <w:jc w:val="both"/>
              <w:rPr>
                <w:sz w:val="18"/>
              </w:rPr>
            </w:pPr>
            <w:r w:rsidRPr="0070292C">
              <w:rPr>
                <w:sz w:val="18"/>
              </w:rPr>
              <w:t>22</w:t>
            </w:r>
          </w:p>
        </w:tc>
        <w:tc>
          <w:tcPr>
            <w:tcW w:w="406" w:type="dxa"/>
            <w:tcBorders>
              <w:top w:val="nil"/>
              <w:left w:val="nil"/>
              <w:right w:val="nil"/>
            </w:tcBorders>
          </w:tcPr>
          <w:p w14:paraId="55800924" w14:textId="77777777" w:rsidR="0070292C" w:rsidRPr="0070292C" w:rsidRDefault="0070292C" w:rsidP="00226E85">
            <w:pPr>
              <w:jc w:val="both"/>
              <w:rPr>
                <w:sz w:val="18"/>
              </w:rPr>
            </w:pPr>
            <w:r w:rsidRPr="0070292C">
              <w:rPr>
                <w:sz w:val="18"/>
              </w:rPr>
              <w:t>23</w:t>
            </w:r>
          </w:p>
        </w:tc>
        <w:tc>
          <w:tcPr>
            <w:tcW w:w="406" w:type="dxa"/>
            <w:tcBorders>
              <w:top w:val="nil"/>
              <w:left w:val="nil"/>
              <w:right w:val="nil"/>
            </w:tcBorders>
          </w:tcPr>
          <w:p w14:paraId="2BEB8B1D" w14:textId="77777777" w:rsidR="0070292C" w:rsidRPr="0070292C" w:rsidRDefault="0070292C" w:rsidP="00226E85">
            <w:pPr>
              <w:jc w:val="both"/>
              <w:rPr>
                <w:sz w:val="18"/>
              </w:rPr>
            </w:pPr>
            <w:r w:rsidRPr="0070292C">
              <w:rPr>
                <w:sz w:val="18"/>
              </w:rPr>
              <w:t>24</w:t>
            </w:r>
          </w:p>
        </w:tc>
        <w:tc>
          <w:tcPr>
            <w:tcW w:w="407" w:type="dxa"/>
            <w:tcBorders>
              <w:top w:val="nil"/>
              <w:left w:val="nil"/>
              <w:right w:val="nil"/>
            </w:tcBorders>
          </w:tcPr>
          <w:p w14:paraId="064493A2" w14:textId="77777777" w:rsidR="0070292C" w:rsidRPr="0070292C" w:rsidRDefault="0070292C" w:rsidP="00226E85">
            <w:pPr>
              <w:jc w:val="both"/>
              <w:rPr>
                <w:sz w:val="18"/>
              </w:rPr>
            </w:pPr>
            <w:r w:rsidRPr="0070292C">
              <w:rPr>
                <w:sz w:val="18"/>
              </w:rPr>
              <w:t>25</w:t>
            </w:r>
          </w:p>
        </w:tc>
      </w:tr>
      <w:tr w:rsidR="0070292C" w:rsidRPr="00323AE1" w14:paraId="6A758003" w14:textId="77777777" w:rsidTr="0070292C">
        <w:trPr>
          <w:jc w:val="center"/>
        </w:trPr>
        <w:tc>
          <w:tcPr>
            <w:tcW w:w="406" w:type="dxa"/>
          </w:tcPr>
          <w:p w14:paraId="2C257AA8" w14:textId="77777777" w:rsidR="0070292C" w:rsidRPr="00323AE1" w:rsidRDefault="0070292C" w:rsidP="00226E85">
            <w:pPr>
              <w:jc w:val="both"/>
            </w:pPr>
          </w:p>
        </w:tc>
        <w:tc>
          <w:tcPr>
            <w:tcW w:w="406" w:type="dxa"/>
          </w:tcPr>
          <w:p w14:paraId="34DF51FA" w14:textId="77777777" w:rsidR="0070292C" w:rsidRPr="00323AE1" w:rsidRDefault="0070292C" w:rsidP="00226E85">
            <w:pPr>
              <w:jc w:val="both"/>
            </w:pPr>
          </w:p>
        </w:tc>
        <w:tc>
          <w:tcPr>
            <w:tcW w:w="406" w:type="dxa"/>
          </w:tcPr>
          <w:p w14:paraId="7658C094" w14:textId="77777777" w:rsidR="0070292C" w:rsidRPr="00323AE1" w:rsidRDefault="0070292C" w:rsidP="00226E85">
            <w:pPr>
              <w:jc w:val="both"/>
            </w:pPr>
          </w:p>
        </w:tc>
        <w:tc>
          <w:tcPr>
            <w:tcW w:w="406" w:type="dxa"/>
          </w:tcPr>
          <w:p w14:paraId="45E0E906" w14:textId="77777777" w:rsidR="0070292C" w:rsidRPr="00323AE1" w:rsidRDefault="0070292C" w:rsidP="00226E85">
            <w:pPr>
              <w:jc w:val="both"/>
            </w:pPr>
          </w:p>
        </w:tc>
        <w:tc>
          <w:tcPr>
            <w:tcW w:w="406" w:type="dxa"/>
          </w:tcPr>
          <w:p w14:paraId="60585D60" w14:textId="77777777" w:rsidR="0070292C" w:rsidRPr="00323AE1" w:rsidRDefault="0070292C" w:rsidP="00226E85">
            <w:pPr>
              <w:jc w:val="both"/>
            </w:pPr>
          </w:p>
        </w:tc>
        <w:tc>
          <w:tcPr>
            <w:tcW w:w="406" w:type="dxa"/>
          </w:tcPr>
          <w:p w14:paraId="39030FAE" w14:textId="77777777" w:rsidR="0070292C" w:rsidRPr="00323AE1" w:rsidRDefault="0070292C" w:rsidP="00226E85">
            <w:pPr>
              <w:jc w:val="both"/>
            </w:pPr>
          </w:p>
        </w:tc>
        <w:tc>
          <w:tcPr>
            <w:tcW w:w="406" w:type="dxa"/>
          </w:tcPr>
          <w:p w14:paraId="457D5DF4" w14:textId="77777777" w:rsidR="0070292C" w:rsidRPr="00323AE1" w:rsidRDefault="0070292C" w:rsidP="00226E85">
            <w:pPr>
              <w:jc w:val="both"/>
            </w:pPr>
          </w:p>
        </w:tc>
        <w:tc>
          <w:tcPr>
            <w:tcW w:w="406" w:type="dxa"/>
          </w:tcPr>
          <w:p w14:paraId="758A2803" w14:textId="77777777" w:rsidR="0070292C" w:rsidRPr="00323AE1" w:rsidRDefault="0070292C" w:rsidP="00226E85">
            <w:pPr>
              <w:jc w:val="both"/>
            </w:pPr>
          </w:p>
        </w:tc>
        <w:tc>
          <w:tcPr>
            <w:tcW w:w="406" w:type="dxa"/>
          </w:tcPr>
          <w:p w14:paraId="502DFB24" w14:textId="77777777" w:rsidR="0070292C" w:rsidRPr="00323AE1" w:rsidRDefault="0070292C" w:rsidP="00226E85">
            <w:pPr>
              <w:jc w:val="both"/>
            </w:pPr>
          </w:p>
        </w:tc>
        <w:tc>
          <w:tcPr>
            <w:tcW w:w="406" w:type="dxa"/>
          </w:tcPr>
          <w:p w14:paraId="0F087E41" w14:textId="77777777" w:rsidR="0070292C" w:rsidRPr="00323AE1" w:rsidRDefault="0070292C" w:rsidP="00226E85">
            <w:pPr>
              <w:jc w:val="both"/>
            </w:pPr>
          </w:p>
        </w:tc>
        <w:tc>
          <w:tcPr>
            <w:tcW w:w="406" w:type="dxa"/>
          </w:tcPr>
          <w:p w14:paraId="53E045D9" w14:textId="77777777" w:rsidR="0070292C" w:rsidRPr="00323AE1" w:rsidRDefault="0070292C" w:rsidP="00226E85">
            <w:pPr>
              <w:jc w:val="both"/>
            </w:pPr>
          </w:p>
        </w:tc>
        <w:tc>
          <w:tcPr>
            <w:tcW w:w="406" w:type="dxa"/>
          </w:tcPr>
          <w:p w14:paraId="5DE4858C" w14:textId="77777777" w:rsidR="0070292C" w:rsidRPr="00323AE1" w:rsidRDefault="0070292C" w:rsidP="00226E85">
            <w:pPr>
              <w:jc w:val="both"/>
            </w:pPr>
          </w:p>
        </w:tc>
        <w:tc>
          <w:tcPr>
            <w:tcW w:w="407" w:type="dxa"/>
          </w:tcPr>
          <w:p w14:paraId="22E44565" w14:textId="77777777" w:rsidR="0070292C" w:rsidRPr="00323AE1" w:rsidRDefault="0070292C" w:rsidP="00226E85">
            <w:pPr>
              <w:jc w:val="both"/>
            </w:pPr>
          </w:p>
        </w:tc>
        <w:tc>
          <w:tcPr>
            <w:tcW w:w="406" w:type="dxa"/>
          </w:tcPr>
          <w:p w14:paraId="2A46FEFF" w14:textId="77777777" w:rsidR="0070292C" w:rsidRPr="00323AE1" w:rsidRDefault="0070292C" w:rsidP="00226E85">
            <w:pPr>
              <w:jc w:val="both"/>
            </w:pPr>
          </w:p>
        </w:tc>
        <w:tc>
          <w:tcPr>
            <w:tcW w:w="406" w:type="dxa"/>
          </w:tcPr>
          <w:p w14:paraId="00B1452C" w14:textId="77777777" w:rsidR="0070292C" w:rsidRPr="00323AE1" w:rsidRDefault="0070292C" w:rsidP="00226E85">
            <w:pPr>
              <w:jc w:val="both"/>
            </w:pPr>
          </w:p>
        </w:tc>
        <w:tc>
          <w:tcPr>
            <w:tcW w:w="406" w:type="dxa"/>
          </w:tcPr>
          <w:p w14:paraId="2BB755DE" w14:textId="77777777" w:rsidR="0070292C" w:rsidRPr="00323AE1" w:rsidRDefault="0070292C" w:rsidP="00226E85">
            <w:pPr>
              <w:jc w:val="both"/>
            </w:pPr>
          </w:p>
        </w:tc>
        <w:tc>
          <w:tcPr>
            <w:tcW w:w="406" w:type="dxa"/>
          </w:tcPr>
          <w:p w14:paraId="3365F7EC" w14:textId="77777777" w:rsidR="0070292C" w:rsidRPr="00323AE1" w:rsidRDefault="0070292C" w:rsidP="00226E85">
            <w:pPr>
              <w:jc w:val="both"/>
            </w:pPr>
          </w:p>
        </w:tc>
        <w:tc>
          <w:tcPr>
            <w:tcW w:w="406" w:type="dxa"/>
          </w:tcPr>
          <w:p w14:paraId="69E4E8A5" w14:textId="77777777" w:rsidR="0070292C" w:rsidRPr="00323AE1" w:rsidRDefault="0070292C" w:rsidP="00226E85">
            <w:pPr>
              <w:jc w:val="both"/>
            </w:pPr>
          </w:p>
        </w:tc>
        <w:tc>
          <w:tcPr>
            <w:tcW w:w="406" w:type="dxa"/>
          </w:tcPr>
          <w:p w14:paraId="0DBDE437" w14:textId="77777777" w:rsidR="0070292C" w:rsidRPr="00323AE1" w:rsidRDefault="0070292C" w:rsidP="00226E85">
            <w:pPr>
              <w:jc w:val="both"/>
            </w:pPr>
          </w:p>
        </w:tc>
        <w:tc>
          <w:tcPr>
            <w:tcW w:w="406" w:type="dxa"/>
          </w:tcPr>
          <w:p w14:paraId="48E8BABE" w14:textId="77777777" w:rsidR="0070292C" w:rsidRPr="00323AE1" w:rsidRDefault="0070292C" w:rsidP="00226E85">
            <w:pPr>
              <w:jc w:val="both"/>
            </w:pPr>
          </w:p>
        </w:tc>
        <w:tc>
          <w:tcPr>
            <w:tcW w:w="406" w:type="dxa"/>
          </w:tcPr>
          <w:p w14:paraId="2350DDAC" w14:textId="77777777" w:rsidR="0070292C" w:rsidRPr="00323AE1" w:rsidRDefault="0070292C" w:rsidP="00226E85">
            <w:pPr>
              <w:jc w:val="both"/>
            </w:pPr>
          </w:p>
        </w:tc>
        <w:tc>
          <w:tcPr>
            <w:tcW w:w="406" w:type="dxa"/>
          </w:tcPr>
          <w:p w14:paraId="7054D05F" w14:textId="77777777" w:rsidR="0070292C" w:rsidRPr="00323AE1" w:rsidRDefault="0070292C" w:rsidP="00226E85">
            <w:pPr>
              <w:jc w:val="both"/>
            </w:pPr>
          </w:p>
        </w:tc>
        <w:tc>
          <w:tcPr>
            <w:tcW w:w="406" w:type="dxa"/>
          </w:tcPr>
          <w:p w14:paraId="00CAB1E5" w14:textId="77777777" w:rsidR="0070292C" w:rsidRPr="00323AE1" w:rsidRDefault="0070292C" w:rsidP="00226E85">
            <w:pPr>
              <w:jc w:val="both"/>
            </w:pPr>
          </w:p>
        </w:tc>
        <w:tc>
          <w:tcPr>
            <w:tcW w:w="406" w:type="dxa"/>
          </w:tcPr>
          <w:p w14:paraId="7B174886" w14:textId="77777777" w:rsidR="0070292C" w:rsidRPr="00323AE1" w:rsidRDefault="0070292C" w:rsidP="00226E85">
            <w:pPr>
              <w:jc w:val="both"/>
            </w:pPr>
          </w:p>
        </w:tc>
        <w:tc>
          <w:tcPr>
            <w:tcW w:w="407" w:type="dxa"/>
          </w:tcPr>
          <w:p w14:paraId="47462E92" w14:textId="77777777" w:rsidR="0070292C" w:rsidRPr="00323AE1" w:rsidRDefault="0070292C" w:rsidP="00226E85">
            <w:pPr>
              <w:jc w:val="both"/>
            </w:pPr>
          </w:p>
        </w:tc>
      </w:tr>
    </w:tbl>
    <w:p w14:paraId="38BCDF49" w14:textId="77777777" w:rsidR="00F16EF6" w:rsidRPr="00323AE1" w:rsidRDefault="00F16EF6" w:rsidP="00226E85">
      <w:pPr>
        <w:jc w:val="both"/>
      </w:pPr>
    </w:p>
    <w:p w14:paraId="40CED873" w14:textId="77777777" w:rsidR="00F16EF6" w:rsidRPr="00323AE1" w:rsidRDefault="00F16EF6" w:rsidP="00226E85">
      <w:pPr>
        <w:ind w:left="1440" w:hanging="1440"/>
        <w:jc w:val="both"/>
      </w:pPr>
      <w:r w:rsidRPr="00323AE1">
        <w:rPr>
          <w:u w:val="single"/>
        </w:rPr>
        <w:t>Honor Code</w:t>
      </w:r>
      <w:r w:rsidRPr="00323AE1">
        <w:t>:</w:t>
      </w:r>
      <w:r w:rsidRPr="00323AE1">
        <w:tab/>
        <w:t xml:space="preserve">Please remember that the Honor Code is in effect and </w:t>
      </w:r>
      <w:r w:rsidRPr="00323AE1">
        <w:rPr>
          <w:b/>
          <w:i/>
        </w:rPr>
        <w:t xml:space="preserve">all </w:t>
      </w:r>
      <w:r w:rsidRPr="00323AE1">
        <w:t>work must be done independently.</w:t>
      </w:r>
      <w:r w:rsidR="008E604D" w:rsidRPr="00323AE1">
        <w:t xml:space="preserve">  You may only consult the instructors, and no other individuals.</w:t>
      </w:r>
    </w:p>
    <w:p w14:paraId="5A5280F4" w14:textId="77777777" w:rsidR="00F16EF6" w:rsidRPr="00323AE1" w:rsidRDefault="00F16EF6" w:rsidP="00226E85">
      <w:pPr>
        <w:jc w:val="both"/>
        <w:rPr>
          <w:u w:val="single"/>
        </w:rPr>
      </w:pPr>
    </w:p>
    <w:p w14:paraId="2A29EDEE" w14:textId="77777777" w:rsidR="00F16EF6" w:rsidRPr="00323AE1" w:rsidRDefault="00F16EF6" w:rsidP="00226E85">
      <w:pPr>
        <w:jc w:val="both"/>
      </w:pPr>
      <w:r w:rsidRPr="00323AE1">
        <w:t>All submitted work has been completed independently by me, and I am bound by the Honor Code.</w:t>
      </w:r>
    </w:p>
    <w:p w14:paraId="25997C69" w14:textId="77777777" w:rsidR="00F16EF6" w:rsidRPr="00323AE1" w:rsidRDefault="00F16EF6" w:rsidP="00226E85">
      <w:pPr>
        <w:jc w:val="both"/>
      </w:pPr>
    </w:p>
    <w:p w14:paraId="0C467D6C" w14:textId="77777777" w:rsidR="00F16EF6" w:rsidRPr="00323AE1" w:rsidRDefault="00F16EF6" w:rsidP="00226E85">
      <w:pPr>
        <w:jc w:val="both"/>
        <w:rPr>
          <w:caps/>
        </w:rPr>
      </w:pPr>
      <w:r w:rsidRPr="00323AE1">
        <w:t>Signed</w:t>
      </w:r>
      <w:r w:rsidRPr="00323AE1">
        <w:tab/>
      </w:r>
      <w:r w:rsidRPr="00323AE1">
        <w:tab/>
        <w:t>___________________________________</w:t>
      </w:r>
      <w:r w:rsidRPr="00323AE1">
        <w:tab/>
        <w:t>Date</w:t>
      </w:r>
      <w:r w:rsidRPr="00323AE1">
        <w:tab/>
        <w:t>___________________</w:t>
      </w:r>
      <w:r w:rsidRPr="00323AE1">
        <w:br w:type="page"/>
      </w:r>
    </w:p>
    <w:p w14:paraId="07465155" w14:textId="77777777" w:rsidR="00127747" w:rsidRPr="00323AE1" w:rsidRDefault="00127747" w:rsidP="00226E85">
      <w:pPr>
        <w:jc w:val="both"/>
      </w:pPr>
      <w:r w:rsidRPr="00323AE1">
        <w:lastRenderedPageBreak/>
        <w:t xml:space="preserve">For all hypothesis tests, please state the method, the null hypothesis, the test statistic, the distribution to which you will compare the test statistic, and the p-value; use a </w:t>
      </w:r>
      <w:r w:rsidR="00FF6FF9">
        <w:t xml:space="preserve">two-sided </w:t>
      </w:r>
      <w:r w:rsidRPr="00323AE1">
        <w:t>significance level of 0.05, unless otherwise stated.</w:t>
      </w:r>
    </w:p>
    <w:p w14:paraId="2FAAED17" w14:textId="77777777" w:rsidR="00127747" w:rsidRPr="00323AE1" w:rsidRDefault="00127747" w:rsidP="00226E85">
      <w:pPr>
        <w:jc w:val="both"/>
      </w:pPr>
    </w:p>
    <w:p w14:paraId="4B566292" w14:textId="77777777" w:rsidR="00127747" w:rsidRPr="00323AE1" w:rsidRDefault="00127747" w:rsidP="00226E85">
      <w:pPr>
        <w:jc w:val="both"/>
      </w:pPr>
      <w:r w:rsidRPr="00323AE1">
        <w:t xml:space="preserve">For estimates and tests, simply copying and pasting SAS output without any commentary will not earn full credit, especially on exams.  Highlighting is not considered commentary.  However, commentary can be as simple as: The 95% CI for the odds ratio is </w:t>
      </w:r>
      <w:proofErr w:type="gramStart"/>
      <w:r w:rsidRPr="00323AE1">
        <w:t>(</w:t>
      </w:r>
      <w:r w:rsidR="004C7D8C" w:rsidRPr="00323AE1">
        <w:t xml:space="preserve"> _</w:t>
      </w:r>
      <w:proofErr w:type="gramEnd"/>
      <w:r w:rsidR="004C7D8C" w:rsidRPr="00323AE1">
        <w:t xml:space="preserve">__ </w:t>
      </w:r>
      <w:r w:rsidRPr="00323AE1">
        <w:t xml:space="preserve">, </w:t>
      </w:r>
      <w:r w:rsidR="004C7D8C" w:rsidRPr="00323AE1">
        <w:t xml:space="preserve">___ </w:t>
      </w:r>
      <w:r w:rsidRPr="00323AE1">
        <w:t>).</w:t>
      </w:r>
    </w:p>
    <w:p w14:paraId="4C10655D" w14:textId="77777777" w:rsidR="00127747" w:rsidRPr="00323AE1" w:rsidRDefault="00127747" w:rsidP="00226E85">
      <w:pPr>
        <w:jc w:val="both"/>
        <w:rPr>
          <w:rFonts w:eastAsiaTheme="minorEastAsia"/>
          <w:lang w:eastAsia="zh-CN"/>
        </w:rPr>
      </w:pPr>
    </w:p>
    <w:p w14:paraId="2C0D70F6" w14:textId="77777777" w:rsidR="00127747" w:rsidRPr="00323AE1" w:rsidRDefault="00127747" w:rsidP="00226E85">
      <w:pPr>
        <w:jc w:val="both"/>
        <w:rPr>
          <w:b/>
          <w:u w:val="single"/>
        </w:rPr>
      </w:pPr>
    </w:p>
    <w:p w14:paraId="1AB34E7C" w14:textId="77777777" w:rsidR="00A31735" w:rsidRPr="00323AE1" w:rsidRDefault="00A31735" w:rsidP="00226E85">
      <w:pPr>
        <w:jc w:val="both"/>
      </w:pPr>
      <w:r w:rsidRPr="00323AE1">
        <w:rPr>
          <w:b/>
          <w:u w:val="single"/>
        </w:rPr>
        <w:t>Part I</w:t>
      </w:r>
      <w:r w:rsidRPr="00323AE1">
        <w:t xml:space="preserve"> </w:t>
      </w:r>
    </w:p>
    <w:p w14:paraId="6BD6989A" w14:textId="77777777" w:rsidR="00127747" w:rsidRPr="00323AE1" w:rsidRDefault="00127747" w:rsidP="00226E85">
      <w:pPr>
        <w:ind w:left="360"/>
        <w:jc w:val="both"/>
      </w:pPr>
    </w:p>
    <w:p w14:paraId="22A93692" w14:textId="77777777" w:rsidR="00E060A7" w:rsidRPr="00323AE1" w:rsidRDefault="00427E2E" w:rsidP="00226E85">
      <w:pPr>
        <w:jc w:val="both"/>
      </w:pPr>
      <w:r w:rsidRPr="00323AE1">
        <w:t>For Problems 1-</w:t>
      </w:r>
      <w:r w:rsidR="00127747" w:rsidRPr="00323AE1">
        <w:t>18</w:t>
      </w:r>
      <w:r w:rsidRPr="00323AE1">
        <w:t xml:space="preserve">, </w:t>
      </w:r>
      <w:r w:rsidR="00DE2F65">
        <w:t xml:space="preserve">refer to </w:t>
      </w:r>
      <w:r w:rsidR="00E060A7" w:rsidRPr="00323AE1">
        <w:t>the following data from a randomized c</w:t>
      </w:r>
      <w:r w:rsidR="00A31735" w:rsidRPr="00323AE1">
        <w:t xml:space="preserve">linical trial to </w:t>
      </w:r>
      <w:r w:rsidR="001C14A8" w:rsidRPr="00323AE1">
        <w:t xml:space="preserve">evaluate </w:t>
      </w:r>
      <w:r w:rsidR="00A31735" w:rsidRPr="00323AE1">
        <w:t xml:space="preserve">whether </w:t>
      </w:r>
      <w:r w:rsidR="00DE2F65">
        <w:t xml:space="preserve">varying doses of </w:t>
      </w:r>
      <w:r w:rsidR="00E060A7" w:rsidRPr="00323AE1">
        <w:t xml:space="preserve">an experimental treatment </w:t>
      </w:r>
      <w:r w:rsidR="00DE2F65">
        <w:t xml:space="preserve">are associated with </w:t>
      </w:r>
      <w:r w:rsidR="004C300D">
        <w:t xml:space="preserve">a </w:t>
      </w:r>
      <w:r w:rsidR="00DE2F65">
        <w:t>particular adverse event</w:t>
      </w:r>
      <w:r w:rsidR="00E060A7" w:rsidRPr="00323AE1">
        <w:t xml:space="preserve"> (compared to </w:t>
      </w:r>
      <w:r w:rsidR="00A973A5" w:rsidRPr="00323AE1">
        <w:t>placebo</w:t>
      </w:r>
      <w:r w:rsidR="00E060A7" w:rsidRPr="00323AE1">
        <w:t xml:space="preserve">). </w:t>
      </w:r>
      <w:r w:rsidR="004C300D">
        <w:t xml:space="preserve">Participants </w:t>
      </w:r>
      <w:r w:rsidR="00E060A7" w:rsidRPr="00323AE1">
        <w:t xml:space="preserve">were randomized to one </w:t>
      </w:r>
      <w:r w:rsidR="004C300D">
        <w:t xml:space="preserve">of three </w:t>
      </w:r>
      <w:r w:rsidR="00A973A5" w:rsidRPr="00323AE1">
        <w:t>group</w:t>
      </w:r>
      <w:r w:rsidR="004C300D">
        <w:t>s:</w:t>
      </w:r>
      <w:r w:rsidR="00A973A5" w:rsidRPr="00323AE1">
        <w:t xml:space="preserve"> </w:t>
      </w:r>
      <w:r w:rsidR="00E060A7" w:rsidRPr="00323AE1">
        <w:t xml:space="preserve">High dose, Low dose, or Placebo. The following table </w:t>
      </w:r>
      <w:r w:rsidR="004C300D">
        <w:t xml:space="preserve">summarizes </w:t>
      </w:r>
      <w:r w:rsidR="00E060A7" w:rsidRPr="00323AE1">
        <w:t xml:space="preserve">data </w:t>
      </w:r>
      <w:r w:rsidR="004C300D">
        <w:t xml:space="preserve">by </w:t>
      </w:r>
      <w:r w:rsidR="00E060A7" w:rsidRPr="00323AE1">
        <w:t>treatment</w:t>
      </w:r>
      <w:r w:rsidR="004C300D">
        <w:t xml:space="preserve"> group</w:t>
      </w:r>
      <w:r w:rsidR="00E060A7" w:rsidRPr="00323AE1">
        <w:t xml:space="preserve">, sex, and </w:t>
      </w:r>
      <w:r w:rsidR="004C300D">
        <w:t>severity of the adverse event</w:t>
      </w:r>
      <w:r w:rsidR="00E060A7" w:rsidRPr="00323AE1">
        <w:t>.</w:t>
      </w:r>
    </w:p>
    <w:p w14:paraId="509F44CC" w14:textId="77777777" w:rsidR="001F3688" w:rsidRPr="00323AE1" w:rsidRDefault="001F3688" w:rsidP="00226E85">
      <w:pPr>
        <w:ind w:left="720"/>
        <w:jc w:val="both"/>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68"/>
        <w:gridCol w:w="1368"/>
        <w:gridCol w:w="1368"/>
        <w:gridCol w:w="1368"/>
        <w:gridCol w:w="1368"/>
        <w:gridCol w:w="1368"/>
        <w:gridCol w:w="1368"/>
      </w:tblGrid>
      <w:tr w:rsidR="00F22B89" w:rsidRPr="00323AE1" w14:paraId="45066E61" w14:textId="77777777" w:rsidTr="00F22B89">
        <w:trPr>
          <w:jc w:val="center"/>
        </w:trPr>
        <w:tc>
          <w:tcPr>
            <w:tcW w:w="1368" w:type="dxa"/>
            <w:vMerge w:val="restart"/>
          </w:tcPr>
          <w:p w14:paraId="091F2413" w14:textId="77777777" w:rsidR="00F22B89" w:rsidRPr="00323AE1" w:rsidRDefault="00F22B89" w:rsidP="00226E85">
            <w:pPr>
              <w:jc w:val="both"/>
              <w:rPr>
                <w:b/>
              </w:rPr>
            </w:pPr>
            <w:r w:rsidRPr="00323AE1">
              <w:rPr>
                <w:b/>
              </w:rPr>
              <w:t>Treatment</w:t>
            </w:r>
          </w:p>
        </w:tc>
        <w:tc>
          <w:tcPr>
            <w:tcW w:w="1368" w:type="dxa"/>
            <w:vMerge w:val="restart"/>
          </w:tcPr>
          <w:p w14:paraId="0AB797D7" w14:textId="77777777" w:rsidR="00F22B89" w:rsidRPr="00323AE1" w:rsidRDefault="00F22B89" w:rsidP="00226E85">
            <w:pPr>
              <w:jc w:val="both"/>
              <w:rPr>
                <w:b/>
              </w:rPr>
            </w:pPr>
            <w:r w:rsidRPr="00323AE1">
              <w:rPr>
                <w:b/>
              </w:rPr>
              <w:t>Sex</w:t>
            </w:r>
          </w:p>
        </w:tc>
        <w:tc>
          <w:tcPr>
            <w:tcW w:w="5472" w:type="dxa"/>
            <w:gridSpan w:val="4"/>
          </w:tcPr>
          <w:p w14:paraId="4048C9A7" w14:textId="77777777" w:rsidR="00F22B89" w:rsidRPr="00323AE1" w:rsidRDefault="00F22B89" w:rsidP="004C300D">
            <w:pPr>
              <w:jc w:val="center"/>
              <w:rPr>
                <w:b/>
              </w:rPr>
            </w:pPr>
            <w:r w:rsidRPr="00323AE1">
              <w:rPr>
                <w:b/>
              </w:rPr>
              <w:t xml:space="preserve">Severity of </w:t>
            </w:r>
            <w:r w:rsidR="004C300D">
              <w:rPr>
                <w:b/>
              </w:rPr>
              <w:t>Adverse Event</w:t>
            </w:r>
          </w:p>
        </w:tc>
        <w:tc>
          <w:tcPr>
            <w:tcW w:w="1368" w:type="dxa"/>
            <w:vMerge w:val="restart"/>
          </w:tcPr>
          <w:p w14:paraId="436CEE80" w14:textId="77777777" w:rsidR="00F22B89" w:rsidRPr="00323AE1" w:rsidRDefault="00F22B89" w:rsidP="00226E85">
            <w:pPr>
              <w:jc w:val="both"/>
              <w:rPr>
                <w:b/>
              </w:rPr>
            </w:pPr>
            <w:r w:rsidRPr="00323AE1">
              <w:rPr>
                <w:b/>
              </w:rPr>
              <w:t>Total</w:t>
            </w:r>
          </w:p>
        </w:tc>
      </w:tr>
      <w:tr w:rsidR="00F22B89" w:rsidRPr="00323AE1" w14:paraId="01AD6E35" w14:textId="77777777" w:rsidTr="00F22B89">
        <w:trPr>
          <w:trHeight w:val="332"/>
          <w:jc w:val="center"/>
        </w:trPr>
        <w:tc>
          <w:tcPr>
            <w:tcW w:w="1368" w:type="dxa"/>
            <w:vMerge/>
          </w:tcPr>
          <w:p w14:paraId="22C55CD3" w14:textId="77777777" w:rsidR="00F22B89" w:rsidRPr="00323AE1" w:rsidRDefault="00F22B89" w:rsidP="00226E85">
            <w:pPr>
              <w:jc w:val="both"/>
            </w:pPr>
          </w:p>
        </w:tc>
        <w:tc>
          <w:tcPr>
            <w:tcW w:w="1368" w:type="dxa"/>
            <w:vMerge/>
          </w:tcPr>
          <w:p w14:paraId="0886DF7A" w14:textId="77777777" w:rsidR="00F22B89" w:rsidRPr="00323AE1" w:rsidRDefault="00F22B89" w:rsidP="00226E85">
            <w:pPr>
              <w:jc w:val="both"/>
            </w:pPr>
          </w:p>
        </w:tc>
        <w:tc>
          <w:tcPr>
            <w:tcW w:w="1368" w:type="dxa"/>
          </w:tcPr>
          <w:p w14:paraId="3937F01C" w14:textId="77777777" w:rsidR="00F22B89" w:rsidRPr="00323AE1" w:rsidRDefault="00F22B89" w:rsidP="00226E85">
            <w:pPr>
              <w:jc w:val="both"/>
              <w:rPr>
                <w:b/>
              </w:rPr>
            </w:pPr>
            <w:r w:rsidRPr="00323AE1">
              <w:rPr>
                <w:b/>
              </w:rPr>
              <w:t>None</w:t>
            </w:r>
          </w:p>
        </w:tc>
        <w:tc>
          <w:tcPr>
            <w:tcW w:w="1368" w:type="dxa"/>
          </w:tcPr>
          <w:p w14:paraId="32034321" w14:textId="77777777" w:rsidR="00F22B89" w:rsidRPr="00323AE1" w:rsidRDefault="00F22B89" w:rsidP="00226E85">
            <w:pPr>
              <w:jc w:val="both"/>
              <w:rPr>
                <w:b/>
              </w:rPr>
            </w:pPr>
            <w:r w:rsidRPr="00323AE1">
              <w:rPr>
                <w:b/>
              </w:rPr>
              <w:t>Mild</w:t>
            </w:r>
          </w:p>
        </w:tc>
        <w:tc>
          <w:tcPr>
            <w:tcW w:w="1368" w:type="dxa"/>
          </w:tcPr>
          <w:p w14:paraId="4233247A" w14:textId="77777777" w:rsidR="00F22B89" w:rsidRPr="00323AE1" w:rsidRDefault="00F22B89" w:rsidP="00226E85">
            <w:pPr>
              <w:jc w:val="both"/>
              <w:rPr>
                <w:b/>
              </w:rPr>
            </w:pPr>
            <w:r w:rsidRPr="00323AE1">
              <w:rPr>
                <w:b/>
              </w:rPr>
              <w:t>Moderate</w:t>
            </w:r>
          </w:p>
        </w:tc>
        <w:tc>
          <w:tcPr>
            <w:tcW w:w="1368" w:type="dxa"/>
          </w:tcPr>
          <w:p w14:paraId="3F0B2DD8" w14:textId="77777777" w:rsidR="00F22B89" w:rsidRPr="00323AE1" w:rsidRDefault="00F22B89" w:rsidP="00226E85">
            <w:pPr>
              <w:jc w:val="both"/>
              <w:rPr>
                <w:b/>
              </w:rPr>
            </w:pPr>
            <w:r w:rsidRPr="00323AE1">
              <w:rPr>
                <w:b/>
              </w:rPr>
              <w:t>Severe</w:t>
            </w:r>
          </w:p>
        </w:tc>
        <w:tc>
          <w:tcPr>
            <w:tcW w:w="1368" w:type="dxa"/>
            <w:vMerge/>
          </w:tcPr>
          <w:p w14:paraId="2AEA82EC" w14:textId="77777777" w:rsidR="00F22B89" w:rsidRPr="00323AE1" w:rsidRDefault="00F22B89" w:rsidP="00226E85">
            <w:pPr>
              <w:jc w:val="both"/>
            </w:pPr>
          </w:p>
        </w:tc>
      </w:tr>
      <w:tr w:rsidR="00F22B89" w:rsidRPr="00323AE1" w14:paraId="76632B85" w14:textId="77777777" w:rsidTr="00F22B89">
        <w:trPr>
          <w:jc w:val="center"/>
        </w:trPr>
        <w:tc>
          <w:tcPr>
            <w:tcW w:w="1368" w:type="dxa"/>
            <w:vMerge w:val="restart"/>
          </w:tcPr>
          <w:p w14:paraId="75698BE4" w14:textId="77777777" w:rsidR="00F22B89" w:rsidRPr="00323AE1" w:rsidRDefault="00F22B89" w:rsidP="00226E85">
            <w:pPr>
              <w:jc w:val="both"/>
              <w:rPr>
                <w:b/>
              </w:rPr>
            </w:pPr>
            <w:r w:rsidRPr="00323AE1">
              <w:rPr>
                <w:b/>
              </w:rPr>
              <w:t>High Dose</w:t>
            </w:r>
          </w:p>
        </w:tc>
        <w:tc>
          <w:tcPr>
            <w:tcW w:w="1368" w:type="dxa"/>
          </w:tcPr>
          <w:p w14:paraId="6D28A336" w14:textId="77777777" w:rsidR="00F22B89" w:rsidRPr="00323AE1" w:rsidRDefault="004C300D" w:rsidP="00226E85">
            <w:pPr>
              <w:jc w:val="both"/>
              <w:rPr>
                <w:b/>
              </w:rPr>
            </w:pPr>
            <w:r>
              <w:rPr>
                <w:b/>
              </w:rPr>
              <w:t>Men</w:t>
            </w:r>
          </w:p>
        </w:tc>
        <w:tc>
          <w:tcPr>
            <w:tcW w:w="1368" w:type="dxa"/>
          </w:tcPr>
          <w:p w14:paraId="4B0A496D" w14:textId="330B6182" w:rsidR="00F22B89" w:rsidRPr="00323AE1" w:rsidRDefault="002C526C" w:rsidP="00226E85">
            <w:pPr>
              <w:jc w:val="both"/>
            </w:pPr>
            <w:r>
              <w:t>9</w:t>
            </w:r>
          </w:p>
        </w:tc>
        <w:tc>
          <w:tcPr>
            <w:tcW w:w="1368" w:type="dxa"/>
          </w:tcPr>
          <w:p w14:paraId="64AFA958" w14:textId="1B828D27" w:rsidR="00F22B89" w:rsidRPr="00323AE1" w:rsidRDefault="00F22B89" w:rsidP="00226E85">
            <w:pPr>
              <w:jc w:val="both"/>
            </w:pPr>
            <w:r w:rsidRPr="00323AE1">
              <w:t>1</w:t>
            </w:r>
            <w:r w:rsidR="002C526C">
              <w:t>2</w:t>
            </w:r>
          </w:p>
        </w:tc>
        <w:tc>
          <w:tcPr>
            <w:tcW w:w="1368" w:type="dxa"/>
          </w:tcPr>
          <w:p w14:paraId="42009180" w14:textId="625F859E" w:rsidR="00F22B89" w:rsidRPr="00323AE1" w:rsidRDefault="00F22B89" w:rsidP="00226E85">
            <w:pPr>
              <w:jc w:val="both"/>
            </w:pPr>
            <w:r w:rsidRPr="00323AE1">
              <w:t>1</w:t>
            </w:r>
            <w:r w:rsidR="002C526C">
              <w:t>2</w:t>
            </w:r>
          </w:p>
        </w:tc>
        <w:tc>
          <w:tcPr>
            <w:tcW w:w="1368" w:type="dxa"/>
          </w:tcPr>
          <w:p w14:paraId="2ADAB0FF" w14:textId="3A210628" w:rsidR="00F22B89" w:rsidRPr="00323AE1" w:rsidRDefault="002C526C" w:rsidP="00226E85">
            <w:pPr>
              <w:jc w:val="both"/>
            </w:pPr>
            <w:r>
              <w:t>21</w:t>
            </w:r>
          </w:p>
        </w:tc>
        <w:tc>
          <w:tcPr>
            <w:tcW w:w="1368" w:type="dxa"/>
          </w:tcPr>
          <w:p w14:paraId="22C4E3C8" w14:textId="77777777" w:rsidR="00F22B89" w:rsidRPr="00323AE1" w:rsidRDefault="00A31735" w:rsidP="00226E85">
            <w:pPr>
              <w:jc w:val="both"/>
            </w:pPr>
            <w:r w:rsidRPr="00323AE1">
              <w:t>54</w:t>
            </w:r>
          </w:p>
        </w:tc>
      </w:tr>
      <w:tr w:rsidR="00F22B89" w:rsidRPr="00323AE1" w14:paraId="7BAB7657" w14:textId="77777777" w:rsidTr="00F22B89">
        <w:trPr>
          <w:jc w:val="center"/>
        </w:trPr>
        <w:tc>
          <w:tcPr>
            <w:tcW w:w="1368" w:type="dxa"/>
            <w:vMerge/>
          </w:tcPr>
          <w:p w14:paraId="5589928A" w14:textId="77777777" w:rsidR="00F22B89" w:rsidRPr="00323AE1" w:rsidRDefault="00F22B89" w:rsidP="00226E85">
            <w:pPr>
              <w:jc w:val="both"/>
              <w:rPr>
                <w:b/>
              </w:rPr>
            </w:pPr>
          </w:p>
        </w:tc>
        <w:tc>
          <w:tcPr>
            <w:tcW w:w="1368" w:type="dxa"/>
          </w:tcPr>
          <w:p w14:paraId="19C7907A" w14:textId="77777777" w:rsidR="00F22B89" w:rsidRPr="00323AE1" w:rsidRDefault="004C300D" w:rsidP="00226E85">
            <w:pPr>
              <w:jc w:val="both"/>
              <w:rPr>
                <w:b/>
              </w:rPr>
            </w:pPr>
            <w:r>
              <w:rPr>
                <w:b/>
              </w:rPr>
              <w:t>Women</w:t>
            </w:r>
          </w:p>
        </w:tc>
        <w:tc>
          <w:tcPr>
            <w:tcW w:w="1368" w:type="dxa"/>
          </w:tcPr>
          <w:p w14:paraId="17FE51B8" w14:textId="77777777" w:rsidR="00F22B89" w:rsidRPr="00323AE1" w:rsidRDefault="00A31735" w:rsidP="00226E85">
            <w:pPr>
              <w:jc w:val="both"/>
            </w:pPr>
            <w:r w:rsidRPr="00323AE1">
              <w:t>6</w:t>
            </w:r>
          </w:p>
        </w:tc>
        <w:tc>
          <w:tcPr>
            <w:tcW w:w="1368" w:type="dxa"/>
          </w:tcPr>
          <w:p w14:paraId="1291B891" w14:textId="40F389B9" w:rsidR="00F22B89" w:rsidRPr="00323AE1" w:rsidRDefault="00F22B89" w:rsidP="00226E85">
            <w:pPr>
              <w:jc w:val="both"/>
            </w:pPr>
            <w:r w:rsidRPr="00323AE1">
              <w:t>1</w:t>
            </w:r>
            <w:r w:rsidR="002C526C">
              <w:t>6</w:t>
            </w:r>
          </w:p>
        </w:tc>
        <w:tc>
          <w:tcPr>
            <w:tcW w:w="1368" w:type="dxa"/>
          </w:tcPr>
          <w:p w14:paraId="7B625968" w14:textId="3BD54264" w:rsidR="00F22B89" w:rsidRPr="00323AE1" w:rsidRDefault="00A31735" w:rsidP="00226E85">
            <w:pPr>
              <w:jc w:val="both"/>
            </w:pPr>
            <w:r w:rsidRPr="00323AE1">
              <w:t>1</w:t>
            </w:r>
            <w:r w:rsidR="002C526C">
              <w:t>6</w:t>
            </w:r>
          </w:p>
        </w:tc>
        <w:tc>
          <w:tcPr>
            <w:tcW w:w="1368" w:type="dxa"/>
          </w:tcPr>
          <w:p w14:paraId="070CD69B" w14:textId="77777777" w:rsidR="00F22B89" w:rsidRPr="00323AE1" w:rsidRDefault="00F22B89" w:rsidP="00226E85">
            <w:pPr>
              <w:jc w:val="both"/>
            </w:pPr>
            <w:r w:rsidRPr="00323AE1">
              <w:t>2</w:t>
            </w:r>
            <w:r w:rsidR="00A31735" w:rsidRPr="00323AE1">
              <w:t>1</w:t>
            </w:r>
          </w:p>
        </w:tc>
        <w:tc>
          <w:tcPr>
            <w:tcW w:w="1368" w:type="dxa"/>
          </w:tcPr>
          <w:p w14:paraId="1291BA79" w14:textId="77777777" w:rsidR="00F22B89" w:rsidRPr="00323AE1" w:rsidRDefault="00A31735" w:rsidP="00226E85">
            <w:pPr>
              <w:jc w:val="both"/>
            </w:pPr>
            <w:r w:rsidRPr="00323AE1">
              <w:t>59</w:t>
            </w:r>
          </w:p>
        </w:tc>
      </w:tr>
      <w:tr w:rsidR="00F22B89" w:rsidRPr="00323AE1" w14:paraId="6E6ADDE0" w14:textId="77777777" w:rsidTr="00F22B89">
        <w:trPr>
          <w:jc w:val="center"/>
        </w:trPr>
        <w:tc>
          <w:tcPr>
            <w:tcW w:w="1368" w:type="dxa"/>
            <w:vMerge w:val="restart"/>
          </w:tcPr>
          <w:p w14:paraId="7BE7E542" w14:textId="77777777" w:rsidR="00F22B89" w:rsidRPr="00323AE1" w:rsidRDefault="00F22B89" w:rsidP="00226E85">
            <w:pPr>
              <w:jc w:val="both"/>
              <w:rPr>
                <w:b/>
              </w:rPr>
            </w:pPr>
            <w:r w:rsidRPr="00323AE1">
              <w:rPr>
                <w:b/>
              </w:rPr>
              <w:t>Low Dose</w:t>
            </w:r>
          </w:p>
        </w:tc>
        <w:tc>
          <w:tcPr>
            <w:tcW w:w="1368" w:type="dxa"/>
          </w:tcPr>
          <w:p w14:paraId="0A530659" w14:textId="77777777" w:rsidR="00F22B89" w:rsidRPr="00323AE1" w:rsidRDefault="004C300D" w:rsidP="00226E85">
            <w:pPr>
              <w:jc w:val="both"/>
              <w:rPr>
                <w:b/>
              </w:rPr>
            </w:pPr>
            <w:r>
              <w:rPr>
                <w:b/>
              </w:rPr>
              <w:t>Men</w:t>
            </w:r>
          </w:p>
        </w:tc>
        <w:tc>
          <w:tcPr>
            <w:tcW w:w="1368" w:type="dxa"/>
          </w:tcPr>
          <w:p w14:paraId="2E273111" w14:textId="59DFBE6D" w:rsidR="00F22B89" w:rsidRPr="00323AE1" w:rsidRDefault="002C526C" w:rsidP="00226E85">
            <w:pPr>
              <w:jc w:val="both"/>
            </w:pPr>
            <w:r>
              <w:t>7</w:t>
            </w:r>
          </w:p>
        </w:tc>
        <w:tc>
          <w:tcPr>
            <w:tcW w:w="1368" w:type="dxa"/>
          </w:tcPr>
          <w:p w14:paraId="30921D83" w14:textId="5004E8EC" w:rsidR="00F22B89" w:rsidRPr="00323AE1" w:rsidRDefault="00A31735" w:rsidP="00226E85">
            <w:pPr>
              <w:jc w:val="both"/>
            </w:pPr>
            <w:r w:rsidRPr="00323AE1">
              <w:t>1</w:t>
            </w:r>
            <w:r w:rsidR="002C526C">
              <w:t>5</w:t>
            </w:r>
          </w:p>
        </w:tc>
        <w:tc>
          <w:tcPr>
            <w:tcW w:w="1368" w:type="dxa"/>
          </w:tcPr>
          <w:p w14:paraId="7082F73D" w14:textId="2F7CF5DE" w:rsidR="00F22B89" w:rsidRPr="00323AE1" w:rsidRDefault="00A31735" w:rsidP="00226E85">
            <w:pPr>
              <w:jc w:val="both"/>
            </w:pPr>
            <w:r w:rsidRPr="00323AE1">
              <w:t>2</w:t>
            </w:r>
            <w:r w:rsidR="002C526C">
              <w:t>6</w:t>
            </w:r>
          </w:p>
        </w:tc>
        <w:tc>
          <w:tcPr>
            <w:tcW w:w="1368" w:type="dxa"/>
          </w:tcPr>
          <w:p w14:paraId="6B53D864" w14:textId="5442C649" w:rsidR="00F22B89" w:rsidRPr="00323AE1" w:rsidRDefault="00A31735" w:rsidP="00226E85">
            <w:pPr>
              <w:jc w:val="both"/>
            </w:pPr>
            <w:r w:rsidRPr="00323AE1">
              <w:t>1</w:t>
            </w:r>
            <w:r w:rsidR="002C526C">
              <w:t>7</w:t>
            </w:r>
          </w:p>
        </w:tc>
        <w:tc>
          <w:tcPr>
            <w:tcW w:w="1368" w:type="dxa"/>
          </w:tcPr>
          <w:p w14:paraId="0AA170A3" w14:textId="2B41FCFB" w:rsidR="00F22B89" w:rsidRPr="00323AE1" w:rsidRDefault="00A31735" w:rsidP="00226E85">
            <w:pPr>
              <w:jc w:val="both"/>
            </w:pPr>
            <w:r w:rsidRPr="00323AE1">
              <w:t>6</w:t>
            </w:r>
            <w:r w:rsidR="002C526C">
              <w:t>5</w:t>
            </w:r>
          </w:p>
        </w:tc>
      </w:tr>
      <w:tr w:rsidR="00F22B89" w:rsidRPr="00323AE1" w14:paraId="31DDD878" w14:textId="77777777" w:rsidTr="00F22B89">
        <w:trPr>
          <w:jc w:val="center"/>
        </w:trPr>
        <w:tc>
          <w:tcPr>
            <w:tcW w:w="1368" w:type="dxa"/>
            <w:vMerge/>
          </w:tcPr>
          <w:p w14:paraId="14CED137" w14:textId="77777777" w:rsidR="00F22B89" w:rsidRPr="00323AE1" w:rsidRDefault="00F22B89" w:rsidP="00226E85">
            <w:pPr>
              <w:jc w:val="both"/>
              <w:rPr>
                <w:b/>
              </w:rPr>
            </w:pPr>
          </w:p>
        </w:tc>
        <w:tc>
          <w:tcPr>
            <w:tcW w:w="1368" w:type="dxa"/>
          </w:tcPr>
          <w:p w14:paraId="5D3CE1C0" w14:textId="77777777" w:rsidR="00F22B89" w:rsidRPr="00323AE1" w:rsidRDefault="004C300D" w:rsidP="00226E85">
            <w:pPr>
              <w:jc w:val="both"/>
              <w:rPr>
                <w:b/>
              </w:rPr>
            </w:pPr>
            <w:r>
              <w:rPr>
                <w:b/>
              </w:rPr>
              <w:t>Women</w:t>
            </w:r>
          </w:p>
        </w:tc>
        <w:tc>
          <w:tcPr>
            <w:tcW w:w="1368" w:type="dxa"/>
          </w:tcPr>
          <w:p w14:paraId="03AD7A7D" w14:textId="72E08F9A" w:rsidR="00F22B89" w:rsidRPr="00323AE1" w:rsidRDefault="00A31735" w:rsidP="00226E85">
            <w:pPr>
              <w:jc w:val="both"/>
            </w:pPr>
            <w:r w:rsidRPr="00323AE1">
              <w:t>1</w:t>
            </w:r>
            <w:r w:rsidR="002C526C">
              <w:t>1</w:t>
            </w:r>
          </w:p>
        </w:tc>
        <w:tc>
          <w:tcPr>
            <w:tcW w:w="1368" w:type="dxa"/>
          </w:tcPr>
          <w:p w14:paraId="3140CAED" w14:textId="7C516DD8" w:rsidR="00F22B89" w:rsidRPr="00323AE1" w:rsidRDefault="00A31735" w:rsidP="00226E85">
            <w:pPr>
              <w:jc w:val="both"/>
            </w:pPr>
            <w:r w:rsidRPr="00323AE1">
              <w:t>1</w:t>
            </w:r>
            <w:r w:rsidR="002C526C">
              <w:t>6</w:t>
            </w:r>
          </w:p>
        </w:tc>
        <w:tc>
          <w:tcPr>
            <w:tcW w:w="1368" w:type="dxa"/>
          </w:tcPr>
          <w:p w14:paraId="1DB5C4CF" w14:textId="43F1A82A" w:rsidR="00F22B89" w:rsidRPr="00323AE1" w:rsidRDefault="00A31735" w:rsidP="00226E85">
            <w:pPr>
              <w:jc w:val="both"/>
            </w:pPr>
            <w:r w:rsidRPr="00323AE1">
              <w:t>1</w:t>
            </w:r>
            <w:r w:rsidR="002C526C">
              <w:t>2</w:t>
            </w:r>
          </w:p>
        </w:tc>
        <w:tc>
          <w:tcPr>
            <w:tcW w:w="1368" w:type="dxa"/>
          </w:tcPr>
          <w:p w14:paraId="614C0374" w14:textId="22E012AD" w:rsidR="00F22B89" w:rsidRPr="00323AE1" w:rsidRDefault="002C526C" w:rsidP="00226E85">
            <w:pPr>
              <w:jc w:val="both"/>
            </w:pPr>
            <w:r>
              <w:t>21</w:t>
            </w:r>
          </w:p>
        </w:tc>
        <w:tc>
          <w:tcPr>
            <w:tcW w:w="1368" w:type="dxa"/>
          </w:tcPr>
          <w:p w14:paraId="3C2D5334" w14:textId="7754B1E7" w:rsidR="00F22B89" w:rsidRPr="00323AE1" w:rsidRDefault="002C526C" w:rsidP="00226E85">
            <w:pPr>
              <w:jc w:val="both"/>
            </w:pPr>
            <w:r>
              <w:t>60</w:t>
            </w:r>
          </w:p>
        </w:tc>
      </w:tr>
      <w:tr w:rsidR="00F22B89" w:rsidRPr="00323AE1" w14:paraId="186D96DE" w14:textId="77777777" w:rsidTr="00F22B89">
        <w:trPr>
          <w:jc w:val="center"/>
        </w:trPr>
        <w:tc>
          <w:tcPr>
            <w:tcW w:w="1368" w:type="dxa"/>
            <w:vMerge w:val="restart"/>
          </w:tcPr>
          <w:p w14:paraId="26C6409F" w14:textId="77777777" w:rsidR="00F22B89" w:rsidRPr="00323AE1" w:rsidRDefault="00F22B89" w:rsidP="00226E85">
            <w:pPr>
              <w:jc w:val="both"/>
              <w:rPr>
                <w:b/>
              </w:rPr>
            </w:pPr>
            <w:r w:rsidRPr="00323AE1">
              <w:rPr>
                <w:b/>
              </w:rPr>
              <w:t>Placebo</w:t>
            </w:r>
          </w:p>
        </w:tc>
        <w:tc>
          <w:tcPr>
            <w:tcW w:w="1368" w:type="dxa"/>
          </w:tcPr>
          <w:p w14:paraId="1EA9E31D" w14:textId="77777777" w:rsidR="00F22B89" w:rsidRPr="00323AE1" w:rsidRDefault="004C300D" w:rsidP="00226E85">
            <w:pPr>
              <w:jc w:val="both"/>
              <w:rPr>
                <w:b/>
              </w:rPr>
            </w:pPr>
            <w:r>
              <w:rPr>
                <w:b/>
              </w:rPr>
              <w:t>Men</w:t>
            </w:r>
          </w:p>
        </w:tc>
        <w:tc>
          <w:tcPr>
            <w:tcW w:w="1368" w:type="dxa"/>
          </w:tcPr>
          <w:p w14:paraId="767A90B8" w14:textId="1C6DE0E2" w:rsidR="00F22B89" w:rsidRPr="00323AE1" w:rsidRDefault="00A31735" w:rsidP="00226E85">
            <w:pPr>
              <w:jc w:val="both"/>
            </w:pPr>
            <w:r w:rsidRPr="00323AE1">
              <w:t>1</w:t>
            </w:r>
            <w:r w:rsidR="002C526C">
              <w:t>6</w:t>
            </w:r>
          </w:p>
        </w:tc>
        <w:tc>
          <w:tcPr>
            <w:tcW w:w="1368" w:type="dxa"/>
          </w:tcPr>
          <w:p w14:paraId="570EE418" w14:textId="797FBB29" w:rsidR="00F22B89" w:rsidRPr="00323AE1" w:rsidRDefault="00A31735" w:rsidP="00226E85">
            <w:pPr>
              <w:jc w:val="both"/>
            </w:pPr>
            <w:r w:rsidRPr="00323AE1">
              <w:t>1</w:t>
            </w:r>
            <w:r w:rsidR="002C526C">
              <w:t>6</w:t>
            </w:r>
          </w:p>
        </w:tc>
        <w:tc>
          <w:tcPr>
            <w:tcW w:w="1368" w:type="dxa"/>
          </w:tcPr>
          <w:p w14:paraId="7151534B" w14:textId="0034F0E6" w:rsidR="00F22B89" w:rsidRPr="00323AE1" w:rsidRDefault="00A31735" w:rsidP="00226E85">
            <w:pPr>
              <w:jc w:val="both"/>
            </w:pPr>
            <w:r w:rsidRPr="00323AE1">
              <w:t>1</w:t>
            </w:r>
            <w:r w:rsidR="002C526C">
              <w:t>2</w:t>
            </w:r>
          </w:p>
        </w:tc>
        <w:tc>
          <w:tcPr>
            <w:tcW w:w="1368" w:type="dxa"/>
          </w:tcPr>
          <w:p w14:paraId="57F557A2" w14:textId="4A72B228" w:rsidR="00F22B89" w:rsidRPr="00323AE1" w:rsidRDefault="002C526C" w:rsidP="00226E85">
            <w:pPr>
              <w:jc w:val="both"/>
            </w:pPr>
            <w:r>
              <w:t>8</w:t>
            </w:r>
          </w:p>
        </w:tc>
        <w:tc>
          <w:tcPr>
            <w:tcW w:w="1368" w:type="dxa"/>
          </w:tcPr>
          <w:p w14:paraId="7A2FD790" w14:textId="2D864025" w:rsidR="00F22B89" w:rsidRPr="00323AE1" w:rsidRDefault="00F22B89" w:rsidP="00226E85">
            <w:pPr>
              <w:jc w:val="both"/>
            </w:pPr>
            <w:r w:rsidRPr="00323AE1">
              <w:t>5</w:t>
            </w:r>
            <w:r w:rsidR="002C526C">
              <w:t>2</w:t>
            </w:r>
          </w:p>
        </w:tc>
      </w:tr>
      <w:tr w:rsidR="00F22B89" w:rsidRPr="00323AE1" w14:paraId="1EBD8CE1" w14:textId="77777777" w:rsidTr="00F22B89">
        <w:trPr>
          <w:jc w:val="center"/>
        </w:trPr>
        <w:tc>
          <w:tcPr>
            <w:tcW w:w="1368" w:type="dxa"/>
            <w:vMerge/>
          </w:tcPr>
          <w:p w14:paraId="3F417753" w14:textId="77777777" w:rsidR="00F22B89" w:rsidRPr="00323AE1" w:rsidRDefault="00F22B89" w:rsidP="00226E85">
            <w:pPr>
              <w:jc w:val="both"/>
              <w:rPr>
                <w:b/>
              </w:rPr>
            </w:pPr>
          </w:p>
        </w:tc>
        <w:tc>
          <w:tcPr>
            <w:tcW w:w="1368" w:type="dxa"/>
          </w:tcPr>
          <w:p w14:paraId="4D8B793A" w14:textId="77777777" w:rsidR="00F22B89" w:rsidRPr="00323AE1" w:rsidRDefault="004C300D" w:rsidP="00226E85">
            <w:pPr>
              <w:jc w:val="both"/>
              <w:rPr>
                <w:b/>
              </w:rPr>
            </w:pPr>
            <w:r>
              <w:rPr>
                <w:b/>
              </w:rPr>
              <w:t>Women</w:t>
            </w:r>
          </w:p>
        </w:tc>
        <w:tc>
          <w:tcPr>
            <w:tcW w:w="1368" w:type="dxa"/>
          </w:tcPr>
          <w:p w14:paraId="7AB68A3F" w14:textId="77777777" w:rsidR="00F22B89" w:rsidRPr="00323AE1" w:rsidRDefault="00A31735" w:rsidP="00226E85">
            <w:pPr>
              <w:jc w:val="both"/>
            </w:pPr>
            <w:r w:rsidRPr="00323AE1">
              <w:t>20</w:t>
            </w:r>
          </w:p>
        </w:tc>
        <w:tc>
          <w:tcPr>
            <w:tcW w:w="1368" w:type="dxa"/>
          </w:tcPr>
          <w:p w14:paraId="47E28D78" w14:textId="47193094" w:rsidR="00F22B89" w:rsidRPr="00323AE1" w:rsidRDefault="00F22B89" w:rsidP="00226E85">
            <w:pPr>
              <w:jc w:val="both"/>
            </w:pPr>
            <w:r w:rsidRPr="00323AE1">
              <w:t>1</w:t>
            </w:r>
            <w:r w:rsidR="002C526C">
              <w:t>6</w:t>
            </w:r>
          </w:p>
        </w:tc>
        <w:tc>
          <w:tcPr>
            <w:tcW w:w="1368" w:type="dxa"/>
          </w:tcPr>
          <w:p w14:paraId="595A14BA" w14:textId="2A29D0C8" w:rsidR="00F22B89" w:rsidRPr="00323AE1" w:rsidRDefault="002C526C" w:rsidP="00226E85">
            <w:pPr>
              <w:jc w:val="both"/>
            </w:pPr>
            <w:r>
              <w:t>20</w:t>
            </w:r>
          </w:p>
        </w:tc>
        <w:tc>
          <w:tcPr>
            <w:tcW w:w="1368" w:type="dxa"/>
          </w:tcPr>
          <w:p w14:paraId="6FD9FF21" w14:textId="125B5D8C" w:rsidR="00F22B89" w:rsidRPr="00323AE1" w:rsidRDefault="002C526C" w:rsidP="00226E85">
            <w:pPr>
              <w:jc w:val="both"/>
            </w:pPr>
            <w:r>
              <w:t>10</w:t>
            </w:r>
          </w:p>
        </w:tc>
        <w:tc>
          <w:tcPr>
            <w:tcW w:w="1368" w:type="dxa"/>
          </w:tcPr>
          <w:p w14:paraId="191D93D8" w14:textId="35417EEB" w:rsidR="00F22B89" w:rsidRPr="00323AE1" w:rsidRDefault="00F22B89" w:rsidP="00226E85">
            <w:pPr>
              <w:jc w:val="both"/>
            </w:pPr>
            <w:r w:rsidRPr="00323AE1">
              <w:t>6</w:t>
            </w:r>
            <w:r w:rsidR="002C526C">
              <w:t>6</w:t>
            </w:r>
          </w:p>
        </w:tc>
      </w:tr>
    </w:tbl>
    <w:p w14:paraId="68D24B2F" w14:textId="769CDBF5" w:rsidR="00E060A7" w:rsidRDefault="00E060A7" w:rsidP="00226E85">
      <w:pPr>
        <w:jc w:val="both"/>
      </w:pPr>
    </w:p>
    <w:p w14:paraId="7AAF3AAA" w14:textId="77777777" w:rsidR="0086060C" w:rsidRPr="00323AE1" w:rsidRDefault="0086060C" w:rsidP="00226E85">
      <w:pPr>
        <w:jc w:val="both"/>
      </w:pPr>
    </w:p>
    <w:p w14:paraId="435B60D1" w14:textId="2FC767B2" w:rsidR="004A5735" w:rsidRPr="00323AE1" w:rsidRDefault="00E86136" w:rsidP="00226E85">
      <w:pPr>
        <w:pStyle w:val="ListParagraph"/>
        <w:numPr>
          <w:ilvl w:val="0"/>
          <w:numId w:val="1"/>
        </w:numPr>
        <w:jc w:val="both"/>
        <w:rPr>
          <w:rFonts w:ascii="Times New Roman" w:hAnsi="Times New Roman"/>
        </w:rPr>
      </w:pPr>
      <w:r>
        <w:rPr>
          <w:rFonts w:ascii="Times New Roman" w:hAnsi="Times New Roman"/>
        </w:rPr>
        <w:t>Without using a formal statistical model, p</w:t>
      </w:r>
      <w:r w:rsidRPr="00323AE1">
        <w:rPr>
          <w:rFonts w:ascii="Times New Roman" w:hAnsi="Times New Roman"/>
        </w:rPr>
        <w:t xml:space="preserve">rovide </w:t>
      </w:r>
      <w:r w:rsidR="004A5735" w:rsidRPr="00323AE1">
        <w:rPr>
          <w:rFonts w:ascii="Times New Roman" w:hAnsi="Times New Roman"/>
        </w:rPr>
        <w:t>a</w:t>
      </w:r>
      <w:r w:rsidR="00246EBF" w:rsidRPr="00323AE1">
        <w:rPr>
          <w:rFonts w:ascii="Times New Roman" w:hAnsi="Times New Roman"/>
        </w:rPr>
        <w:t>n estimate of the common</w:t>
      </w:r>
      <w:r w:rsidR="004A5735" w:rsidRPr="00323AE1">
        <w:rPr>
          <w:rFonts w:ascii="Times New Roman" w:hAnsi="Times New Roman"/>
        </w:rPr>
        <w:t xml:space="preserve"> odds ratio and </w:t>
      </w:r>
      <w:r w:rsidR="00A973A5" w:rsidRPr="00323AE1">
        <w:rPr>
          <w:rFonts w:ascii="Times New Roman" w:hAnsi="Times New Roman"/>
        </w:rPr>
        <w:t xml:space="preserve">its </w:t>
      </w:r>
      <w:r w:rsidR="004A5735" w:rsidRPr="00323AE1">
        <w:rPr>
          <w:rFonts w:ascii="Times New Roman" w:hAnsi="Times New Roman"/>
        </w:rPr>
        <w:t>95% confidence interval for the effect of pooled treatment (</w:t>
      </w:r>
      <w:r w:rsidR="00A973A5" w:rsidRPr="00323AE1">
        <w:rPr>
          <w:rFonts w:ascii="Times New Roman" w:hAnsi="Times New Roman"/>
        </w:rPr>
        <w:t xml:space="preserve">high </w:t>
      </w:r>
      <w:r w:rsidR="004A5735" w:rsidRPr="00323AE1">
        <w:rPr>
          <w:rFonts w:ascii="Times New Roman" w:hAnsi="Times New Roman"/>
        </w:rPr>
        <w:t xml:space="preserve">dose + </w:t>
      </w:r>
      <w:r w:rsidR="00A973A5" w:rsidRPr="00323AE1">
        <w:rPr>
          <w:rFonts w:ascii="Times New Roman" w:hAnsi="Times New Roman"/>
        </w:rPr>
        <w:t xml:space="preserve">low </w:t>
      </w:r>
      <w:r w:rsidR="004A5735" w:rsidRPr="00323AE1">
        <w:rPr>
          <w:rFonts w:ascii="Times New Roman" w:hAnsi="Times New Roman"/>
        </w:rPr>
        <w:t>dose)</w:t>
      </w:r>
      <w:r w:rsidR="00F22B89" w:rsidRPr="00323AE1">
        <w:rPr>
          <w:rFonts w:ascii="Times New Roman" w:hAnsi="Times New Roman"/>
        </w:rPr>
        <w:t xml:space="preserve"> vs. </w:t>
      </w:r>
      <w:r w:rsidR="00A973A5" w:rsidRPr="00323AE1">
        <w:rPr>
          <w:rFonts w:ascii="Times New Roman" w:hAnsi="Times New Roman"/>
        </w:rPr>
        <w:t xml:space="preserve">placebo </w:t>
      </w:r>
      <w:r w:rsidR="00A31735" w:rsidRPr="00323AE1">
        <w:rPr>
          <w:rFonts w:ascii="Times New Roman" w:hAnsi="Times New Roman"/>
        </w:rPr>
        <w:t>on</w:t>
      </w:r>
      <w:r w:rsidR="004A5735" w:rsidRPr="00323AE1">
        <w:rPr>
          <w:rFonts w:ascii="Times New Roman" w:hAnsi="Times New Roman"/>
        </w:rPr>
        <w:t xml:space="preserve"> </w:t>
      </w:r>
      <w:r w:rsidR="002C526C">
        <w:rPr>
          <w:rFonts w:ascii="Times New Roman" w:hAnsi="Times New Roman"/>
        </w:rPr>
        <w:t xml:space="preserve">the </w:t>
      </w:r>
      <w:r w:rsidR="004A5735" w:rsidRPr="00323AE1">
        <w:rPr>
          <w:rFonts w:ascii="Times New Roman" w:hAnsi="Times New Roman"/>
        </w:rPr>
        <w:t xml:space="preserve">severity of </w:t>
      </w:r>
      <w:r w:rsidR="002C526C">
        <w:rPr>
          <w:rFonts w:ascii="Times New Roman" w:hAnsi="Times New Roman"/>
        </w:rPr>
        <w:t xml:space="preserve">the adverse event, </w:t>
      </w:r>
      <w:r w:rsidR="002C526C" w:rsidRPr="00323AE1">
        <w:rPr>
          <w:rFonts w:ascii="Times New Roman" w:hAnsi="Times New Roman"/>
        </w:rPr>
        <w:t>dichotom</w:t>
      </w:r>
      <w:r w:rsidR="002C526C">
        <w:rPr>
          <w:rFonts w:ascii="Times New Roman" w:hAnsi="Times New Roman"/>
        </w:rPr>
        <w:t>ized</w:t>
      </w:r>
      <w:r w:rsidR="002C526C" w:rsidRPr="00323AE1">
        <w:rPr>
          <w:rFonts w:ascii="Times New Roman" w:hAnsi="Times New Roman"/>
        </w:rPr>
        <w:t xml:space="preserve"> </w:t>
      </w:r>
      <w:r w:rsidR="002C526C">
        <w:rPr>
          <w:rFonts w:ascii="Times New Roman" w:hAnsi="Times New Roman"/>
        </w:rPr>
        <w:t>as (</w:t>
      </w:r>
      <w:r w:rsidR="00C82766">
        <w:rPr>
          <w:rFonts w:ascii="Times New Roman" w:hAnsi="Times New Roman"/>
        </w:rPr>
        <w:t>n</w:t>
      </w:r>
      <w:r w:rsidR="004A5735" w:rsidRPr="00323AE1">
        <w:rPr>
          <w:rFonts w:ascii="Times New Roman" w:hAnsi="Times New Roman"/>
        </w:rPr>
        <w:t xml:space="preserve">one or </w:t>
      </w:r>
      <w:r w:rsidR="00C82766">
        <w:rPr>
          <w:rFonts w:ascii="Times New Roman" w:hAnsi="Times New Roman"/>
        </w:rPr>
        <w:t>m</w:t>
      </w:r>
      <w:r w:rsidR="004A5735" w:rsidRPr="00323AE1">
        <w:rPr>
          <w:rFonts w:ascii="Times New Roman" w:hAnsi="Times New Roman"/>
        </w:rPr>
        <w:t>ild</w:t>
      </w:r>
      <w:r w:rsidR="002C526C">
        <w:rPr>
          <w:rFonts w:ascii="Times New Roman" w:hAnsi="Times New Roman"/>
        </w:rPr>
        <w:t>)</w:t>
      </w:r>
      <w:r w:rsidR="004A5735" w:rsidRPr="00323AE1">
        <w:rPr>
          <w:rFonts w:ascii="Times New Roman" w:hAnsi="Times New Roman"/>
        </w:rPr>
        <w:t xml:space="preserve"> vs. </w:t>
      </w:r>
      <w:r w:rsidR="002C526C">
        <w:rPr>
          <w:rFonts w:ascii="Times New Roman" w:hAnsi="Times New Roman"/>
        </w:rPr>
        <w:t>(</w:t>
      </w:r>
      <w:r w:rsidR="00C82766">
        <w:rPr>
          <w:rFonts w:ascii="Times New Roman" w:hAnsi="Times New Roman"/>
        </w:rPr>
        <w:t>m</w:t>
      </w:r>
      <w:r w:rsidR="004A5735" w:rsidRPr="00323AE1">
        <w:rPr>
          <w:rFonts w:ascii="Times New Roman" w:hAnsi="Times New Roman"/>
        </w:rPr>
        <w:t xml:space="preserve">oderate or </w:t>
      </w:r>
      <w:r w:rsidR="00C82766">
        <w:rPr>
          <w:rFonts w:ascii="Times New Roman" w:hAnsi="Times New Roman"/>
        </w:rPr>
        <w:t>s</w:t>
      </w:r>
      <w:r w:rsidR="004A5735" w:rsidRPr="00323AE1">
        <w:rPr>
          <w:rFonts w:ascii="Times New Roman" w:hAnsi="Times New Roman"/>
        </w:rPr>
        <w:t xml:space="preserve">evere), </w:t>
      </w:r>
      <w:r w:rsidR="002C526C">
        <w:rPr>
          <w:rFonts w:ascii="Times New Roman" w:hAnsi="Times New Roman"/>
        </w:rPr>
        <w:t xml:space="preserve">when </w:t>
      </w:r>
      <w:r w:rsidR="004A5735" w:rsidRPr="00323AE1">
        <w:rPr>
          <w:rFonts w:ascii="Times New Roman" w:hAnsi="Times New Roman"/>
        </w:rPr>
        <w:t>controlling for sex.</w:t>
      </w:r>
    </w:p>
    <w:p w14:paraId="0366B6A9" w14:textId="77777777" w:rsidR="0065792E" w:rsidRPr="00323AE1" w:rsidRDefault="0065792E" w:rsidP="00226E85">
      <w:pPr>
        <w:pStyle w:val="ListParagraph"/>
        <w:ind w:left="360"/>
        <w:jc w:val="both"/>
        <w:rPr>
          <w:rFonts w:ascii="Times New Roman" w:hAnsi="Times New Roman"/>
        </w:rPr>
      </w:pPr>
    </w:p>
    <w:p w14:paraId="167A2672" w14:textId="77777777" w:rsidR="0065792E" w:rsidRPr="00323AE1" w:rsidRDefault="0065792E" w:rsidP="00226E85">
      <w:pPr>
        <w:pStyle w:val="ListParagraph"/>
        <w:ind w:left="360"/>
        <w:jc w:val="both"/>
        <w:rPr>
          <w:rFonts w:ascii="Times New Roman" w:hAnsi="Times New Roman"/>
        </w:rPr>
      </w:pPr>
    </w:p>
    <w:p w14:paraId="6721ADF7" w14:textId="62CED267" w:rsidR="004A5735" w:rsidRPr="00323AE1" w:rsidRDefault="00556CD6" w:rsidP="00226E85">
      <w:pPr>
        <w:pStyle w:val="ListParagraph"/>
        <w:numPr>
          <w:ilvl w:val="0"/>
          <w:numId w:val="1"/>
        </w:numPr>
        <w:jc w:val="both"/>
        <w:rPr>
          <w:rFonts w:ascii="Times New Roman" w:hAnsi="Times New Roman"/>
        </w:rPr>
      </w:pPr>
      <w:r>
        <w:rPr>
          <w:rFonts w:ascii="Times New Roman" w:hAnsi="Times New Roman"/>
        </w:rPr>
        <w:t xml:space="preserve">Without using a formal statistical model, statistically </w:t>
      </w:r>
      <w:r w:rsidR="002C526C">
        <w:rPr>
          <w:rFonts w:ascii="Times New Roman" w:hAnsi="Times New Roman"/>
        </w:rPr>
        <w:t xml:space="preserve">test </w:t>
      </w:r>
      <w:r w:rsidR="004A5735" w:rsidRPr="00323AE1">
        <w:rPr>
          <w:rFonts w:ascii="Times New Roman" w:hAnsi="Times New Roman"/>
        </w:rPr>
        <w:t xml:space="preserve">the </w:t>
      </w:r>
      <w:r w:rsidR="002C526C">
        <w:rPr>
          <w:rFonts w:ascii="Times New Roman" w:hAnsi="Times New Roman"/>
        </w:rPr>
        <w:t xml:space="preserve">null </w:t>
      </w:r>
      <w:r w:rsidR="004A5735" w:rsidRPr="00323AE1">
        <w:rPr>
          <w:rFonts w:ascii="Times New Roman" w:hAnsi="Times New Roman"/>
        </w:rPr>
        <w:t>hypothesis that the effect of pooled treatment (</w:t>
      </w:r>
      <w:r w:rsidR="00A973A5" w:rsidRPr="00323AE1">
        <w:rPr>
          <w:rFonts w:ascii="Times New Roman" w:hAnsi="Times New Roman"/>
        </w:rPr>
        <w:t xml:space="preserve">high </w:t>
      </w:r>
      <w:r w:rsidR="004A5735" w:rsidRPr="00323AE1">
        <w:rPr>
          <w:rFonts w:ascii="Times New Roman" w:hAnsi="Times New Roman"/>
        </w:rPr>
        <w:t xml:space="preserve">dose + </w:t>
      </w:r>
      <w:r w:rsidR="00A973A5" w:rsidRPr="00323AE1">
        <w:rPr>
          <w:rFonts w:ascii="Times New Roman" w:hAnsi="Times New Roman"/>
        </w:rPr>
        <w:t xml:space="preserve">low </w:t>
      </w:r>
      <w:r w:rsidR="004A5735" w:rsidRPr="00323AE1">
        <w:rPr>
          <w:rFonts w:ascii="Times New Roman" w:hAnsi="Times New Roman"/>
        </w:rPr>
        <w:t xml:space="preserve">dose) </w:t>
      </w:r>
      <w:r w:rsidR="00F22B89" w:rsidRPr="00323AE1">
        <w:rPr>
          <w:rFonts w:ascii="Times New Roman" w:hAnsi="Times New Roman"/>
        </w:rPr>
        <w:t xml:space="preserve">vs. </w:t>
      </w:r>
      <w:r w:rsidR="00A973A5" w:rsidRPr="00323AE1">
        <w:rPr>
          <w:rFonts w:ascii="Times New Roman" w:hAnsi="Times New Roman"/>
        </w:rPr>
        <w:t xml:space="preserve">placebo </w:t>
      </w:r>
      <w:r w:rsidR="004A5735" w:rsidRPr="00323AE1">
        <w:rPr>
          <w:rFonts w:ascii="Times New Roman" w:hAnsi="Times New Roman"/>
        </w:rPr>
        <w:t>on the dichotom</w:t>
      </w:r>
      <w:r w:rsidR="002C526C">
        <w:rPr>
          <w:rFonts w:ascii="Times New Roman" w:hAnsi="Times New Roman"/>
        </w:rPr>
        <w:t>ized</w:t>
      </w:r>
      <w:r w:rsidR="004A5735" w:rsidRPr="00323AE1">
        <w:rPr>
          <w:rFonts w:ascii="Times New Roman" w:hAnsi="Times New Roman"/>
        </w:rPr>
        <w:t xml:space="preserve"> severity of </w:t>
      </w:r>
      <w:r w:rsidR="002C526C">
        <w:rPr>
          <w:rFonts w:ascii="Times New Roman" w:hAnsi="Times New Roman"/>
        </w:rPr>
        <w:t>the adverse event</w:t>
      </w:r>
      <w:r w:rsidR="00105DBF">
        <w:rPr>
          <w:rFonts w:ascii="Times New Roman" w:hAnsi="Times New Roman"/>
        </w:rPr>
        <w:t xml:space="preserve"> </w:t>
      </w:r>
      <w:r w:rsidR="002C526C">
        <w:rPr>
          <w:rFonts w:ascii="Times New Roman" w:hAnsi="Times New Roman"/>
        </w:rPr>
        <w:t xml:space="preserve"> </w:t>
      </w:r>
      <w:r w:rsidR="00105DBF">
        <w:rPr>
          <w:rFonts w:ascii="Times New Roman" w:hAnsi="Times New Roman"/>
        </w:rPr>
        <w:t xml:space="preserve">̶  </w:t>
      </w:r>
      <w:r w:rsidR="004A5735" w:rsidRPr="00323AE1">
        <w:rPr>
          <w:rFonts w:ascii="Times New Roman" w:hAnsi="Times New Roman"/>
        </w:rPr>
        <w:t>(</w:t>
      </w:r>
      <w:r w:rsidR="00A973A5" w:rsidRPr="00323AE1">
        <w:rPr>
          <w:rFonts w:ascii="Times New Roman" w:hAnsi="Times New Roman"/>
        </w:rPr>
        <w:t xml:space="preserve">none </w:t>
      </w:r>
      <w:r w:rsidR="004A5735" w:rsidRPr="00323AE1">
        <w:rPr>
          <w:rFonts w:ascii="Times New Roman" w:hAnsi="Times New Roman"/>
        </w:rPr>
        <w:t xml:space="preserve">or </w:t>
      </w:r>
      <w:r w:rsidR="00A973A5" w:rsidRPr="00323AE1">
        <w:rPr>
          <w:rFonts w:ascii="Times New Roman" w:hAnsi="Times New Roman"/>
        </w:rPr>
        <w:t>mild</w:t>
      </w:r>
      <w:r w:rsidR="002C526C">
        <w:rPr>
          <w:rFonts w:ascii="Times New Roman" w:hAnsi="Times New Roman"/>
        </w:rPr>
        <w:t>)</w:t>
      </w:r>
      <w:r w:rsidR="00A973A5" w:rsidRPr="00323AE1">
        <w:rPr>
          <w:rFonts w:ascii="Times New Roman" w:hAnsi="Times New Roman"/>
        </w:rPr>
        <w:t xml:space="preserve"> </w:t>
      </w:r>
      <w:r w:rsidR="004A5735" w:rsidRPr="00323AE1">
        <w:rPr>
          <w:rFonts w:ascii="Times New Roman" w:hAnsi="Times New Roman"/>
        </w:rPr>
        <w:t xml:space="preserve">vs. </w:t>
      </w:r>
      <w:r w:rsidR="002C526C">
        <w:rPr>
          <w:rFonts w:ascii="Times New Roman" w:hAnsi="Times New Roman"/>
        </w:rPr>
        <w:t>(</w:t>
      </w:r>
      <w:r w:rsidR="00A973A5" w:rsidRPr="00323AE1">
        <w:rPr>
          <w:rFonts w:ascii="Times New Roman" w:hAnsi="Times New Roman"/>
        </w:rPr>
        <w:t xml:space="preserve">moderate </w:t>
      </w:r>
      <w:r w:rsidR="004A5735" w:rsidRPr="00323AE1">
        <w:rPr>
          <w:rFonts w:ascii="Times New Roman" w:hAnsi="Times New Roman"/>
        </w:rPr>
        <w:t xml:space="preserve">or </w:t>
      </w:r>
      <w:r w:rsidR="00A973A5" w:rsidRPr="00323AE1">
        <w:rPr>
          <w:rFonts w:ascii="Times New Roman" w:hAnsi="Times New Roman"/>
        </w:rPr>
        <w:t>severe</w:t>
      </w:r>
      <w:r w:rsidR="004A5735" w:rsidRPr="00323AE1">
        <w:rPr>
          <w:rFonts w:ascii="Times New Roman" w:hAnsi="Times New Roman"/>
        </w:rPr>
        <w:t>)</w:t>
      </w:r>
      <w:r w:rsidR="00105DBF">
        <w:rPr>
          <w:rFonts w:ascii="Times New Roman" w:hAnsi="Times New Roman"/>
        </w:rPr>
        <w:t xml:space="preserve"> </w:t>
      </w:r>
      <w:r w:rsidR="004A5735" w:rsidRPr="00323AE1">
        <w:rPr>
          <w:rFonts w:ascii="Times New Roman" w:hAnsi="Times New Roman"/>
        </w:rPr>
        <w:t xml:space="preserve"> </w:t>
      </w:r>
      <w:r w:rsidR="00105DBF">
        <w:rPr>
          <w:rFonts w:ascii="Times New Roman" w:hAnsi="Times New Roman"/>
        </w:rPr>
        <w:t xml:space="preserve">̶ </w:t>
      </w:r>
      <w:r w:rsidR="002C526C">
        <w:rPr>
          <w:rFonts w:ascii="Times New Roman" w:hAnsi="Times New Roman"/>
        </w:rPr>
        <w:t xml:space="preserve"> </w:t>
      </w:r>
      <w:r w:rsidR="004A5735" w:rsidRPr="00323AE1">
        <w:rPr>
          <w:rFonts w:ascii="Times New Roman" w:hAnsi="Times New Roman"/>
        </w:rPr>
        <w:t xml:space="preserve">is the same for each sex. Provide a sentence explaining your results. </w:t>
      </w:r>
    </w:p>
    <w:p w14:paraId="121BD2AC" w14:textId="77777777" w:rsidR="0065792E" w:rsidRPr="00323AE1" w:rsidRDefault="0065792E" w:rsidP="00226E85">
      <w:pPr>
        <w:pStyle w:val="ListParagraph"/>
        <w:ind w:left="360"/>
        <w:jc w:val="both"/>
        <w:rPr>
          <w:rFonts w:ascii="Times New Roman" w:hAnsi="Times New Roman"/>
        </w:rPr>
      </w:pPr>
    </w:p>
    <w:p w14:paraId="1D73CC82" w14:textId="77777777" w:rsidR="0065792E" w:rsidRPr="00323AE1" w:rsidRDefault="0065792E" w:rsidP="00226E85">
      <w:pPr>
        <w:pStyle w:val="ListParagraph"/>
        <w:ind w:left="360"/>
        <w:jc w:val="both"/>
        <w:rPr>
          <w:rFonts w:ascii="Times New Roman" w:hAnsi="Times New Roman"/>
        </w:rPr>
      </w:pPr>
    </w:p>
    <w:p w14:paraId="675BEEF5" w14:textId="77777777" w:rsidR="00556CD6" w:rsidRPr="00323AE1" w:rsidRDefault="00556CD6" w:rsidP="00556CD6">
      <w:pPr>
        <w:pStyle w:val="ListParagraph"/>
        <w:numPr>
          <w:ilvl w:val="0"/>
          <w:numId w:val="1"/>
        </w:numPr>
        <w:jc w:val="both"/>
        <w:rPr>
          <w:rFonts w:ascii="Times New Roman" w:hAnsi="Times New Roman"/>
        </w:rPr>
      </w:pPr>
      <w:r w:rsidRPr="00323AE1">
        <w:rPr>
          <w:rFonts w:ascii="Times New Roman" w:hAnsi="Times New Roman"/>
        </w:rPr>
        <w:t xml:space="preserve">Under minimal assumptions, conduct a </w:t>
      </w:r>
      <w:r>
        <w:rPr>
          <w:rFonts w:ascii="Times New Roman" w:hAnsi="Times New Roman"/>
        </w:rPr>
        <w:t xml:space="preserve">statistical </w:t>
      </w:r>
      <w:r w:rsidRPr="00323AE1">
        <w:rPr>
          <w:rFonts w:ascii="Times New Roman" w:hAnsi="Times New Roman"/>
        </w:rPr>
        <w:t xml:space="preserve">test to determine whether there is a difference in the proportion of moderate or severe </w:t>
      </w:r>
      <w:r>
        <w:rPr>
          <w:rFonts w:ascii="Times New Roman" w:hAnsi="Times New Roman"/>
        </w:rPr>
        <w:t xml:space="preserve">adverse event </w:t>
      </w:r>
      <w:r w:rsidRPr="00323AE1">
        <w:rPr>
          <w:rFonts w:ascii="Times New Roman" w:hAnsi="Times New Roman"/>
        </w:rPr>
        <w:t xml:space="preserve">(vs. none or mild) among the three treatment groups, controlling for sex.  </w:t>
      </w:r>
      <w:r>
        <w:rPr>
          <w:rFonts w:ascii="Times New Roman" w:hAnsi="Times New Roman"/>
        </w:rPr>
        <w:t>For this problem, you should c</w:t>
      </w:r>
      <w:r w:rsidRPr="00323AE1">
        <w:rPr>
          <w:rFonts w:ascii="Times New Roman" w:hAnsi="Times New Roman"/>
        </w:rPr>
        <w:t xml:space="preserve">onsider the treatment groups as </w:t>
      </w:r>
      <w:r w:rsidRPr="00323AE1">
        <w:rPr>
          <w:rFonts w:ascii="Times New Roman" w:hAnsi="Times New Roman"/>
          <w:u w:val="single"/>
        </w:rPr>
        <w:t>nominal</w:t>
      </w:r>
      <w:r w:rsidRPr="00323AE1">
        <w:rPr>
          <w:rFonts w:ascii="Times New Roman" w:hAnsi="Times New Roman"/>
        </w:rPr>
        <w:t xml:space="preserve">.  Write a sentence </w:t>
      </w:r>
      <w:r>
        <w:rPr>
          <w:rFonts w:ascii="Times New Roman" w:hAnsi="Times New Roman"/>
        </w:rPr>
        <w:t>to interpret your findings</w:t>
      </w:r>
      <w:r w:rsidRPr="00323AE1">
        <w:rPr>
          <w:rFonts w:ascii="Times New Roman" w:hAnsi="Times New Roman"/>
        </w:rPr>
        <w:t xml:space="preserve">. </w:t>
      </w:r>
    </w:p>
    <w:p w14:paraId="73942E8C" w14:textId="77777777" w:rsidR="00556CD6" w:rsidRPr="00323AE1" w:rsidRDefault="00556CD6" w:rsidP="00556CD6">
      <w:pPr>
        <w:pStyle w:val="ListParagraph"/>
        <w:ind w:left="360"/>
        <w:jc w:val="both"/>
        <w:rPr>
          <w:rFonts w:ascii="Times New Roman" w:hAnsi="Times New Roman"/>
        </w:rPr>
      </w:pPr>
    </w:p>
    <w:p w14:paraId="16CA9C3C" w14:textId="77777777" w:rsidR="00556CD6" w:rsidRPr="00323AE1" w:rsidRDefault="00556CD6" w:rsidP="00556CD6">
      <w:pPr>
        <w:pStyle w:val="ListParagraph"/>
        <w:ind w:left="360"/>
        <w:jc w:val="both"/>
        <w:rPr>
          <w:rFonts w:ascii="Times New Roman" w:hAnsi="Times New Roman"/>
        </w:rPr>
      </w:pPr>
    </w:p>
    <w:p w14:paraId="217DD033" w14:textId="77777777" w:rsidR="00556CD6" w:rsidRPr="00323AE1" w:rsidRDefault="00556CD6" w:rsidP="00556CD6">
      <w:pPr>
        <w:pStyle w:val="ListParagraph"/>
        <w:numPr>
          <w:ilvl w:val="0"/>
          <w:numId w:val="1"/>
        </w:numPr>
        <w:jc w:val="both"/>
        <w:rPr>
          <w:rFonts w:ascii="Times New Roman" w:hAnsi="Times New Roman"/>
        </w:rPr>
      </w:pPr>
      <w:r w:rsidRPr="00323AE1">
        <w:rPr>
          <w:rFonts w:ascii="Times New Roman" w:hAnsi="Times New Roman"/>
        </w:rPr>
        <w:t xml:space="preserve">Under minimal assumptions, conduct a statistical test to determine whether there is a trend in the proportion of moderate or severe </w:t>
      </w:r>
      <w:r>
        <w:rPr>
          <w:rFonts w:ascii="Times New Roman" w:hAnsi="Times New Roman"/>
        </w:rPr>
        <w:t xml:space="preserve">adverse event </w:t>
      </w:r>
      <w:r w:rsidRPr="00323AE1">
        <w:rPr>
          <w:rFonts w:ascii="Times New Roman" w:hAnsi="Times New Roman"/>
        </w:rPr>
        <w:t xml:space="preserve">(vs. none or mild) across the ordered treatment groups, controlling for sex.  Write a sentence </w:t>
      </w:r>
      <w:r>
        <w:rPr>
          <w:rFonts w:ascii="Times New Roman" w:hAnsi="Times New Roman"/>
        </w:rPr>
        <w:t>to interpret your findings</w:t>
      </w:r>
      <w:r w:rsidRPr="00323AE1">
        <w:rPr>
          <w:rFonts w:ascii="Times New Roman" w:hAnsi="Times New Roman"/>
        </w:rPr>
        <w:t xml:space="preserve">. </w:t>
      </w:r>
    </w:p>
    <w:p w14:paraId="72A8EAC6" w14:textId="77777777" w:rsidR="00556CD6" w:rsidRPr="00323AE1" w:rsidRDefault="00556CD6" w:rsidP="00556CD6">
      <w:pPr>
        <w:pStyle w:val="ListParagraph"/>
        <w:ind w:left="360"/>
        <w:jc w:val="both"/>
        <w:rPr>
          <w:rFonts w:ascii="Times New Roman" w:hAnsi="Times New Roman"/>
        </w:rPr>
      </w:pPr>
    </w:p>
    <w:p w14:paraId="61F7EB37" w14:textId="214FB983" w:rsidR="00556CD6" w:rsidRPr="00323AE1" w:rsidRDefault="00556CD6" w:rsidP="00556CD6">
      <w:pPr>
        <w:pStyle w:val="ListParagraph"/>
        <w:numPr>
          <w:ilvl w:val="0"/>
          <w:numId w:val="1"/>
        </w:numPr>
        <w:jc w:val="both"/>
        <w:rPr>
          <w:rFonts w:ascii="Times New Roman" w:hAnsi="Times New Roman"/>
        </w:rPr>
      </w:pPr>
      <w:r w:rsidRPr="00323AE1">
        <w:rPr>
          <w:rFonts w:ascii="Times New Roman" w:hAnsi="Times New Roman"/>
        </w:rPr>
        <w:lastRenderedPageBreak/>
        <w:t xml:space="preserve">Under minimal assumptions, conduct a </w:t>
      </w:r>
      <w:r>
        <w:rPr>
          <w:rFonts w:ascii="Times New Roman" w:hAnsi="Times New Roman"/>
        </w:rPr>
        <w:t xml:space="preserve">statistical </w:t>
      </w:r>
      <w:r w:rsidRPr="00323AE1">
        <w:rPr>
          <w:rFonts w:ascii="Times New Roman" w:hAnsi="Times New Roman"/>
        </w:rPr>
        <w:t xml:space="preserve">test to assess the association of pooled treatment (high dose + low dose) vs. placebo with the severity </w:t>
      </w:r>
      <w:r>
        <w:rPr>
          <w:rFonts w:ascii="Times New Roman" w:hAnsi="Times New Roman"/>
        </w:rPr>
        <w:t xml:space="preserve">of adverse event </w:t>
      </w:r>
      <w:r w:rsidRPr="00323AE1">
        <w:rPr>
          <w:rFonts w:ascii="Times New Roman" w:hAnsi="Times New Roman"/>
        </w:rPr>
        <w:t xml:space="preserve">(all four </w:t>
      </w:r>
      <w:r w:rsidR="00585A2F">
        <w:rPr>
          <w:rFonts w:ascii="Times New Roman" w:hAnsi="Times New Roman"/>
        </w:rPr>
        <w:t xml:space="preserve">ordered </w:t>
      </w:r>
      <w:r w:rsidRPr="00323AE1">
        <w:rPr>
          <w:rFonts w:ascii="Times New Roman" w:hAnsi="Times New Roman"/>
        </w:rPr>
        <w:t>levels</w:t>
      </w:r>
      <w:r>
        <w:rPr>
          <w:rFonts w:ascii="Times New Roman" w:hAnsi="Times New Roman"/>
        </w:rPr>
        <w:t xml:space="preserve"> managed as distinct</w:t>
      </w:r>
      <w:r w:rsidRPr="00323AE1">
        <w:rPr>
          <w:rFonts w:ascii="Times New Roman" w:hAnsi="Times New Roman"/>
        </w:rPr>
        <w:t>), controlling for sex.  Justify your method.  If</w:t>
      </w:r>
      <w:r>
        <w:rPr>
          <w:rFonts w:ascii="Times New Roman" w:hAnsi="Times New Roman"/>
        </w:rPr>
        <w:t xml:space="preserve"> you determine that</w:t>
      </w:r>
      <w:r w:rsidRPr="00323AE1">
        <w:rPr>
          <w:rFonts w:ascii="Times New Roman" w:hAnsi="Times New Roman"/>
        </w:rPr>
        <w:t xml:space="preserve"> </w:t>
      </w:r>
      <w:r w:rsidRPr="004C300D">
        <w:rPr>
          <w:rFonts w:ascii="Times New Roman" w:hAnsi="Times New Roman"/>
          <w:i/>
        </w:rPr>
        <w:t>p</w:t>
      </w:r>
      <w:r>
        <w:rPr>
          <w:rFonts w:ascii="Times New Roman" w:hAnsi="Times New Roman"/>
        </w:rPr>
        <w:t xml:space="preserve"> &lt; 0.05</w:t>
      </w:r>
      <w:r w:rsidRPr="00323AE1">
        <w:rPr>
          <w:rFonts w:ascii="Times New Roman" w:hAnsi="Times New Roman"/>
        </w:rPr>
        <w:t xml:space="preserve">, discuss whether </w:t>
      </w:r>
      <w:r>
        <w:rPr>
          <w:rFonts w:ascii="Times New Roman" w:hAnsi="Times New Roman"/>
        </w:rPr>
        <w:t xml:space="preserve">pooled </w:t>
      </w:r>
      <w:r w:rsidRPr="00323AE1">
        <w:rPr>
          <w:rFonts w:ascii="Times New Roman" w:hAnsi="Times New Roman"/>
        </w:rPr>
        <w:t xml:space="preserve">treatment is associated with </w:t>
      </w:r>
      <w:r>
        <w:rPr>
          <w:rFonts w:ascii="Times New Roman" w:hAnsi="Times New Roman"/>
        </w:rPr>
        <w:t xml:space="preserve">greater </w:t>
      </w:r>
      <w:r w:rsidRPr="00323AE1">
        <w:rPr>
          <w:rFonts w:ascii="Times New Roman" w:hAnsi="Times New Roman"/>
        </w:rPr>
        <w:t>sever</w:t>
      </w:r>
      <w:r>
        <w:rPr>
          <w:rFonts w:ascii="Times New Roman" w:hAnsi="Times New Roman"/>
        </w:rPr>
        <w:t>ity</w:t>
      </w:r>
      <w:r w:rsidRPr="00323AE1">
        <w:rPr>
          <w:rFonts w:ascii="Times New Roman" w:hAnsi="Times New Roman"/>
        </w:rPr>
        <w:t xml:space="preserve"> or less</w:t>
      </w:r>
      <w:r>
        <w:rPr>
          <w:rFonts w:ascii="Times New Roman" w:hAnsi="Times New Roman"/>
        </w:rPr>
        <w:t>er severity of the adverse event</w:t>
      </w:r>
      <w:r w:rsidRPr="00323AE1">
        <w:rPr>
          <w:rFonts w:ascii="Times New Roman" w:hAnsi="Times New Roman"/>
        </w:rPr>
        <w:t>.</w:t>
      </w:r>
    </w:p>
    <w:p w14:paraId="7F0788CC" w14:textId="77777777" w:rsidR="00556CD6" w:rsidRPr="00323AE1" w:rsidRDefault="00556CD6" w:rsidP="00556CD6">
      <w:pPr>
        <w:pStyle w:val="ListParagraph"/>
        <w:ind w:left="360"/>
        <w:jc w:val="both"/>
        <w:rPr>
          <w:rFonts w:ascii="Times New Roman" w:hAnsi="Times New Roman"/>
        </w:rPr>
      </w:pPr>
    </w:p>
    <w:p w14:paraId="381B27AB" w14:textId="77777777" w:rsidR="00556CD6" w:rsidRPr="00323AE1" w:rsidRDefault="00556CD6" w:rsidP="00556CD6">
      <w:pPr>
        <w:pStyle w:val="ListParagraph"/>
        <w:ind w:left="360"/>
        <w:jc w:val="both"/>
        <w:rPr>
          <w:rFonts w:ascii="Times New Roman" w:hAnsi="Times New Roman"/>
        </w:rPr>
      </w:pPr>
    </w:p>
    <w:p w14:paraId="7DFD28BB" w14:textId="77777777" w:rsidR="006A126E" w:rsidRPr="00323AE1" w:rsidRDefault="006A126E" w:rsidP="006A126E">
      <w:pPr>
        <w:pStyle w:val="ListParagraph"/>
        <w:numPr>
          <w:ilvl w:val="0"/>
          <w:numId w:val="1"/>
        </w:numPr>
        <w:jc w:val="both"/>
        <w:rPr>
          <w:rFonts w:ascii="Times New Roman" w:hAnsi="Times New Roman"/>
        </w:rPr>
      </w:pPr>
      <w:r w:rsidRPr="00323AE1">
        <w:rPr>
          <w:rFonts w:ascii="Times New Roman" w:hAnsi="Times New Roman"/>
        </w:rPr>
        <w:t xml:space="preserve">Under minimal assumptions, conduct a </w:t>
      </w:r>
      <w:r>
        <w:rPr>
          <w:rFonts w:ascii="Times New Roman" w:hAnsi="Times New Roman"/>
        </w:rPr>
        <w:t xml:space="preserve">statistical </w:t>
      </w:r>
      <w:r w:rsidRPr="00323AE1">
        <w:rPr>
          <w:rFonts w:ascii="Times New Roman" w:hAnsi="Times New Roman"/>
        </w:rPr>
        <w:t>test to determine whether there is a progressive location shift in the sever</w:t>
      </w:r>
      <w:r>
        <w:rPr>
          <w:rFonts w:ascii="Times New Roman" w:hAnsi="Times New Roman"/>
        </w:rPr>
        <w:t xml:space="preserve">ity of the adverse event (as distinct levels) </w:t>
      </w:r>
      <w:r w:rsidRPr="00323AE1">
        <w:rPr>
          <w:rFonts w:ascii="Times New Roman" w:hAnsi="Times New Roman"/>
        </w:rPr>
        <w:t xml:space="preserve">across high dose, low dose, and placebo, controlling for sex.  In a sentence, </w:t>
      </w:r>
      <w:r>
        <w:rPr>
          <w:rFonts w:ascii="Times New Roman" w:hAnsi="Times New Roman"/>
        </w:rPr>
        <w:t xml:space="preserve">interpret </w:t>
      </w:r>
      <w:r w:rsidRPr="00323AE1">
        <w:rPr>
          <w:rFonts w:ascii="Times New Roman" w:hAnsi="Times New Roman"/>
        </w:rPr>
        <w:t xml:space="preserve">your </w:t>
      </w:r>
      <w:r>
        <w:rPr>
          <w:rFonts w:ascii="Times New Roman" w:hAnsi="Times New Roman"/>
        </w:rPr>
        <w:t>findings</w:t>
      </w:r>
      <w:r w:rsidRPr="00323AE1">
        <w:rPr>
          <w:rFonts w:ascii="Times New Roman" w:hAnsi="Times New Roman"/>
        </w:rPr>
        <w:t xml:space="preserve">. </w:t>
      </w:r>
    </w:p>
    <w:p w14:paraId="74108FC8" w14:textId="77777777" w:rsidR="006A126E" w:rsidRPr="00323AE1" w:rsidRDefault="006A126E" w:rsidP="006A126E">
      <w:pPr>
        <w:pStyle w:val="ListParagraph"/>
        <w:ind w:left="360"/>
        <w:jc w:val="both"/>
        <w:rPr>
          <w:rFonts w:ascii="Times New Roman" w:hAnsi="Times New Roman"/>
        </w:rPr>
      </w:pPr>
    </w:p>
    <w:p w14:paraId="64F0F6E4" w14:textId="77777777" w:rsidR="006A126E" w:rsidRPr="00323AE1" w:rsidRDefault="006A126E" w:rsidP="006A126E">
      <w:pPr>
        <w:pStyle w:val="ListParagraph"/>
        <w:ind w:left="360"/>
        <w:jc w:val="both"/>
        <w:rPr>
          <w:rFonts w:ascii="Times New Roman" w:hAnsi="Times New Roman"/>
        </w:rPr>
      </w:pPr>
    </w:p>
    <w:p w14:paraId="7E79587C" w14:textId="1301D15F" w:rsidR="00653159" w:rsidRPr="00323AE1" w:rsidRDefault="00653159" w:rsidP="00226E85">
      <w:pPr>
        <w:pStyle w:val="ListParagraph"/>
        <w:numPr>
          <w:ilvl w:val="0"/>
          <w:numId w:val="1"/>
        </w:numPr>
        <w:jc w:val="both"/>
        <w:rPr>
          <w:rFonts w:ascii="Times New Roman" w:hAnsi="Times New Roman"/>
        </w:rPr>
      </w:pPr>
      <w:r w:rsidRPr="00323AE1">
        <w:rPr>
          <w:rFonts w:ascii="Times New Roman" w:hAnsi="Times New Roman"/>
        </w:rPr>
        <w:t>Report the Spearman rank correlation coefficient</w:t>
      </w:r>
      <w:r w:rsidR="00A973A5" w:rsidRPr="00323AE1">
        <w:rPr>
          <w:rFonts w:ascii="Times New Roman" w:hAnsi="Times New Roman"/>
        </w:rPr>
        <w:t>s</w:t>
      </w:r>
      <w:r w:rsidRPr="00323AE1">
        <w:rPr>
          <w:rFonts w:ascii="Times New Roman" w:hAnsi="Times New Roman"/>
        </w:rPr>
        <w:t xml:space="preserve"> and </w:t>
      </w:r>
      <w:r w:rsidR="00A973A5" w:rsidRPr="00323AE1">
        <w:rPr>
          <w:rFonts w:ascii="Times New Roman" w:hAnsi="Times New Roman"/>
        </w:rPr>
        <w:t xml:space="preserve">corresponding </w:t>
      </w:r>
      <w:r w:rsidRPr="00323AE1">
        <w:rPr>
          <w:rFonts w:ascii="Times New Roman" w:hAnsi="Times New Roman"/>
        </w:rPr>
        <w:t>95% confidence interval</w:t>
      </w:r>
      <w:r w:rsidR="00A973A5" w:rsidRPr="00323AE1">
        <w:rPr>
          <w:rFonts w:ascii="Times New Roman" w:hAnsi="Times New Roman"/>
        </w:rPr>
        <w:t>s</w:t>
      </w:r>
      <w:r w:rsidRPr="00323AE1">
        <w:rPr>
          <w:rFonts w:ascii="Times New Roman" w:hAnsi="Times New Roman"/>
        </w:rPr>
        <w:t xml:space="preserve"> </w:t>
      </w:r>
      <w:r w:rsidR="002C526C">
        <w:rPr>
          <w:rFonts w:ascii="Times New Roman" w:hAnsi="Times New Roman"/>
        </w:rPr>
        <w:t>separately by sex</w:t>
      </w:r>
      <w:r w:rsidR="00976889" w:rsidRPr="00323AE1">
        <w:rPr>
          <w:rFonts w:ascii="Times New Roman" w:hAnsi="Times New Roman"/>
        </w:rPr>
        <w:t xml:space="preserve"> </w:t>
      </w:r>
      <w:r w:rsidRPr="00323AE1">
        <w:rPr>
          <w:rFonts w:ascii="Times New Roman" w:hAnsi="Times New Roman"/>
        </w:rPr>
        <w:t>as measure</w:t>
      </w:r>
      <w:r w:rsidR="002C526C">
        <w:rPr>
          <w:rFonts w:ascii="Times New Roman" w:hAnsi="Times New Roman"/>
        </w:rPr>
        <w:t>s</w:t>
      </w:r>
      <w:r w:rsidRPr="00323AE1">
        <w:rPr>
          <w:rFonts w:ascii="Times New Roman" w:hAnsi="Times New Roman"/>
        </w:rPr>
        <w:t xml:space="preserve"> of association </w:t>
      </w:r>
      <w:r w:rsidR="002C526C">
        <w:rPr>
          <w:rFonts w:ascii="Times New Roman" w:hAnsi="Times New Roman"/>
        </w:rPr>
        <w:t xml:space="preserve">for </w:t>
      </w:r>
      <w:r w:rsidRPr="00323AE1">
        <w:rPr>
          <w:rFonts w:ascii="Times New Roman" w:hAnsi="Times New Roman"/>
        </w:rPr>
        <w:t>pooled treatment (</w:t>
      </w:r>
      <w:r w:rsidR="00A973A5" w:rsidRPr="00323AE1">
        <w:rPr>
          <w:rFonts w:ascii="Times New Roman" w:hAnsi="Times New Roman"/>
        </w:rPr>
        <w:t xml:space="preserve">high </w:t>
      </w:r>
      <w:r w:rsidRPr="00323AE1">
        <w:rPr>
          <w:rFonts w:ascii="Times New Roman" w:hAnsi="Times New Roman"/>
        </w:rPr>
        <w:t xml:space="preserve">dose + </w:t>
      </w:r>
      <w:r w:rsidR="00A973A5" w:rsidRPr="00323AE1">
        <w:rPr>
          <w:rFonts w:ascii="Times New Roman" w:hAnsi="Times New Roman"/>
        </w:rPr>
        <w:t xml:space="preserve">low </w:t>
      </w:r>
      <w:r w:rsidRPr="00323AE1">
        <w:rPr>
          <w:rFonts w:ascii="Times New Roman" w:hAnsi="Times New Roman"/>
        </w:rPr>
        <w:t xml:space="preserve">dose) </w:t>
      </w:r>
      <w:r w:rsidR="002C526C">
        <w:rPr>
          <w:rFonts w:ascii="Times New Roman" w:hAnsi="Times New Roman"/>
        </w:rPr>
        <w:t xml:space="preserve">versus </w:t>
      </w:r>
      <w:r w:rsidR="00A973A5" w:rsidRPr="00323AE1">
        <w:rPr>
          <w:rFonts w:ascii="Times New Roman" w:hAnsi="Times New Roman"/>
        </w:rPr>
        <w:t xml:space="preserve">placebo </w:t>
      </w:r>
      <w:r w:rsidR="00246EBF" w:rsidRPr="00323AE1">
        <w:rPr>
          <w:rFonts w:ascii="Times New Roman" w:hAnsi="Times New Roman"/>
        </w:rPr>
        <w:t xml:space="preserve">with the </w:t>
      </w:r>
      <w:r w:rsidRPr="00323AE1">
        <w:rPr>
          <w:rFonts w:ascii="Times New Roman" w:hAnsi="Times New Roman"/>
        </w:rPr>
        <w:t xml:space="preserve">severity </w:t>
      </w:r>
      <w:r w:rsidR="002C526C">
        <w:rPr>
          <w:rFonts w:ascii="Times New Roman" w:hAnsi="Times New Roman"/>
        </w:rPr>
        <w:t>of adverse event (as distinct levels)</w:t>
      </w:r>
      <w:r w:rsidRPr="00323AE1">
        <w:rPr>
          <w:rFonts w:ascii="Times New Roman" w:hAnsi="Times New Roman"/>
        </w:rPr>
        <w:t>.</w:t>
      </w:r>
      <w:r w:rsidR="000E7C2F">
        <w:rPr>
          <w:rFonts w:ascii="Times New Roman" w:hAnsi="Times New Roman"/>
        </w:rPr>
        <w:t xml:space="preserve"> Write a sentence indicating whether men or women exhibit </w:t>
      </w:r>
      <w:r w:rsidR="000E7C2F" w:rsidRPr="00323AE1">
        <w:rPr>
          <w:rFonts w:ascii="Times New Roman" w:hAnsi="Times New Roman"/>
        </w:rPr>
        <w:t xml:space="preserve">a stronger association, and </w:t>
      </w:r>
      <w:r w:rsidR="0086060C">
        <w:rPr>
          <w:rFonts w:ascii="Times New Roman" w:hAnsi="Times New Roman"/>
        </w:rPr>
        <w:t xml:space="preserve">briefly </w:t>
      </w:r>
      <w:r w:rsidR="000E7C2F">
        <w:rPr>
          <w:rFonts w:ascii="Times New Roman" w:hAnsi="Times New Roman"/>
        </w:rPr>
        <w:t>justify your finding.</w:t>
      </w:r>
    </w:p>
    <w:p w14:paraId="321F343C" w14:textId="77777777" w:rsidR="0065792E" w:rsidRPr="00323AE1" w:rsidRDefault="0065792E" w:rsidP="00226E85">
      <w:pPr>
        <w:pStyle w:val="ListParagraph"/>
        <w:ind w:left="360"/>
        <w:jc w:val="both"/>
        <w:rPr>
          <w:rFonts w:ascii="Times New Roman" w:hAnsi="Times New Roman"/>
        </w:rPr>
      </w:pPr>
    </w:p>
    <w:p w14:paraId="7223B62A" w14:textId="77777777" w:rsidR="0065792E" w:rsidRPr="00323AE1" w:rsidRDefault="0065792E" w:rsidP="00226E85">
      <w:pPr>
        <w:pStyle w:val="ListParagraph"/>
        <w:ind w:left="360"/>
        <w:jc w:val="both"/>
        <w:rPr>
          <w:rFonts w:ascii="Times New Roman" w:hAnsi="Times New Roman"/>
        </w:rPr>
      </w:pPr>
    </w:p>
    <w:p w14:paraId="4094B74B" w14:textId="697F7614" w:rsidR="00FE6DB4" w:rsidRPr="00323AE1" w:rsidRDefault="00FE6DB4" w:rsidP="00226E85">
      <w:pPr>
        <w:pStyle w:val="ListParagraph"/>
        <w:numPr>
          <w:ilvl w:val="0"/>
          <w:numId w:val="1"/>
        </w:numPr>
        <w:jc w:val="both"/>
        <w:rPr>
          <w:rFonts w:ascii="Times New Roman" w:hAnsi="Times New Roman"/>
        </w:rPr>
      </w:pPr>
      <w:r w:rsidRPr="00323AE1">
        <w:rPr>
          <w:rFonts w:ascii="Times New Roman" w:hAnsi="Times New Roman"/>
        </w:rPr>
        <w:t xml:space="preserve">Report the Spearman rank correlation coefficients and </w:t>
      </w:r>
      <w:r w:rsidR="00E93DD3">
        <w:rPr>
          <w:rFonts w:ascii="Times New Roman" w:hAnsi="Times New Roman"/>
        </w:rPr>
        <w:t xml:space="preserve">corresponding </w:t>
      </w:r>
      <w:r w:rsidRPr="00323AE1">
        <w:rPr>
          <w:rFonts w:ascii="Times New Roman" w:hAnsi="Times New Roman"/>
        </w:rPr>
        <w:t xml:space="preserve">95% confidence intervals </w:t>
      </w:r>
      <w:r w:rsidR="00E93DD3">
        <w:rPr>
          <w:rFonts w:ascii="Times New Roman" w:hAnsi="Times New Roman"/>
        </w:rPr>
        <w:t xml:space="preserve">separately </w:t>
      </w:r>
      <w:r w:rsidRPr="00323AE1">
        <w:rPr>
          <w:rFonts w:ascii="Times New Roman" w:hAnsi="Times New Roman"/>
        </w:rPr>
        <w:t>by sex</w:t>
      </w:r>
      <w:r w:rsidR="005B6607" w:rsidRPr="00323AE1">
        <w:rPr>
          <w:rFonts w:ascii="Times New Roman" w:hAnsi="Times New Roman"/>
        </w:rPr>
        <w:t xml:space="preserve"> </w:t>
      </w:r>
      <w:r w:rsidRPr="00323AE1">
        <w:rPr>
          <w:rFonts w:ascii="Times New Roman" w:hAnsi="Times New Roman"/>
        </w:rPr>
        <w:t>as measure</w:t>
      </w:r>
      <w:r w:rsidR="00E93DD3">
        <w:rPr>
          <w:rFonts w:ascii="Times New Roman" w:hAnsi="Times New Roman"/>
        </w:rPr>
        <w:t>s</w:t>
      </w:r>
      <w:r w:rsidRPr="00323AE1">
        <w:rPr>
          <w:rFonts w:ascii="Times New Roman" w:hAnsi="Times New Roman"/>
        </w:rPr>
        <w:t xml:space="preserve"> of association </w:t>
      </w:r>
      <w:r w:rsidR="00E93DD3">
        <w:rPr>
          <w:rFonts w:ascii="Times New Roman" w:hAnsi="Times New Roman"/>
        </w:rPr>
        <w:t xml:space="preserve">for </w:t>
      </w:r>
      <w:r w:rsidRPr="00323AE1">
        <w:rPr>
          <w:rFonts w:ascii="Times New Roman" w:hAnsi="Times New Roman"/>
        </w:rPr>
        <w:t xml:space="preserve">ordered treatment </w:t>
      </w:r>
      <w:r w:rsidR="00E93DD3">
        <w:rPr>
          <w:rFonts w:ascii="Times New Roman" w:hAnsi="Times New Roman"/>
        </w:rPr>
        <w:t xml:space="preserve">groups with </w:t>
      </w:r>
      <w:r w:rsidRPr="00323AE1">
        <w:rPr>
          <w:rFonts w:ascii="Times New Roman" w:hAnsi="Times New Roman"/>
        </w:rPr>
        <w:t xml:space="preserve">severity </w:t>
      </w:r>
      <w:r w:rsidR="00E93DD3">
        <w:rPr>
          <w:rFonts w:ascii="Times New Roman" w:hAnsi="Times New Roman"/>
        </w:rPr>
        <w:t xml:space="preserve">of the adverse event </w:t>
      </w:r>
      <w:r w:rsidRPr="00323AE1">
        <w:rPr>
          <w:rFonts w:ascii="Times New Roman" w:hAnsi="Times New Roman"/>
        </w:rPr>
        <w:t xml:space="preserve">(as distinct levels).  </w:t>
      </w:r>
      <w:r w:rsidR="00556CD6">
        <w:rPr>
          <w:rFonts w:ascii="Times New Roman" w:hAnsi="Times New Roman"/>
        </w:rPr>
        <w:t xml:space="preserve">Write a sentence indicating whether men or women </w:t>
      </w:r>
      <w:r w:rsidR="008E7E76">
        <w:rPr>
          <w:rFonts w:ascii="Times New Roman" w:hAnsi="Times New Roman"/>
        </w:rPr>
        <w:t xml:space="preserve">exhibit </w:t>
      </w:r>
      <w:r w:rsidRPr="00323AE1">
        <w:rPr>
          <w:rFonts w:ascii="Times New Roman" w:hAnsi="Times New Roman"/>
        </w:rPr>
        <w:t xml:space="preserve">a stronger association, and </w:t>
      </w:r>
      <w:r w:rsidR="0086060C">
        <w:rPr>
          <w:rFonts w:ascii="Times New Roman" w:hAnsi="Times New Roman"/>
        </w:rPr>
        <w:t xml:space="preserve">briefly </w:t>
      </w:r>
      <w:r w:rsidR="00556CD6">
        <w:rPr>
          <w:rFonts w:ascii="Times New Roman" w:hAnsi="Times New Roman"/>
        </w:rPr>
        <w:t>justify your finding.</w:t>
      </w:r>
    </w:p>
    <w:p w14:paraId="0EF3C959" w14:textId="77777777" w:rsidR="00F22B89" w:rsidRPr="00323AE1" w:rsidRDefault="00F22B89" w:rsidP="00226E85">
      <w:pPr>
        <w:pStyle w:val="ListParagraph"/>
        <w:jc w:val="both"/>
        <w:rPr>
          <w:rFonts w:ascii="Times New Roman" w:hAnsi="Times New Roman"/>
        </w:rPr>
      </w:pPr>
    </w:p>
    <w:p w14:paraId="39801D92" w14:textId="77777777" w:rsidR="00127747" w:rsidRPr="00323AE1" w:rsidRDefault="00127747" w:rsidP="00226E85">
      <w:pPr>
        <w:pStyle w:val="ListParagraph"/>
        <w:jc w:val="both"/>
        <w:rPr>
          <w:rFonts w:ascii="Times New Roman" w:hAnsi="Times New Roman"/>
        </w:rPr>
      </w:pPr>
    </w:p>
    <w:p w14:paraId="02FB3366" w14:textId="612447AF" w:rsidR="00E060A7" w:rsidRPr="00323AE1" w:rsidRDefault="003C36D7" w:rsidP="00226E85">
      <w:pPr>
        <w:pStyle w:val="ListParagraph"/>
        <w:numPr>
          <w:ilvl w:val="0"/>
          <w:numId w:val="1"/>
        </w:numPr>
        <w:autoSpaceDE w:val="0"/>
        <w:autoSpaceDN w:val="0"/>
        <w:adjustRightInd w:val="0"/>
        <w:jc w:val="both"/>
        <w:rPr>
          <w:rFonts w:ascii="Times New Roman" w:hAnsi="Times New Roman"/>
        </w:rPr>
      </w:pPr>
      <w:r w:rsidRPr="00323AE1">
        <w:rPr>
          <w:rFonts w:ascii="Times New Roman" w:hAnsi="Times New Roman"/>
        </w:rPr>
        <w:t xml:space="preserve">Separately within each treatment </w:t>
      </w:r>
      <w:r w:rsidR="00556CD6">
        <w:rPr>
          <w:rFonts w:ascii="Times New Roman" w:hAnsi="Times New Roman"/>
        </w:rPr>
        <w:t>group</w:t>
      </w:r>
      <w:r w:rsidRPr="00323AE1">
        <w:rPr>
          <w:rFonts w:ascii="Times New Roman" w:hAnsi="Times New Roman"/>
        </w:rPr>
        <w:t xml:space="preserve">, </w:t>
      </w:r>
      <w:r w:rsidR="00246EBF" w:rsidRPr="00323AE1">
        <w:rPr>
          <w:rFonts w:ascii="Times New Roman" w:hAnsi="Times New Roman"/>
        </w:rPr>
        <w:t xml:space="preserve">test the association between </w:t>
      </w:r>
      <w:r w:rsidR="00943E16" w:rsidRPr="00323AE1">
        <w:rPr>
          <w:rFonts w:ascii="Times New Roman" w:hAnsi="Times New Roman"/>
        </w:rPr>
        <w:t xml:space="preserve">sex </w:t>
      </w:r>
      <w:r w:rsidR="00246EBF" w:rsidRPr="00323AE1">
        <w:rPr>
          <w:rFonts w:ascii="Times New Roman" w:hAnsi="Times New Roman"/>
        </w:rPr>
        <w:t xml:space="preserve">and </w:t>
      </w:r>
      <w:r w:rsidRPr="00323AE1">
        <w:rPr>
          <w:rFonts w:ascii="Times New Roman" w:hAnsi="Times New Roman"/>
        </w:rPr>
        <w:t xml:space="preserve">severity of </w:t>
      </w:r>
      <w:r w:rsidR="00556CD6">
        <w:rPr>
          <w:rFonts w:ascii="Times New Roman" w:hAnsi="Times New Roman"/>
        </w:rPr>
        <w:t xml:space="preserve">the adverse event (as </w:t>
      </w:r>
      <w:r w:rsidR="00B47CE4">
        <w:rPr>
          <w:rFonts w:ascii="Times New Roman" w:hAnsi="Times New Roman"/>
        </w:rPr>
        <w:t xml:space="preserve">ordered </w:t>
      </w:r>
      <w:r w:rsidR="00556CD6">
        <w:rPr>
          <w:rFonts w:ascii="Times New Roman" w:hAnsi="Times New Roman"/>
        </w:rPr>
        <w:t>distinct levels)</w:t>
      </w:r>
      <w:r w:rsidRPr="00323AE1">
        <w:rPr>
          <w:rFonts w:ascii="Times New Roman" w:hAnsi="Times New Roman"/>
        </w:rPr>
        <w:t xml:space="preserve">.  </w:t>
      </w:r>
      <w:r w:rsidR="000E7C2F">
        <w:rPr>
          <w:rFonts w:ascii="Times New Roman" w:hAnsi="Times New Roman"/>
        </w:rPr>
        <w:t>Also, assess such association under minimal assumptions, and controlling for treatment</w:t>
      </w:r>
      <w:r w:rsidR="0086060C">
        <w:rPr>
          <w:rFonts w:ascii="Times New Roman" w:hAnsi="Times New Roman"/>
        </w:rPr>
        <w:t xml:space="preserve"> group</w:t>
      </w:r>
      <w:r w:rsidR="000E7C2F">
        <w:rPr>
          <w:rFonts w:ascii="Times New Roman" w:hAnsi="Times New Roman"/>
        </w:rPr>
        <w:t xml:space="preserve">s. </w:t>
      </w:r>
      <w:r w:rsidR="00556CD6">
        <w:rPr>
          <w:rFonts w:ascii="Times New Roman" w:hAnsi="Times New Roman"/>
        </w:rPr>
        <w:t>Write a sentence to i</w:t>
      </w:r>
      <w:r w:rsidRPr="00323AE1">
        <w:rPr>
          <w:rFonts w:ascii="Times New Roman" w:hAnsi="Times New Roman"/>
        </w:rPr>
        <w:t>nterpret your results.</w:t>
      </w:r>
    </w:p>
    <w:p w14:paraId="79EF7CDC" w14:textId="77777777" w:rsidR="001F3688" w:rsidRPr="00323AE1" w:rsidRDefault="001F3688" w:rsidP="00226E85">
      <w:pPr>
        <w:autoSpaceDE w:val="0"/>
        <w:autoSpaceDN w:val="0"/>
        <w:adjustRightInd w:val="0"/>
        <w:ind w:left="360"/>
        <w:jc w:val="both"/>
      </w:pPr>
    </w:p>
    <w:p w14:paraId="5AFB8163" w14:textId="77777777" w:rsidR="00127747" w:rsidRPr="00323AE1" w:rsidRDefault="00127747" w:rsidP="00226E85">
      <w:pPr>
        <w:autoSpaceDE w:val="0"/>
        <w:autoSpaceDN w:val="0"/>
        <w:adjustRightInd w:val="0"/>
        <w:ind w:left="360"/>
        <w:jc w:val="both"/>
      </w:pPr>
    </w:p>
    <w:p w14:paraId="7D9FA394" w14:textId="3636D781" w:rsidR="00127747" w:rsidRPr="00323AE1" w:rsidRDefault="00127747" w:rsidP="00226E85">
      <w:pPr>
        <w:numPr>
          <w:ilvl w:val="0"/>
          <w:numId w:val="1"/>
        </w:numPr>
        <w:autoSpaceDE w:val="0"/>
        <w:autoSpaceDN w:val="0"/>
        <w:adjustRightInd w:val="0"/>
        <w:jc w:val="both"/>
        <w:rPr>
          <w:rFonts w:eastAsia="Calibri"/>
          <w:lang w:eastAsia="ko-KR"/>
        </w:rPr>
      </w:pPr>
      <w:r w:rsidRPr="00323AE1">
        <w:rPr>
          <w:rFonts w:eastAsia="Calibri"/>
          <w:lang w:eastAsia="ko-KR"/>
        </w:rPr>
        <w:t xml:space="preserve">Mathematically specify a logistic regression model for the dichotomous response of </w:t>
      </w:r>
      <w:r w:rsidR="006A126E">
        <w:rPr>
          <w:rFonts w:eastAsia="Calibri"/>
          <w:lang w:eastAsia="ko-KR"/>
        </w:rPr>
        <w:t>(</w:t>
      </w:r>
      <w:r w:rsidRPr="00323AE1">
        <w:t>moderate or severe</w:t>
      </w:r>
      <w:r w:rsidR="006A126E">
        <w:t>)</w:t>
      </w:r>
      <w:r w:rsidRPr="00323AE1">
        <w:t xml:space="preserve"> </w:t>
      </w:r>
      <w:r w:rsidR="006A126E">
        <w:t xml:space="preserve">adverse event </w:t>
      </w:r>
      <w:r w:rsidRPr="00323AE1">
        <w:t>(vs. none or mild)</w:t>
      </w:r>
      <w:r w:rsidRPr="00323AE1">
        <w:rPr>
          <w:rFonts w:eastAsia="Calibri"/>
          <w:lang w:eastAsia="ko-KR"/>
        </w:rPr>
        <w:t>, with main effects for treatment (</w:t>
      </w:r>
      <w:r w:rsidR="006A126E">
        <w:rPr>
          <w:rFonts w:eastAsia="Calibri"/>
          <w:lang w:eastAsia="ko-KR"/>
        </w:rPr>
        <w:t xml:space="preserve">as distinct levels </w:t>
      </w:r>
      <w:r w:rsidRPr="00323AE1">
        <w:rPr>
          <w:rFonts w:eastAsia="Calibri"/>
          <w:lang w:eastAsia="ko-KR"/>
        </w:rPr>
        <w:t>and considered as nominal</w:t>
      </w:r>
      <w:r w:rsidR="006A126E">
        <w:rPr>
          <w:rFonts w:eastAsia="Calibri"/>
          <w:lang w:eastAsia="ko-KR"/>
        </w:rPr>
        <w:t>,</w:t>
      </w:r>
      <w:r w:rsidRPr="00323AE1">
        <w:rPr>
          <w:rFonts w:eastAsia="Calibri"/>
          <w:lang w:eastAsia="ko-KR"/>
        </w:rPr>
        <w:t xml:space="preserve"> treating placebo as the reference) and sex (treating </w:t>
      </w:r>
      <w:r w:rsidR="006A126E">
        <w:rPr>
          <w:rFonts w:eastAsia="Calibri"/>
          <w:lang w:eastAsia="ko-KR"/>
        </w:rPr>
        <w:t xml:space="preserve">men </w:t>
      </w:r>
      <w:r w:rsidRPr="00323AE1">
        <w:rPr>
          <w:rFonts w:eastAsia="Calibri"/>
          <w:lang w:eastAsia="ko-KR"/>
        </w:rPr>
        <w:t>as the reference). State assumptions</w:t>
      </w:r>
      <w:r w:rsidR="00540D94" w:rsidRPr="00323AE1">
        <w:rPr>
          <w:rFonts w:eastAsia="Calibri"/>
          <w:lang w:eastAsia="ko-KR"/>
        </w:rPr>
        <w:t>,</w:t>
      </w:r>
      <w:r w:rsidRPr="00323AE1">
        <w:rPr>
          <w:rFonts w:eastAsia="Calibri"/>
          <w:lang w:eastAsia="ko-KR"/>
        </w:rPr>
        <w:t xml:space="preserve"> and mathematically define all variables in the model.  Interpret all model parameters.  </w:t>
      </w:r>
      <w:r w:rsidR="00404169" w:rsidRPr="00323AE1">
        <w:rPr>
          <w:rFonts w:eastAsia="Calibri"/>
          <w:lang w:eastAsia="ko-KR"/>
        </w:rPr>
        <w:t>Determine the goodness of fit for this model.</w:t>
      </w:r>
    </w:p>
    <w:p w14:paraId="70536531" w14:textId="77777777" w:rsidR="00127747" w:rsidRPr="00323AE1" w:rsidRDefault="00127747" w:rsidP="00226E85">
      <w:pPr>
        <w:pStyle w:val="ListParagraph"/>
        <w:jc w:val="both"/>
        <w:rPr>
          <w:rFonts w:ascii="Times New Roman" w:eastAsia="Calibri" w:hAnsi="Times New Roman"/>
          <w:lang w:eastAsia="ko-KR"/>
        </w:rPr>
      </w:pPr>
    </w:p>
    <w:p w14:paraId="10BAE916" w14:textId="77777777" w:rsidR="00127747" w:rsidRPr="00323AE1" w:rsidRDefault="00127747" w:rsidP="00226E85">
      <w:pPr>
        <w:pStyle w:val="ListParagraph"/>
        <w:jc w:val="both"/>
        <w:rPr>
          <w:rFonts w:ascii="Times New Roman" w:eastAsia="Calibri" w:hAnsi="Times New Roman"/>
          <w:lang w:eastAsia="ko-KR"/>
        </w:rPr>
      </w:pPr>
    </w:p>
    <w:p w14:paraId="6D8C98B4" w14:textId="5261301A" w:rsidR="00127747" w:rsidRDefault="00127747" w:rsidP="00226E85">
      <w:pPr>
        <w:numPr>
          <w:ilvl w:val="0"/>
          <w:numId w:val="1"/>
        </w:numPr>
        <w:autoSpaceDE w:val="0"/>
        <w:autoSpaceDN w:val="0"/>
        <w:adjustRightInd w:val="0"/>
        <w:jc w:val="both"/>
        <w:rPr>
          <w:rFonts w:eastAsia="Calibri"/>
          <w:lang w:eastAsia="ko-KR"/>
        </w:rPr>
      </w:pPr>
      <w:r w:rsidRPr="00323AE1">
        <w:rPr>
          <w:rFonts w:eastAsia="Calibri"/>
          <w:lang w:eastAsia="ko-KR"/>
        </w:rPr>
        <w:t xml:space="preserve">Using </w:t>
      </w:r>
      <w:r w:rsidR="00540D94" w:rsidRPr="00323AE1">
        <w:rPr>
          <w:rFonts w:eastAsia="Calibri"/>
          <w:lang w:eastAsia="ko-KR"/>
        </w:rPr>
        <w:t xml:space="preserve">the </w:t>
      </w:r>
      <w:r w:rsidRPr="00323AE1">
        <w:rPr>
          <w:rFonts w:eastAsia="Calibri"/>
          <w:lang w:eastAsia="ko-KR"/>
        </w:rPr>
        <w:t xml:space="preserve">model from Problem 10, provide estimates and corresponding 95% confidence intervals for the odds ratios of high dose vs. placebo and of low dose vs. placebo for </w:t>
      </w:r>
      <w:r w:rsidR="006A126E">
        <w:rPr>
          <w:rFonts w:eastAsia="Calibri"/>
          <w:lang w:eastAsia="ko-KR"/>
        </w:rPr>
        <w:t>(</w:t>
      </w:r>
      <w:r w:rsidRPr="00323AE1">
        <w:rPr>
          <w:rFonts w:eastAsia="Calibri"/>
          <w:lang w:eastAsia="ko-KR"/>
        </w:rPr>
        <w:t>moderate or severe</w:t>
      </w:r>
      <w:r w:rsidR="006A126E">
        <w:rPr>
          <w:rFonts w:eastAsia="Calibri"/>
          <w:lang w:eastAsia="ko-KR"/>
        </w:rPr>
        <w:t xml:space="preserve">) adverse event </w:t>
      </w:r>
      <w:r w:rsidRPr="00323AE1">
        <w:rPr>
          <w:rFonts w:eastAsia="Calibri"/>
          <w:lang w:eastAsia="ko-KR"/>
        </w:rPr>
        <w:t xml:space="preserve">compared to </w:t>
      </w:r>
      <w:r w:rsidR="006A126E">
        <w:rPr>
          <w:rFonts w:eastAsia="Calibri"/>
          <w:lang w:eastAsia="ko-KR"/>
        </w:rPr>
        <w:t>(</w:t>
      </w:r>
      <w:r w:rsidRPr="00323AE1">
        <w:rPr>
          <w:rFonts w:eastAsia="Calibri"/>
          <w:lang w:eastAsia="ko-KR"/>
        </w:rPr>
        <w:t xml:space="preserve">none or </w:t>
      </w:r>
      <w:r w:rsidR="00347694">
        <w:rPr>
          <w:rFonts w:eastAsia="Calibri"/>
          <w:lang w:eastAsia="ko-KR"/>
        </w:rPr>
        <w:t>mild</w:t>
      </w:r>
      <w:r w:rsidR="006A126E">
        <w:rPr>
          <w:rFonts w:eastAsia="Calibri"/>
          <w:lang w:eastAsia="ko-KR"/>
        </w:rPr>
        <w:t>)</w:t>
      </w:r>
      <w:r w:rsidRPr="00323AE1">
        <w:rPr>
          <w:rFonts w:eastAsia="Calibri"/>
          <w:lang w:eastAsia="ko-KR"/>
        </w:rPr>
        <w:t xml:space="preserve">.  </w:t>
      </w:r>
    </w:p>
    <w:p w14:paraId="757F3187" w14:textId="2B9C1150" w:rsidR="000E7C2F" w:rsidRDefault="000E7C2F" w:rsidP="000E7C2F">
      <w:pPr>
        <w:autoSpaceDE w:val="0"/>
        <w:autoSpaceDN w:val="0"/>
        <w:adjustRightInd w:val="0"/>
        <w:ind w:left="360"/>
        <w:jc w:val="both"/>
        <w:rPr>
          <w:rFonts w:eastAsia="Calibri"/>
          <w:lang w:eastAsia="ko-KR"/>
        </w:rPr>
      </w:pPr>
    </w:p>
    <w:p w14:paraId="1D50FAEA" w14:textId="46B6961C" w:rsidR="000E7C2F" w:rsidRDefault="000E7C2F" w:rsidP="000E7C2F">
      <w:pPr>
        <w:autoSpaceDE w:val="0"/>
        <w:autoSpaceDN w:val="0"/>
        <w:adjustRightInd w:val="0"/>
        <w:ind w:left="360"/>
        <w:jc w:val="both"/>
        <w:rPr>
          <w:rFonts w:eastAsia="Calibri"/>
          <w:lang w:eastAsia="ko-KR"/>
        </w:rPr>
      </w:pPr>
    </w:p>
    <w:p w14:paraId="45CB1592" w14:textId="286C9FA3" w:rsidR="00127747" w:rsidRPr="00323AE1" w:rsidRDefault="00127747" w:rsidP="00226E85">
      <w:pPr>
        <w:numPr>
          <w:ilvl w:val="0"/>
          <w:numId w:val="1"/>
        </w:numPr>
        <w:autoSpaceDE w:val="0"/>
        <w:autoSpaceDN w:val="0"/>
        <w:adjustRightInd w:val="0"/>
        <w:jc w:val="both"/>
        <w:rPr>
          <w:rFonts w:eastAsia="Calibri"/>
          <w:lang w:eastAsia="ko-KR"/>
        </w:rPr>
      </w:pPr>
      <w:r w:rsidRPr="00323AE1">
        <w:rPr>
          <w:rFonts w:eastAsia="Calibri"/>
          <w:lang w:eastAsia="ko-KR"/>
        </w:rPr>
        <w:t xml:space="preserve">Using </w:t>
      </w:r>
      <w:r w:rsidR="00540D94" w:rsidRPr="00323AE1">
        <w:rPr>
          <w:rFonts w:eastAsia="Calibri"/>
          <w:lang w:eastAsia="ko-KR"/>
        </w:rPr>
        <w:t xml:space="preserve">the </w:t>
      </w:r>
      <w:r w:rsidRPr="00323AE1">
        <w:rPr>
          <w:rFonts w:eastAsia="Calibri"/>
          <w:lang w:eastAsia="ko-KR"/>
        </w:rPr>
        <w:t xml:space="preserve">model from Problem 10, </w:t>
      </w:r>
      <w:r w:rsidR="00404169" w:rsidRPr="00323AE1">
        <w:rPr>
          <w:rFonts w:eastAsia="Calibri"/>
          <w:lang w:eastAsia="ko-KR"/>
        </w:rPr>
        <w:t xml:space="preserve">perform a statistical test of </w:t>
      </w:r>
      <w:r w:rsidR="006A126E">
        <w:rPr>
          <w:rFonts w:eastAsia="Calibri"/>
          <w:lang w:eastAsia="ko-KR"/>
        </w:rPr>
        <w:t>whether the treatment groups differ with respect to the (</w:t>
      </w:r>
      <w:r w:rsidR="006A126E" w:rsidRPr="00323AE1">
        <w:rPr>
          <w:rFonts w:eastAsia="Calibri"/>
          <w:lang w:eastAsia="ko-KR"/>
        </w:rPr>
        <w:t>moderate or severe</w:t>
      </w:r>
      <w:r w:rsidR="006A126E">
        <w:rPr>
          <w:rFonts w:eastAsia="Calibri"/>
          <w:lang w:eastAsia="ko-KR"/>
        </w:rPr>
        <w:t xml:space="preserve">) adverse event (i.e., </w:t>
      </w:r>
      <w:r w:rsidR="00404169" w:rsidRPr="00323AE1">
        <w:rPr>
          <w:rFonts w:eastAsia="Calibri"/>
          <w:lang w:eastAsia="ko-KR"/>
        </w:rPr>
        <w:t>the overall treatment effect</w:t>
      </w:r>
      <w:r w:rsidR="006A126E">
        <w:rPr>
          <w:rFonts w:eastAsia="Calibri"/>
          <w:lang w:eastAsia="ko-KR"/>
        </w:rPr>
        <w:t>)</w:t>
      </w:r>
      <w:r w:rsidR="00404169" w:rsidRPr="00323AE1">
        <w:rPr>
          <w:rFonts w:eastAsia="Calibri"/>
          <w:lang w:eastAsia="ko-KR"/>
        </w:rPr>
        <w:t xml:space="preserve">.  Provide the test statistic, indicate the number of degrees of freedom, and determine statistical significance through its p-value.  If this overall effect is statistically significant, test each pairwise treatment comparison at the </w:t>
      </w:r>
      <w:r w:rsidR="00404169" w:rsidRPr="00CE7D0E">
        <w:rPr>
          <w:rFonts w:eastAsia="Calibri"/>
          <w:i/>
          <w:lang w:eastAsia="ko-KR"/>
        </w:rPr>
        <w:t>α</w:t>
      </w:r>
      <w:r w:rsidR="00404169" w:rsidRPr="00323AE1">
        <w:rPr>
          <w:rFonts w:eastAsia="Calibri"/>
          <w:lang w:eastAsia="ko-KR"/>
        </w:rPr>
        <w:t>=0.05 level, and indicate which treatment groups are significantly better than others</w:t>
      </w:r>
      <w:r w:rsidRPr="00323AE1">
        <w:rPr>
          <w:rFonts w:eastAsia="Calibri"/>
          <w:lang w:eastAsia="ko-KR"/>
        </w:rPr>
        <w:t>.</w:t>
      </w:r>
      <w:r w:rsidR="00404169" w:rsidRPr="00323AE1">
        <w:rPr>
          <w:rFonts w:eastAsia="Calibri"/>
          <w:lang w:eastAsia="ko-KR"/>
        </w:rPr>
        <w:t xml:space="preserve">  (Note: you do not need to </w:t>
      </w:r>
      <w:r w:rsidR="006A126E">
        <w:rPr>
          <w:rFonts w:eastAsia="Calibri"/>
          <w:lang w:eastAsia="ko-KR"/>
        </w:rPr>
        <w:t xml:space="preserve">address any adjustment to the type I error </w:t>
      </w:r>
      <w:r w:rsidR="00404169" w:rsidRPr="00323AE1">
        <w:rPr>
          <w:rFonts w:eastAsia="Calibri"/>
          <w:lang w:eastAsia="ko-KR"/>
        </w:rPr>
        <w:t>for multiple comparisons for this problem.)</w:t>
      </w:r>
      <w:r w:rsidRPr="00323AE1">
        <w:rPr>
          <w:rFonts w:eastAsia="Calibri"/>
          <w:lang w:eastAsia="ko-KR"/>
        </w:rPr>
        <w:t xml:space="preserve">  </w:t>
      </w:r>
    </w:p>
    <w:p w14:paraId="1B075656" w14:textId="77777777" w:rsidR="00127747" w:rsidRPr="00323AE1" w:rsidRDefault="00127747" w:rsidP="00226E85">
      <w:pPr>
        <w:pStyle w:val="ListParagraph"/>
        <w:jc w:val="both"/>
        <w:rPr>
          <w:rFonts w:ascii="Times New Roman" w:eastAsia="Calibri" w:hAnsi="Times New Roman"/>
          <w:lang w:eastAsia="ko-KR"/>
        </w:rPr>
      </w:pPr>
    </w:p>
    <w:p w14:paraId="6F7D9FFD" w14:textId="36969813" w:rsidR="00127747" w:rsidRPr="00323AE1" w:rsidRDefault="00127747" w:rsidP="00226E85">
      <w:pPr>
        <w:numPr>
          <w:ilvl w:val="0"/>
          <w:numId w:val="1"/>
        </w:numPr>
        <w:autoSpaceDE w:val="0"/>
        <w:autoSpaceDN w:val="0"/>
        <w:adjustRightInd w:val="0"/>
        <w:jc w:val="both"/>
        <w:rPr>
          <w:rFonts w:eastAsia="Calibri"/>
          <w:lang w:eastAsia="ko-KR"/>
        </w:rPr>
      </w:pPr>
      <w:r w:rsidRPr="00323AE1">
        <w:rPr>
          <w:rFonts w:eastAsia="Calibri"/>
          <w:lang w:eastAsia="ko-KR"/>
        </w:rPr>
        <w:lastRenderedPageBreak/>
        <w:t xml:space="preserve">Using your model from Problem 10, what are the respective model-predicted probabilities for </w:t>
      </w:r>
      <w:r w:rsidR="006A126E">
        <w:rPr>
          <w:rFonts w:eastAsia="Calibri"/>
          <w:lang w:eastAsia="ko-KR"/>
        </w:rPr>
        <w:t>(</w:t>
      </w:r>
      <w:r w:rsidR="00404169" w:rsidRPr="00323AE1">
        <w:rPr>
          <w:rFonts w:eastAsia="Calibri"/>
          <w:lang w:eastAsia="ko-KR"/>
        </w:rPr>
        <w:t>moderate or severe</w:t>
      </w:r>
      <w:r w:rsidR="006A126E">
        <w:rPr>
          <w:rFonts w:eastAsia="Calibri"/>
          <w:lang w:eastAsia="ko-KR"/>
        </w:rPr>
        <w:t>)</w:t>
      </w:r>
      <w:r w:rsidR="00404169" w:rsidRPr="00323AE1">
        <w:rPr>
          <w:rFonts w:eastAsia="Calibri"/>
          <w:lang w:eastAsia="ko-KR"/>
        </w:rPr>
        <w:t xml:space="preserve"> </w:t>
      </w:r>
      <w:r w:rsidR="006A126E">
        <w:rPr>
          <w:rFonts w:eastAsia="Calibri"/>
          <w:lang w:eastAsia="ko-KR"/>
        </w:rPr>
        <w:t xml:space="preserve">adverse event </w:t>
      </w:r>
      <w:r w:rsidR="00404169" w:rsidRPr="00323AE1">
        <w:rPr>
          <w:rFonts w:eastAsia="Calibri"/>
          <w:lang w:eastAsia="ko-KR"/>
        </w:rPr>
        <w:t xml:space="preserve">and for </w:t>
      </w:r>
      <w:r w:rsidR="006A126E">
        <w:rPr>
          <w:rFonts w:eastAsia="Calibri"/>
          <w:lang w:eastAsia="ko-KR"/>
        </w:rPr>
        <w:t>(</w:t>
      </w:r>
      <w:r w:rsidRPr="00323AE1">
        <w:rPr>
          <w:rFonts w:eastAsia="Calibri"/>
          <w:lang w:eastAsia="ko-KR"/>
        </w:rPr>
        <w:t>none</w:t>
      </w:r>
      <w:r w:rsidR="00404169" w:rsidRPr="00323AE1">
        <w:rPr>
          <w:rFonts w:eastAsia="Calibri"/>
          <w:lang w:eastAsia="ko-KR"/>
        </w:rPr>
        <w:t xml:space="preserve"> or</w:t>
      </w:r>
      <w:r w:rsidRPr="00323AE1">
        <w:rPr>
          <w:rFonts w:eastAsia="Calibri"/>
          <w:lang w:eastAsia="ko-KR"/>
        </w:rPr>
        <w:t xml:space="preserve"> mild</w:t>
      </w:r>
      <w:r w:rsidR="006A126E">
        <w:rPr>
          <w:rFonts w:eastAsia="Calibri"/>
          <w:lang w:eastAsia="ko-KR"/>
        </w:rPr>
        <w:t>)</w:t>
      </w:r>
      <w:r w:rsidRPr="00323AE1">
        <w:rPr>
          <w:rFonts w:eastAsia="Calibri"/>
          <w:lang w:eastAsia="ko-KR"/>
        </w:rPr>
        <w:t xml:space="preserve"> </w:t>
      </w:r>
      <w:r w:rsidR="006A126E">
        <w:rPr>
          <w:rFonts w:eastAsia="Calibri"/>
          <w:lang w:eastAsia="ko-KR"/>
        </w:rPr>
        <w:t xml:space="preserve">adverse event </w:t>
      </w:r>
      <w:r w:rsidRPr="00323AE1">
        <w:rPr>
          <w:rFonts w:eastAsia="Calibri"/>
          <w:lang w:eastAsia="ko-KR"/>
        </w:rPr>
        <w:t xml:space="preserve">for </w:t>
      </w:r>
      <w:r w:rsidR="008E7E76">
        <w:rPr>
          <w:rFonts w:eastAsia="Calibri"/>
          <w:lang w:eastAsia="ko-KR"/>
        </w:rPr>
        <w:t>men</w:t>
      </w:r>
      <w:r w:rsidRPr="00323AE1">
        <w:rPr>
          <w:rFonts w:eastAsia="Calibri"/>
          <w:lang w:eastAsia="ko-KR"/>
        </w:rPr>
        <w:t xml:space="preserve"> on </w:t>
      </w:r>
      <w:r w:rsidR="00404169" w:rsidRPr="00323AE1">
        <w:rPr>
          <w:rFonts w:eastAsia="Calibri"/>
          <w:lang w:eastAsia="ko-KR"/>
        </w:rPr>
        <w:t xml:space="preserve">high </w:t>
      </w:r>
      <w:r w:rsidRPr="00323AE1">
        <w:rPr>
          <w:rFonts w:eastAsia="Calibri"/>
          <w:lang w:eastAsia="ko-KR"/>
        </w:rPr>
        <w:t>dose</w:t>
      </w:r>
      <w:r w:rsidR="000E7C2F">
        <w:rPr>
          <w:rFonts w:eastAsia="Calibri"/>
          <w:lang w:eastAsia="ko-KR"/>
        </w:rPr>
        <w:t xml:space="preserve"> and also for women on placebo</w:t>
      </w:r>
      <w:r w:rsidRPr="00323AE1">
        <w:rPr>
          <w:rFonts w:eastAsia="Calibri"/>
          <w:lang w:eastAsia="ko-KR"/>
        </w:rPr>
        <w:t>?</w:t>
      </w:r>
    </w:p>
    <w:p w14:paraId="416F9715" w14:textId="77777777" w:rsidR="00127747" w:rsidRPr="00323AE1" w:rsidRDefault="00127747" w:rsidP="00226E85">
      <w:pPr>
        <w:autoSpaceDE w:val="0"/>
        <w:autoSpaceDN w:val="0"/>
        <w:adjustRightInd w:val="0"/>
        <w:jc w:val="both"/>
        <w:rPr>
          <w:rFonts w:eastAsia="Calibri"/>
          <w:lang w:eastAsia="ko-KR"/>
        </w:rPr>
      </w:pPr>
    </w:p>
    <w:p w14:paraId="3E1A25A9" w14:textId="77777777" w:rsidR="00127747" w:rsidRPr="00323AE1" w:rsidRDefault="00127747" w:rsidP="00226E85">
      <w:pPr>
        <w:autoSpaceDE w:val="0"/>
        <w:autoSpaceDN w:val="0"/>
        <w:adjustRightInd w:val="0"/>
        <w:jc w:val="both"/>
        <w:rPr>
          <w:rFonts w:eastAsia="Calibri"/>
          <w:lang w:eastAsia="ko-KR"/>
        </w:rPr>
      </w:pPr>
    </w:p>
    <w:p w14:paraId="0C239373" w14:textId="09599BC4" w:rsidR="003C36D7" w:rsidRPr="00323AE1" w:rsidRDefault="003C36D7" w:rsidP="00226E85">
      <w:pPr>
        <w:numPr>
          <w:ilvl w:val="0"/>
          <w:numId w:val="1"/>
        </w:numPr>
        <w:autoSpaceDE w:val="0"/>
        <w:autoSpaceDN w:val="0"/>
        <w:adjustRightInd w:val="0"/>
        <w:jc w:val="both"/>
        <w:rPr>
          <w:rFonts w:eastAsia="Calibri"/>
          <w:lang w:eastAsia="ko-KR"/>
        </w:rPr>
      </w:pPr>
      <w:r w:rsidRPr="00323AE1">
        <w:rPr>
          <w:rFonts w:eastAsia="Calibri"/>
          <w:lang w:eastAsia="ko-KR"/>
        </w:rPr>
        <w:t>M</w:t>
      </w:r>
      <w:r w:rsidR="00E060A7" w:rsidRPr="00323AE1">
        <w:rPr>
          <w:rFonts w:eastAsia="Calibri"/>
          <w:lang w:eastAsia="ko-KR"/>
        </w:rPr>
        <w:t xml:space="preserve">athematically specify a proportional odds regression model for </w:t>
      </w:r>
      <w:r w:rsidR="006A126E">
        <w:rPr>
          <w:rFonts w:eastAsia="Calibri"/>
          <w:lang w:eastAsia="ko-KR"/>
        </w:rPr>
        <w:t>‘</w:t>
      </w:r>
      <w:r w:rsidR="00E060A7" w:rsidRPr="00323AE1">
        <w:rPr>
          <w:rFonts w:eastAsia="Calibri"/>
          <w:lang w:eastAsia="ko-KR"/>
        </w:rPr>
        <w:t>more</w:t>
      </w:r>
      <w:r w:rsidR="006A126E">
        <w:rPr>
          <w:rFonts w:eastAsia="Calibri"/>
          <w:lang w:eastAsia="ko-KR"/>
        </w:rPr>
        <w:t>’</w:t>
      </w:r>
      <w:r w:rsidR="00E060A7" w:rsidRPr="00323AE1">
        <w:rPr>
          <w:rFonts w:eastAsia="Calibri"/>
          <w:lang w:eastAsia="ko-KR"/>
        </w:rPr>
        <w:t xml:space="preserve"> vs. </w:t>
      </w:r>
      <w:r w:rsidR="006A126E">
        <w:rPr>
          <w:rFonts w:eastAsia="Calibri"/>
          <w:lang w:eastAsia="ko-KR"/>
        </w:rPr>
        <w:t>‘</w:t>
      </w:r>
      <w:r w:rsidR="00E060A7" w:rsidRPr="00323AE1">
        <w:rPr>
          <w:rFonts w:eastAsia="Calibri"/>
          <w:lang w:eastAsia="ko-KR"/>
        </w:rPr>
        <w:t>less</w:t>
      </w:r>
      <w:r w:rsidR="006A126E">
        <w:rPr>
          <w:rFonts w:eastAsia="Calibri"/>
          <w:lang w:eastAsia="ko-KR"/>
        </w:rPr>
        <w:t>’</w:t>
      </w:r>
      <w:r w:rsidR="00E060A7" w:rsidRPr="00323AE1">
        <w:rPr>
          <w:rFonts w:eastAsia="Calibri"/>
          <w:lang w:eastAsia="ko-KR"/>
        </w:rPr>
        <w:t xml:space="preserve"> severity of </w:t>
      </w:r>
      <w:r w:rsidR="006A126E">
        <w:rPr>
          <w:rFonts w:eastAsia="Calibri"/>
          <w:lang w:eastAsia="ko-KR"/>
        </w:rPr>
        <w:t>the adverse event</w:t>
      </w:r>
      <w:r w:rsidR="00E060A7" w:rsidRPr="00323AE1">
        <w:rPr>
          <w:rFonts w:eastAsia="Calibri"/>
          <w:lang w:eastAsia="ko-KR"/>
        </w:rPr>
        <w:t>, with main effects for treatment (</w:t>
      </w:r>
      <w:r w:rsidR="006A126E">
        <w:rPr>
          <w:rFonts w:eastAsia="Calibri"/>
          <w:lang w:eastAsia="ko-KR"/>
        </w:rPr>
        <w:t xml:space="preserve">as distinct levels </w:t>
      </w:r>
      <w:r w:rsidR="00E060A7" w:rsidRPr="00323AE1">
        <w:rPr>
          <w:rFonts w:eastAsia="Calibri"/>
          <w:lang w:eastAsia="ko-KR"/>
        </w:rPr>
        <w:t>and considered as nominal</w:t>
      </w:r>
      <w:r w:rsidR="006A126E">
        <w:rPr>
          <w:rFonts w:eastAsia="Calibri"/>
          <w:lang w:eastAsia="ko-KR"/>
        </w:rPr>
        <w:t>,</w:t>
      </w:r>
      <w:r w:rsidR="00246EBF" w:rsidRPr="00323AE1">
        <w:rPr>
          <w:rFonts w:eastAsia="Calibri"/>
          <w:lang w:eastAsia="ko-KR"/>
        </w:rPr>
        <w:t xml:space="preserve"> treating </w:t>
      </w:r>
      <w:r w:rsidR="0066400E" w:rsidRPr="00323AE1">
        <w:rPr>
          <w:rFonts w:eastAsia="Calibri"/>
          <w:lang w:eastAsia="ko-KR"/>
        </w:rPr>
        <w:t>p</w:t>
      </w:r>
      <w:r w:rsidR="00246EBF" w:rsidRPr="00323AE1">
        <w:rPr>
          <w:rFonts w:eastAsia="Calibri"/>
          <w:lang w:eastAsia="ko-KR"/>
        </w:rPr>
        <w:t>lacebo as the reference</w:t>
      </w:r>
      <w:r w:rsidR="00E060A7" w:rsidRPr="00323AE1">
        <w:rPr>
          <w:rFonts w:eastAsia="Calibri"/>
          <w:lang w:eastAsia="ko-KR"/>
        </w:rPr>
        <w:t>) and sex</w:t>
      </w:r>
      <w:r w:rsidR="00246EBF" w:rsidRPr="00323AE1">
        <w:rPr>
          <w:rFonts w:eastAsia="Calibri"/>
          <w:lang w:eastAsia="ko-KR"/>
        </w:rPr>
        <w:t xml:space="preserve"> (treating </w:t>
      </w:r>
      <w:r w:rsidR="006A126E">
        <w:rPr>
          <w:rFonts w:eastAsia="Calibri"/>
          <w:lang w:eastAsia="ko-KR"/>
        </w:rPr>
        <w:t xml:space="preserve">men </w:t>
      </w:r>
      <w:r w:rsidR="00246EBF" w:rsidRPr="00323AE1">
        <w:rPr>
          <w:rFonts w:eastAsia="Calibri"/>
          <w:lang w:eastAsia="ko-KR"/>
        </w:rPr>
        <w:t>as the reference)</w:t>
      </w:r>
      <w:r w:rsidR="00E060A7" w:rsidRPr="00323AE1">
        <w:rPr>
          <w:rFonts w:eastAsia="Calibri"/>
          <w:lang w:eastAsia="ko-KR"/>
        </w:rPr>
        <w:t xml:space="preserve">. </w:t>
      </w:r>
      <w:r w:rsidR="00127747" w:rsidRPr="00323AE1">
        <w:rPr>
          <w:rFonts w:eastAsia="Calibri"/>
          <w:lang w:eastAsia="ko-KR"/>
        </w:rPr>
        <w:t xml:space="preserve"> </w:t>
      </w:r>
      <w:r w:rsidR="00E060A7" w:rsidRPr="00323AE1">
        <w:rPr>
          <w:rFonts w:eastAsia="Calibri"/>
          <w:lang w:eastAsia="ko-KR"/>
        </w:rPr>
        <w:t>State assumptions</w:t>
      </w:r>
      <w:r w:rsidR="00540D94" w:rsidRPr="00323AE1">
        <w:rPr>
          <w:rFonts w:eastAsia="Calibri"/>
          <w:lang w:eastAsia="ko-KR"/>
        </w:rPr>
        <w:t>,</w:t>
      </w:r>
      <w:r w:rsidR="00E060A7" w:rsidRPr="00323AE1">
        <w:rPr>
          <w:rFonts w:eastAsia="Calibri"/>
          <w:lang w:eastAsia="ko-KR"/>
        </w:rPr>
        <w:t xml:space="preserve"> and mathematically define all variables in the model. </w:t>
      </w:r>
      <w:r w:rsidR="00127747" w:rsidRPr="00323AE1">
        <w:rPr>
          <w:rFonts w:eastAsia="Calibri"/>
          <w:lang w:eastAsia="ko-KR"/>
        </w:rPr>
        <w:t xml:space="preserve"> </w:t>
      </w:r>
      <w:r w:rsidR="00E060A7" w:rsidRPr="00323AE1">
        <w:rPr>
          <w:rFonts w:eastAsia="Calibri"/>
          <w:lang w:eastAsia="ko-KR"/>
        </w:rPr>
        <w:t xml:space="preserve">Interpret all model parameters.  </w:t>
      </w:r>
      <w:r w:rsidR="00404169" w:rsidRPr="00323AE1">
        <w:rPr>
          <w:rFonts w:eastAsia="Calibri"/>
          <w:lang w:eastAsia="ko-KR"/>
        </w:rPr>
        <w:t>Determine the goodness of fit for this model, including the test for proportional odds.</w:t>
      </w:r>
      <w:r w:rsidR="00317747">
        <w:rPr>
          <w:rFonts w:eastAsia="Calibri"/>
          <w:lang w:eastAsia="ko-KR"/>
        </w:rPr>
        <w:t xml:space="preserve">  If the proportional odds assumption is not supported, investigate and </w:t>
      </w:r>
      <w:r w:rsidR="00317747" w:rsidRPr="006A126E">
        <w:rPr>
          <w:rFonts w:eastAsia="Calibri"/>
          <w:u w:val="single"/>
          <w:lang w:eastAsia="ko-KR"/>
        </w:rPr>
        <w:t>briefly</w:t>
      </w:r>
      <w:r w:rsidR="00317747">
        <w:rPr>
          <w:rFonts w:eastAsia="Calibri"/>
          <w:lang w:eastAsia="ko-KR"/>
        </w:rPr>
        <w:t xml:space="preserve"> describe your findings regarding the </w:t>
      </w:r>
      <w:r w:rsidR="003337D6">
        <w:rPr>
          <w:rFonts w:eastAsia="Calibri"/>
          <w:lang w:eastAsia="ko-KR"/>
        </w:rPr>
        <w:t xml:space="preserve">potential </w:t>
      </w:r>
      <w:r w:rsidR="00317747">
        <w:rPr>
          <w:rFonts w:eastAsia="Calibri"/>
          <w:lang w:eastAsia="ko-KR"/>
        </w:rPr>
        <w:t>reason for this.</w:t>
      </w:r>
    </w:p>
    <w:p w14:paraId="4BDC4817" w14:textId="77777777" w:rsidR="00F22B89" w:rsidRPr="00323AE1" w:rsidRDefault="00F22B89" w:rsidP="00226E85">
      <w:pPr>
        <w:pStyle w:val="ListParagraph"/>
        <w:jc w:val="both"/>
        <w:rPr>
          <w:rFonts w:ascii="Times New Roman" w:eastAsia="Calibri" w:hAnsi="Times New Roman"/>
          <w:lang w:eastAsia="ko-KR"/>
        </w:rPr>
      </w:pPr>
    </w:p>
    <w:p w14:paraId="47051593" w14:textId="77777777" w:rsidR="00127747" w:rsidRPr="00323AE1" w:rsidRDefault="00127747" w:rsidP="00226E85">
      <w:pPr>
        <w:pStyle w:val="ListParagraph"/>
        <w:jc w:val="both"/>
        <w:rPr>
          <w:rFonts w:ascii="Times New Roman" w:eastAsia="Calibri" w:hAnsi="Times New Roman"/>
          <w:lang w:eastAsia="ko-KR"/>
        </w:rPr>
      </w:pPr>
    </w:p>
    <w:p w14:paraId="29197C8C" w14:textId="29D27DC9" w:rsidR="003C36D7" w:rsidRPr="00323AE1" w:rsidRDefault="003C36D7" w:rsidP="00226E85">
      <w:pPr>
        <w:numPr>
          <w:ilvl w:val="0"/>
          <w:numId w:val="1"/>
        </w:numPr>
        <w:autoSpaceDE w:val="0"/>
        <w:autoSpaceDN w:val="0"/>
        <w:adjustRightInd w:val="0"/>
        <w:jc w:val="both"/>
        <w:rPr>
          <w:rFonts w:eastAsia="Calibri"/>
          <w:lang w:eastAsia="ko-KR"/>
        </w:rPr>
      </w:pPr>
      <w:r w:rsidRPr="00323AE1">
        <w:rPr>
          <w:rFonts w:eastAsia="Calibri"/>
          <w:lang w:eastAsia="ko-KR"/>
        </w:rPr>
        <w:t xml:space="preserve">Using </w:t>
      </w:r>
      <w:r w:rsidR="00317747">
        <w:rPr>
          <w:rFonts w:eastAsia="Calibri"/>
          <w:lang w:eastAsia="ko-KR"/>
        </w:rPr>
        <w:t xml:space="preserve">the </w:t>
      </w:r>
      <w:r w:rsidRPr="00323AE1">
        <w:rPr>
          <w:rFonts w:eastAsia="Calibri"/>
          <w:lang w:eastAsia="ko-KR"/>
        </w:rPr>
        <w:t xml:space="preserve">model from Problem </w:t>
      </w:r>
      <w:r w:rsidR="00127747" w:rsidRPr="00323AE1">
        <w:rPr>
          <w:rFonts w:eastAsia="Calibri"/>
          <w:lang w:eastAsia="ko-KR"/>
        </w:rPr>
        <w:t>1</w:t>
      </w:r>
      <w:r w:rsidR="00BE717E" w:rsidRPr="00323AE1">
        <w:rPr>
          <w:rFonts w:eastAsia="Calibri"/>
          <w:lang w:eastAsia="ko-KR"/>
        </w:rPr>
        <w:t>4</w:t>
      </w:r>
      <w:r w:rsidR="00317747">
        <w:rPr>
          <w:rFonts w:eastAsia="Calibri"/>
          <w:lang w:eastAsia="ko-KR"/>
        </w:rPr>
        <w:t xml:space="preserve"> </w:t>
      </w:r>
      <w:r w:rsidR="00317747" w:rsidRPr="00226E85">
        <w:rPr>
          <w:rFonts w:eastAsia="Calibri"/>
          <w:u w:val="single"/>
          <w:lang w:eastAsia="ko-KR"/>
        </w:rPr>
        <w:t>that assumes proportional odds</w:t>
      </w:r>
      <w:r w:rsidRPr="00323AE1">
        <w:rPr>
          <w:rFonts w:eastAsia="Calibri"/>
          <w:lang w:eastAsia="ko-KR"/>
        </w:rPr>
        <w:t>, p</w:t>
      </w:r>
      <w:r w:rsidR="00E060A7" w:rsidRPr="00323AE1">
        <w:rPr>
          <w:rFonts w:eastAsia="Calibri"/>
          <w:lang w:eastAsia="ko-KR"/>
        </w:rPr>
        <w:t xml:space="preserve">rovide estimates and </w:t>
      </w:r>
      <w:r w:rsidR="00FE6DB4" w:rsidRPr="00323AE1">
        <w:rPr>
          <w:rFonts w:eastAsia="Calibri"/>
          <w:lang w:eastAsia="ko-KR"/>
        </w:rPr>
        <w:t xml:space="preserve">corresponding </w:t>
      </w:r>
      <w:r w:rsidR="00E060A7" w:rsidRPr="00323AE1">
        <w:rPr>
          <w:rFonts w:eastAsia="Calibri"/>
          <w:lang w:eastAsia="ko-KR"/>
        </w:rPr>
        <w:t>95% confidence i</w:t>
      </w:r>
      <w:r w:rsidR="00246EBF" w:rsidRPr="00323AE1">
        <w:rPr>
          <w:rFonts w:eastAsia="Calibri"/>
          <w:lang w:eastAsia="ko-KR"/>
        </w:rPr>
        <w:t xml:space="preserve">ntervals for the odds ratios </w:t>
      </w:r>
      <w:r w:rsidR="001F3688" w:rsidRPr="00323AE1">
        <w:rPr>
          <w:rFonts w:eastAsia="Calibri"/>
          <w:lang w:eastAsia="ko-KR"/>
        </w:rPr>
        <w:t xml:space="preserve">of high dose vs. placebo and of low dose vs. placebo </w:t>
      </w:r>
      <w:r w:rsidR="00E060A7" w:rsidRPr="00323AE1">
        <w:rPr>
          <w:rFonts w:eastAsia="Calibri"/>
          <w:lang w:eastAsia="ko-KR"/>
        </w:rPr>
        <w:t xml:space="preserve">for </w:t>
      </w:r>
      <w:r w:rsidR="008E7E76">
        <w:rPr>
          <w:rFonts w:eastAsia="Calibri"/>
          <w:lang w:eastAsia="ko-KR"/>
        </w:rPr>
        <w:t>(</w:t>
      </w:r>
      <w:r w:rsidR="00E060A7" w:rsidRPr="00323AE1">
        <w:rPr>
          <w:rFonts w:eastAsia="Calibri"/>
          <w:lang w:eastAsia="ko-KR"/>
        </w:rPr>
        <w:t>severe or moderate</w:t>
      </w:r>
      <w:r w:rsidR="008E7E76">
        <w:rPr>
          <w:rFonts w:eastAsia="Calibri"/>
          <w:lang w:eastAsia="ko-KR"/>
        </w:rPr>
        <w:t>)</w:t>
      </w:r>
      <w:r w:rsidR="00E060A7" w:rsidRPr="00323AE1">
        <w:rPr>
          <w:rFonts w:eastAsia="Calibri"/>
          <w:lang w:eastAsia="ko-KR"/>
        </w:rPr>
        <w:t xml:space="preserve"> </w:t>
      </w:r>
      <w:r w:rsidR="008E7E76">
        <w:rPr>
          <w:rFonts w:eastAsia="Calibri"/>
          <w:lang w:eastAsia="ko-KR"/>
        </w:rPr>
        <w:t xml:space="preserve">adverse event </w:t>
      </w:r>
      <w:r w:rsidR="00E060A7" w:rsidRPr="00323AE1">
        <w:rPr>
          <w:rFonts w:eastAsia="Calibri"/>
          <w:lang w:eastAsia="ko-KR"/>
        </w:rPr>
        <w:t xml:space="preserve">compared to </w:t>
      </w:r>
      <w:r w:rsidR="008E7E76">
        <w:rPr>
          <w:rFonts w:eastAsia="Calibri"/>
          <w:lang w:eastAsia="ko-KR"/>
        </w:rPr>
        <w:t>(</w:t>
      </w:r>
      <w:r w:rsidR="00E060A7" w:rsidRPr="00323AE1">
        <w:rPr>
          <w:rFonts w:eastAsia="Calibri"/>
          <w:lang w:eastAsia="ko-KR"/>
        </w:rPr>
        <w:t xml:space="preserve">none or </w:t>
      </w:r>
      <w:r w:rsidR="00C82766">
        <w:rPr>
          <w:rFonts w:eastAsia="Calibri"/>
          <w:lang w:eastAsia="ko-KR"/>
        </w:rPr>
        <w:t>mild</w:t>
      </w:r>
      <w:r w:rsidR="008E7E76">
        <w:rPr>
          <w:rFonts w:eastAsia="Calibri"/>
          <w:lang w:eastAsia="ko-KR"/>
        </w:rPr>
        <w:t>)</w:t>
      </w:r>
      <w:r w:rsidR="00E060A7" w:rsidRPr="00323AE1">
        <w:rPr>
          <w:rFonts w:eastAsia="Calibri"/>
          <w:lang w:eastAsia="ko-KR"/>
        </w:rPr>
        <w:t xml:space="preserve">.  </w:t>
      </w:r>
    </w:p>
    <w:p w14:paraId="51CBE006" w14:textId="77777777" w:rsidR="00F22B89" w:rsidRPr="00323AE1" w:rsidRDefault="00F22B89" w:rsidP="00226E85">
      <w:pPr>
        <w:pStyle w:val="ListParagraph"/>
        <w:jc w:val="both"/>
        <w:rPr>
          <w:rFonts w:ascii="Times New Roman" w:eastAsia="Calibri" w:hAnsi="Times New Roman"/>
          <w:lang w:eastAsia="ko-KR"/>
        </w:rPr>
      </w:pPr>
    </w:p>
    <w:p w14:paraId="155E25DE" w14:textId="77777777" w:rsidR="001F3688" w:rsidRPr="00323AE1" w:rsidRDefault="001F3688" w:rsidP="00226E85">
      <w:pPr>
        <w:pStyle w:val="ListParagraph"/>
        <w:jc w:val="both"/>
        <w:rPr>
          <w:rFonts w:ascii="Times New Roman" w:eastAsia="Calibri" w:hAnsi="Times New Roman"/>
          <w:lang w:eastAsia="ko-KR"/>
        </w:rPr>
      </w:pPr>
    </w:p>
    <w:p w14:paraId="308EA546" w14:textId="08C0D37B" w:rsidR="00DB6DE5" w:rsidRPr="00323AE1" w:rsidRDefault="003C36D7" w:rsidP="00226E85">
      <w:pPr>
        <w:numPr>
          <w:ilvl w:val="0"/>
          <w:numId w:val="1"/>
        </w:numPr>
        <w:autoSpaceDE w:val="0"/>
        <w:autoSpaceDN w:val="0"/>
        <w:adjustRightInd w:val="0"/>
        <w:jc w:val="both"/>
        <w:rPr>
          <w:rFonts w:eastAsia="Calibri"/>
          <w:lang w:eastAsia="ko-KR"/>
        </w:rPr>
      </w:pPr>
      <w:r w:rsidRPr="00323AE1">
        <w:rPr>
          <w:rFonts w:eastAsia="Calibri"/>
          <w:lang w:eastAsia="ko-KR"/>
        </w:rPr>
        <w:t xml:space="preserve">Using </w:t>
      </w:r>
      <w:r w:rsidR="00317747">
        <w:rPr>
          <w:rFonts w:eastAsia="Calibri"/>
          <w:lang w:eastAsia="ko-KR"/>
        </w:rPr>
        <w:t xml:space="preserve">the </w:t>
      </w:r>
      <w:r w:rsidRPr="00323AE1">
        <w:rPr>
          <w:rFonts w:eastAsia="Calibri"/>
          <w:lang w:eastAsia="ko-KR"/>
        </w:rPr>
        <w:t xml:space="preserve">model from Problem </w:t>
      </w:r>
      <w:r w:rsidR="00127747" w:rsidRPr="00323AE1">
        <w:rPr>
          <w:rFonts w:eastAsia="Calibri"/>
          <w:lang w:eastAsia="ko-KR"/>
        </w:rPr>
        <w:t>1</w:t>
      </w:r>
      <w:r w:rsidR="00BE717E" w:rsidRPr="00323AE1">
        <w:rPr>
          <w:rFonts w:eastAsia="Calibri"/>
          <w:lang w:eastAsia="ko-KR"/>
        </w:rPr>
        <w:t>4</w:t>
      </w:r>
      <w:r w:rsidR="00317747" w:rsidRPr="00CE7D0E">
        <w:rPr>
          <w:rFonts w:eastAsia="Calibri"/>
          <w:lang w:eastAsia="ko-KR"/>
        </w:rPr>
        <w:t xml:space="preserve"> </w:t>
      </w:r>
      <w:r w:rsidR="00317747" w:rsidRPr="00D45C64">
        <w:rPr>
          <w:rFonts w:eastAsia="Calibri"/>
          <w:u w:val="single"/>
          <w:lang w:eastAsia="ko-KR"/>
        </w:rPr>
        <w:t>that assumes proportional odds</w:t>
      </w:r>
      <w:r w:rsidRPr="00323AE1">
        <w:rPr>
          <w:rFonts w:eastAsia="Calibri"/>
          <w:lang w:eastAsia="ko-KR"/>
        </w:rPr>
        <w:t>, w</w:t>
      </w:r>
      <w:r w:rsidR="00E060A7" w:rsidRPr="00323AE1">
        <w:rPr>
          <w:rFonts w:eastAsia="Calibri"/>
          <w:lang w:eastAsia="ko-KR"/>
        </w:rPr>
        <w:t xml:space="preserve">hat are the </w:t>
      </w:r>
      <w:r w:rsidR="00246EBF" w:rsidRPr="00323AE1">
        <w:rPr>
          <w:rFonts w:eastAsia="Calibri"/>
          <w:lang w:eastAsia="ko-KR"/>
        </w:rPr>
        <w:t xml:space="preserve">respective </w:t>
      </w:r>
      <w:r w:rsidR="00E060A7" w:rsidRPr="00323AE1">
        <w:rPr>
          <w:rFonts w:eastAsia="Calibri"/>
          <w:lang w:eastAsia="ko-KR"/>
        </w:rPr>
        <w:t xml:space="preserve">model-predicted probabilities for none, mild, moderate, and severe </w:t>
      </w:r>
      <w:r w:rsidR="008E7E76">
        <w:rPr>
          <w:rFonts w:eastAsia="Calibri"/>
          <w:lang w:eastAsia="ko-KR"/>
        </w:rPr>
        <w:t xml:space="preserve">adverse event </w:t>
      </w:r>
      <w:r w:rsidR="00E060A7" w:rsidRPr="00323AE1">
        <w:rPr>
          <w:rFonts w:eastAsia="Calibri"/>
          <w:lang w:eastAsia="ko-KR"/>
        </w:rPr>
        <w:t xml:space="preserve">for </w:t>
      </w:r>
      <w:r w:rsidR="008E7E76">
        <w:rPr>
          <w:rFonts w:eastAsia="Calibri"/>
          <w:lang w:eastAsia="ko-KR"/>
        </w:rPr>
        <w:t xml:space="preserve">men </w:t>
      </w:r>
      <w:r w:rsidR="00E060A7" w:rsidRPr="00323AE1">
        <w:rPr>
          <w:rFonts w:eastAsia="Calibri"/>
          <w:lang w:eastAsia="ko-KR"/>
        </w:rPr>
        <w:t xml:space="preserve">on </w:t>
      </w:r>
      <w:r w:rsidR="00FE6DB4" w:rsidRPr="00323AE1">
        <w:rPr>
          <w:rFonts w:eastAsia="Calibri"/>
          <w:lang w:eastAsia="ko-KR"/>
        </w:rPr>
        <w:t xml:space="preserve">low </w:t>
      </w:r>
      <w:r w:rsidR="00E060A7" w:rsidRPr="00323AE1">
        <w:rPr>
          <w:rFonts w:eastAsia="Calibri"/>
          <w:lang w:eastAsia="ko-KR"/>
        </w:rPr>
        <w:t>dose?</w:t>
      </w:r>
    </w:p>
    <w:p w14:paraId="6B673383" w14:textId="77777777" w:rsidR="001F3688" w:rsidRPr="00323AE1" w:rsidRDefault="001F3688" w:rsidP="00226E85">
      <w:pPr>
        <w:autoSpaceDE w:val="0"/>
        <w:autoSpaceDN w:val="0"/>
        <w:adjustRightInd w:val="0"/>
        <w:jc w:val="both"/>
        <w:rPr>
          <w:rFonts w:eastAsia="Calibri"/>
          <w:lang w:eastAsia="ko-KR"/>
        </w:rPr>
      </w:pPr>
    </w:p>
    <w:p w14:paraId="7130148F" w14:textId="77777777" w:rsidR="00F22B89" w:rsidRPr="00323AE1" w:rsidRDefault="00F22B89" w:rsidP="00226E85">
      <w:pPr>
        <w:autoSpaceDE w:val="0"/>
        <w:autoSpaceDN w:val="0"/>
        <w:adjustRightInd w:val="0"/>
        <w:jc w:val="both"/>
        <w:rPr>
          <w:rFonts w:eastAsia="Calibri"/>
          <w:lang w:eastAsia="ko-KR"/>
        </w:rPr>
      </w:pPr>
    </w:p>
    <w:p w14:paraId="5AF6A4BA" w14:textId="248E6CBA" w:rsidR="00F22B89" w:rsidRPr="00C82766" w:rsidRDefault="003C36D7" w:rsidP="00226E85">
      <w:pPr>
        <w:numPr>
          <w:ilvl w:val="0"/>
          <w:numId w:val="1"/>
        </w:numPr>
        <w:autoSpaceDE w:val="0"/>
        <w:autoSpaceDN w:val="0"/>
        <w:adjustRightInd w:val="0"/>
        <w:jc w:val="both"/>
        <w:rPr>
          <w:rFonts w:eastAsia="Calibri"/>
          <w:lang w:eastAsia="ko-KR"/>
        </w:rPr>
      </w:pPr>
      <w:r w:rsidRPr="00C82766">
        <w:rPr>
          <w:rFonts w:eastAsia="Calibri"/>
          <w:lang w:eastAsia="ko-KR"/>
        </w:rPr>
        <w:t xml:space="preserve">Mathematically specify a generalized logit model for </w:t>
      </w:r>
      <w:r w:rsidR="001F3688" w:rsidRPr="00C82766">
        <w:rPr>
          <w:rFonts w:eastAsia="Calibri"/>
          <w:lang w:eastAsia="ko-KR"/>
        </w:rPr>
        <w:t xml:space="preserve">all levels of </w:t>
      </w:r>
      <w:r w:rsidRPr="00C82766">
        <w:rPr>
          <w:rFonts w:eastAsia="Calibri"/>
          <w:lang w:eastAsia="ko-KR"/>
        </w:rPr>
        <w:t xml:space="preserve">severity of </w:t>
      </w:r>
      <w:r w:rsidR="008E7E76">
        <w:rPr>
          <w:rFonts w:eastAsia="Calibri"/>
          <w:lang w:eastAsia="ko-KR"/>
        </w:rPr>
        <w:t xml:space="preserve">adverse event </w:t>
      </w:r>
      <w:r w:rsidR="00FE6DB4" w:rsidRPr="00C82766">
        <w:rPr>
          <w:rFonts w:eastAsia="Calibri"/>
          <w:lang w:eastAsia="ko-KR"/>
        </w:rPr>
        <w:t xml:space="preserve">(treating </w:t>
      </w:r>
      <w:r w:rsidR="00C82766" w:rsidRPr="00C82766">
        <w:rPr>
          <w:rFonts w:eastAsia="Calibri"/>
          <w:lang w:eastAsia="ko-KR"/>
        </w:rPr>
        <w:t>‘</w:t>
      </w:r>
      <w:r w:rsidR="00FE6DB4" w:rsidRPr="00C82766">
        <w:rPr>
          <w:rFonts w:eastAsia="Calibri"/>
          <w:lang w:eastAsia="ko-KR"/>
        </w:rPr>
        <w:t>none</w:t>
      </w:r>
      <w:r w:rsidR="00C82766" w:rsidRPr="00C82766">
        <w:rPr>
          <w:rFonts w:eastAsia="Calibri"/>
          <w:lang w:eastAsia="ko-KR"/>
        </w:rPr>
        <w:t>’</w:t>
      </w:r>
      <w:r w:rsidR="00FE6DB4" w:rsidRPr="00C82766">
        <w:rPr>
          <w:rFonts w:eastAsia="Calibri"/>
          <w:lang w:eastAsia="ko-KR"/>
        </w:rPr>
        <w:t xml:space="preserve"> as the reference)</w:t>
      </w:r>
      <w:r w:rsidRPr="00C82766">
        <w:rPr>
          <w:rFonts w:eastAsia="Calibri"/>
          <w:lang w:eastAsia="ko-KR"/>
        </w:rPr>
        <w:t>, with main effects for treatment (</w:t>
      </w:r>
      <w:r w:rsidR="008E7E76">
        <w:rPr>
          <w:rFonts w:eastAsia="Calibri"/>
          <w:lang w:eastAsia="ko-KR"/>
        </w:rPr>
        <w:t xml:space="preserve">as distinct levels </w:t>
      </w:r>
      <w:r w:rsidRPr="00C82766">
        <w:rPr>
          <w:rFonts w:eastAsia="Calibri"/>
          <w:lang w:eastAsia="ko-KR"/>
        </w:rPr>
        <w:t>and considered as nominal</w:t>
      </w:r>
      <w:r w:rsidR="008E7E76">
        <w:rPr>
          <w:rFonts w:eastAsia="Calibri"/>
          <w:lang w:eastAsia="ko-KR"/>
        </w:rPr>
        <w:t>,</w:t>
      </w:r>
      <w:r w:rsidR="00246EBF" w:rsidRPr="00C82766">
        <w:rPr>
          <w:rFonts w:eastAsia="Calibri"/>
          <w:lang w:eastAsia="ko-KR"/>
        </w:rPr>
        <w:t xml:space="preserve"> treating </w:t>
      </w:r>
      <w:r w:rsidR="00FE6DB4" w:rsidRPr="00C82766">
        <w:rPr>
          <w:rFonts w:eastAsia="Calibri"/>
          <w:lang w:eastAsia="ko-KR"/>
        </w:rPr>
        <w:t xml:space="preserve">placebo </w:t>
      </w:r>
      <w:r w:rsidR="00246EBF" w:rsidRPr="00C82766">
        <w:rPr>
          <w:rFonts w:eastAsia="Calibri"/>
          <w:lang w:eastAsia="ko-KR"/>
        </w:rPr>
        <w:t>as the reference</w:t>
      </w:r>
      <w:r w:rsidRPr="00C82766">
        <w:rPr>
          <w:rFonts w:eastAsia="Calibri"/>
          <w:lang w:eastAsia="ko-KR"/>
        </w:rPr>
        <w:t>) and sex</w:t>
      </w:r>
      <w:r w:rsidR="002728D0" w:rsidRPr="00C82766">
        <w:rPr>
          <w:rFonts w:eastAsia="Calibri"/>
          <w:lang w:eastAsia="ko-KR"/>
        </w:rPr>
        <w:t xml:space="preserve"> (treating </w:t>
      </w:r>
      <w:r w:rsidR="008E7E76">
        <w:rPr>
          <w:rFonts w:eastAsia="Calibri"/>
          <w:lang w:eastAsia="ko-KR"/>
        </w:rPr>
        <w:t xml:space="preserve">men </w:t>
      </w:r>
      <w:r w:rsidR="00246EBF" w:rsidRPr="00C82766">
        <w:rPr>
          <w:rFonts w:eastAsia="Calibri"/>
          <w:lang w:eastAsia="ko-KR"/>
        </w:rPr>
        <w:t>as the reference)</w:t>
      </w:r>
      <w:r w:rsidRPr="00C82766">
        <w:rPr>
          <w:rFonts w:eastAsia="Calibri"/>
          <w:lang w:eastAsia="ko-KR"/>
        </w:rPr>
        <w:t>. State assumptions</w:t>
      </w:r>
      <w:r w:rsidR="00BE717E" w:rsidRPr="00C82766">
        <w:rPr>
          <w:rFonts w:eastAsia="Calibri"/>
          <w:lang w:eastAsia="ko-KR"/>
        </w:rPr>
        <w:t>,</w:t>
      </w:r>
      <w:r w:rsidRPr="00C82766">
        <w:rPr>
          <w:rFonts w:eastAsia="Calibri"/>
          <w:lang w:eastAsia="ko-KR"/>
        </w:rPr>
        <w:t xml:space="preserve"> and mathematically define all variables in the model. Interpret all model parameters.  </w:t>
      </w:r>
    </w:p>
    <w:p w14:paraId="431A5294" w14:textId="77777777" w:rsidR="001F3688" w:rsidRPr="00323AE1" w:rsidRDefault="001F3688" w:rsidP="00226E85">
      <w:pPr>
        <w:autoSpaceDE w:val="0"/>
        <w:autoSpaceDN w:val="0"/>
        <w:adjustRightInd w:val="0"/>
        <w:jc w:val="both"/>
        <w:rPr>
          <w:rFonts w:eastAsia="Calibri"/>
          <w:lang w:eastAsia="ko-KR"/>
        </w:rPr>
      </w:pPr>
    </w:p>
    <w:p w14:paraId="63DEDDE4" w14:textId="77777777" w:rsidR="00127747" w:rsidRPr="00323AE1" w:rsidRDefault="00127747" w:rsidP="00226E85">
      <w:pPr>
        <w:autoSpaceDE w:val="0"/>
        <w:autoSpaceDN w:val="0"/>
        <w:adjustRightInd w:val="0"/>
        <w:jc w:val="both"/>
        <w:rPr>
          <w:rFonts w:eastAsia="Calibri"/>
          <w:lang w:eastAsia="ko-KR"/>
        </w:rPr>
      </w:pPr>
    </w:p>
    <w:p w14:paraId="77F363C5" w14:textId="7A1C77E7" w:rsidR="006233E5" w:rsidRPr="00323AE1" w:rsidRDefault="006233E5" w:rsidP="00226E85">
      <w:pPr>
        <w:numPr>
          <w:ilvl w:val="0"/>
          <w:numId w:val="1"/>
        </w:numPr>
        <w:autoSpaceDE w:val="0"/>
        <w:autoSpaceDN w:val="0"/>
        <w:adjustRightInd w:val="0"/>
        <w:jc w:val="both"/>
      </w:pPr>
      <w:r w:rsidRPr="00323AE1">
        <w:rPr>
          <w:rFonts w:eastAsia="Calibri"/>
          <w:lang w:eastAsia="ko-KR"/>
        </w:rPr>
        <w:t xml:space="preserve"> Using your model from Problem </w:t>
      </w:r>
      <w:r w:rsidR="00127747" w:rsidRPr="00323AE1">
        <w:rPr>
          <w:rFonts w:eastAsia="Calibri"/>
          <w:lang w:eastAsia="ko-KR"/>
        </w:rPr>
        <w:t>1</w:t>
      </w:r>
      <w:r w:rsidR="00BE717E" w:rsidRPr="00323AE1">
        <w:rPr>
          <w:rFonts w:eastAsia="Calibri"/>
          <w:lang w:eastAsia="ko-KR"/>
        </w:rPr>
        <w:t>7</w:t>
      </w:r>
      <w:r w:rsidRPr="00323AE1">
        <w:rPr>
          <w:rFonts w:eastAsia="Calibri"/>
          <w:lang w:eastAsia="ko-KR"/>
        </w:rPr>
        <w:t xml:space="preserve">, provide estimates and </w:t>
      </w:r>
      <w:r w:rsidR="00FE6DB4" w:rsidRPr="00323AE1">
        <w:rPr>
          <w:rFonts w:eastAsia="Calibri"/>
          <w:lang w:eastAsia="ko-KR"/>
        </w:rPr>
        <w:t xml:space="preserve">corresponding </w:t>
      </w:r>
      <w:r w:rsidRPr="00323AE1">
        <w:rPr>
          <w:rFonts w:eastAsia="Calibri"/>
          <w:lang w:eastAsia="ko-KR"/>
        </w:rPr>
        <w:t xml:space="preserve">95% confidence intervals for the odds ratios of high dose vs. placebo and of low dose vs. placebo for each severity level compared to </w:t>
      </w:r>
      <w:r w:rsidR="008E7E76">
        <w:rPr>
          <w:rFonts w:eastAsia="Calibri"/>
          <w:lang w:eastAsia="ko-KR"/>
        </w:rPr>
        <w:t>‘</w:t>
      </w:r>
      <w:r w:rsidR="00FE6DB4" w:rsidRPr="00323AE1">
        <w:rPr>
          <w:rFonts w:eastAsia="Calibri"/>
          <w:lang w:eastAsia="ko-KR"/>
        </w:rPr>
        <w:t>none</w:t>
      </w:r>
      <w:r w:rsidR="008E7E76">
        <w:rPr>
          <w:rFonts w:eastAsia="Calibri"/>
          <w:lang w:eastAsia="ko-KR"/>
        </w:rPr>
        <w:t>’</w:t>
      </w:r>
      <w:r w:rsidRPr="00323AE1">
        <w:rPr>
          <w:rFonts w:eastAsia="Calibri"/>
          <w:lang w:eastAsia="ko-KR"/>
        </w:rPr>
        <w:t>.</w:t>
      </w:r>
      <w:r w:rsidR="00317747">
        <w:rPr>
          <w:rFonts w:eastAsia="Calibri"/>
          <w:lang w:eastAsia="ko-KR"/>
        </w:rPr>
        <w:t xml:space="preserve">  Compare and contrast these results to those found in Problem 14.</w:t>
      </w:r>
    </w:p>
    <w:p w14:paraId="1A88179A" w14:textId="2BDF4228" w:rsidR="003A5F69" w:rsidRPr="003E32D3" w:rsidRDefault="003A5F69" w:rsidP="003E32D3">
      <w:pPr>
        <w:spacing w:after="200" w:line="276" w:lineRule="auto"/>
        <w:rPr>
          <w:b/>
          <w:u w:val="single"/>
        </w:rPr>
      </w:pPr>
    </w:p>
    <w:sectPr w:rsidR="003A5F69" w:rsidRPr="003E32D3" w:rsidSect="00F16EF6">
      <w:footerReference w:type="default" r:id="rId7"/>
      <w:pgSz w:w="12240" w:h="15840"/>
      <w:pgMar w:top="1152" w:right="1152" w:bottom="1152"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AE3A36" w14:textId="77777777" w:rsidR="00275CE4" w:rsidRDefault="00275CE4" w:rsidP="00427E2E">
      <w:r>
        <w:separator/>
      </w:r>
    </w:p>
  </w:endnote>
  <w:endnote w:type="continuationSeparator" w:id="0">
    <w:p w14:paraId="70D5EB6D" w14:textId="77777777" w:rsidR="00275CE4" w:rsidRDefault="00275CE4" w:rsidP="00427E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40949556"/>
      <w:docPartObj>
        <w:docPartGallery w:val="Page Numbers (Bottom of Page)"/>
        <w:docPartUnique/>
      </w:docPartObj>
    </w:sdtPr>
    <w:sdtEndPr/>
    <w:sdtContent>
      <w:p w14:paraId="175EE834" w14:textId="77777777" w:rsidR="00EF7D5A" w:rsidRDefault="002728D0">
        <w:pPr>
          <w:pStyle w:val="Footer"/>
          <w:jc w:val="right"/>
        </w:pPr>
        <w:r>
          <w:fldChar w:fldCharType="begin"/>
        </w:r>
        <w:r>
          <w:instrText xml:space="preserve"> PAGE   \* MERGEFORMAT </w:instrText>
        </w:r>
        <w:r>
          <w:fldChar w:fldCharType="separate"/>
        </w:r>
        <w:r w:rsidR="004C300D">
          <w:rPr>
            <w:noProof/>
          </w:rPr>
          <w:t>2</w:t>
        </w:r>
        <w:r>
          <w:rPr>
            <w:noProof/>
          </w:rPr>
          <w:fldChar w:fldCharType="end"/>
        </w:r>
      </w:p>
    </w:sdtContent>
  </w:sdt>
  <w:p w14:paraId="2EFED0EF" w14:textId="77777777" w:rsidR="00EF7D5A" w:rsidRDefault="00EF7D5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3A6937" w14:textId="77777777" w:rsidR="00275CE4" w:rsidRDefault="00275CE4" w:rsidP="00427E2E">
      <w:r>
        <w:separator/>
      </w:r>
    </w:p>
  </w:footnote>
  <w:footnote w:type="continuationSeparator" w:id="0">
    <w:p w14:paraId="64BFAF7A" w14:textId="77777777" w:rsidR="00275CE4" w:rsidRDefault="00275CE4" w:rsidP="00427E2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F1329"/>
    <w:multiLevelType w:val="hybridMultilevel"/>
    <w:tmpl w:val="92C8712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52A4C24"/>
    <w:multiLevelType w:val="hybridMultilevel"/>
    <w:tmpl w:val="9CCA7D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E64FD9"/>
    <w:multiLevelType w:val="hybridMultilevel"/>
    <w:tmpl w:val="810C08E0"/>
    <w:lvl w:ilvl="0" w:tplc="04090011">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9E5CE7"/>
    <w:multiLevelType w:val="hybridMultilevel"/>
    <w:tmpl w:val="9310353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E3A5491"/>
    <w:multiLevelType w:val="hybridMultilevel"/>
    <w:tmpl w:val="FD6CAF10"/>
    <w:lvl w:ilvl="0" w:tplc="5E82223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050C52"/>
    <w:multiLevelType w:val="hybridMultilevel"/>
    <w:tmpl w:val="B84251C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8AC051C"/>
    <w:multiLevelType w:val="hybridMultilevel"/>
    <w:tmpl w:val="166C9C62"/>
    <w:lvl w:ilvl="0" w:tplc="28DE50E0">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215F6E"/>
    <w:multiLevelType w:val="hybridMultilevel"/>
    <w:tmpl w:val="F6CEC81A"/>
    <w:lvl w:ilvl="0" w:tplc="8A6A6C74">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54F57DD"/>
    <w:multiLevelType w:val="hybridMultilevel"/>
    <w:tmpl w:val="0142858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CF13464"/>
    <w:multiLevelType w:val="hybridMultilevel"/>
    <w:tmpl w:val="DEA04348"/>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3DB5155C"/>
    <w:multiLevelType w:val="hybridMultilevel"/>
    <w:tmpl w:val="1B0E63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6990F23"/>
    <w:multiLevelType w:val="hybridMultilevel"/>
    <w:tmpl w:val="B114C22C"/>
    <w:lvl w:ilvl="0" w:tplc="0409000F">
      <w:start w:val="19"/>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2" w15:restartNumberingAfterBreak="0">
    <w:nsid w:val="4BC918EA"/>
    <w:multiLevelType w:val="hybridMultilevel"/>
    <w:tmpl w:val="C75A5D6A"/>
    <w:lvl w:ilvl="0" w:tplc="0694AB04">
      <w:start w:val="1"/>
      <w:numFmt w:val="decimal"/>
      <w:lvlText w:val="%1."/>
      <w:lvlJc w:val="left"/>
      <w:pPr>
        <w:tabs>
          <w:tab w:val="num" w:pos="360"/>
        </w:tabs>
        <w:ind w:left="360" w:hanging="360"/>
      </w:pPr>
      <w:rPr>
        <w:rFonts w:ascii="Times New Roman" w:eastAsia="Times New Roman" w:hAnsi="Times New Roman" w:cs="Times New Roman"/>
      </w:rPr>
    </w:lvl>
    <w:lvl w:ilvl="1" w:tplc="04090017">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578E2501"/>
    <w:multiLevelType w:val="hybridMultilevel"/>
    <w:tmpl w:val="83141748"/>
    <w:lvl w:ilvl="0" w:tplc="EDB254EE">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C6D051C"/>
    <w:multiLevelType w:val="hybridMultilevel"/>
    <w:tmpl w:val="62E6711E"/>
    <w:lvl w:ilvl="0" w:tplc="B7B65FC4">
      <w:start w:val="15"/>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6A771D1"/>
    <w:multiLevelType w:val="hybridMultilevel"/>
    <w:tmpl w:val="7A36CB5C"/>
    <w:lvl w:ilvl="0" w:tplc="07DE2698">
      <w:start w:val="1"/>
      <w:numFmt w:val="lowerLetter"/>
      <w:lvlText w:val="%1)"/>
      <w:lvlJc w:val="left"/>
      <w:pPr>
        <w:tabs>
          <w:tab w:val="num" w:pos="720"/>
        </w:tabs>
        <w:ind w:left="720" w:hanging="360"/>
      </w:pPr>
      <w:rPr>
        <w:rFonts w:hint="default"/>
        <w:i w:val="0"/>
      </w:rPr>
    </w:lvl>
    <w:lvl w:ilvl="1" w:tplc="E662D8EC">
      <w:start w:val="1"/>
      <w:numFmt w:val="lowerLetter"/>
      <w:lvlText w:val="%2)"/>
      <w:lvlJc w:val="left"/>
      <w:pPr>
        <w:tabs>
          <w:tab w:val="num" w:pos="1440"/>
        </w:tabs>
        <w:ind w:left="1440" w:hanging="360"/>
      </w:pPr>
      <w:rPr>
        <w:rFonts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6E9C2B48"/>
    <w:multiLevelType w:val="hybridMultilevel"/>
    <w:tmpl w:val="90DE2A72"/>
    <w:lvl w:ilvl="0" w:tplc="73249B2C">
      <w:start w:val="13"/>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5"/>
  </w:num>
  <w:num w:numId="3">
    <w:abstractNumId w:val="0"/>
  </w:num>
  <w:num w:numId="4">
    <w:abstractNumId w:val="8"/>
  </w:num>
  <w:num w:numId="5">
    <w:abstractNumId w:val="5"/>
  </w:num>
  <w:num w:numId="6">
    <w:abstractNumId w:val="3"/>
  </w:num>
  <w:num w:numId="7">
    <w:abstractNumId w:val="4"/>
  </w:num>
  <w:num w:numId="8">
    <w:abstractNumId w:val="2"/>
  </w:num>
  <w:num w:numId="9">
    <w:abstractNumId w:val="9"/>
  </w:num>
  <w:num w:numId="10">
    <w:abstractNumId w:val="1"/>
  </w:num>
  <w:num w:numId="11">
    <w:abstractNumId w:val="11"/>
    <w:lvlOverride w:ilvl="0">
      <w:startOverride w:val="1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0"/>
  </w:num>
  <w:num w:numId="13">
    <w:abstractNumId w:val="14"/>
  </w:num>
  <w:num w:numId="14">
    <w:abstractNumId w:val="16"/>
  </w:num>
  <w:num w:numId="15">
    <w:abstractNumId w:val="13"/>
  </w:num>
  <w:num w:numId="16">
    <w:abstractNumId w:val="7"/>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60A7"/>
    <w:rsid w:val="00001393"/>
    <w:rsid w:val="00014928"/>
    <w:rsid w:val="00091541"/>
    <w:rsid w:val="000975FF"/>
    <w:rsid w:val="000E7C2F"/>
    <w:rsid w:val="000F3735"/>
    <w:rsid w:val="00102E8F"/>
    <w:rsid w:val="00105DBF"/>
    <w:rsid w:val="001142D4"/>
    <w:rsid w:val="00127747"/>
    <w:rsid w:val="00173D4A"/>
    <w:rsid w:val="00195B3D"/>
    <w:rsid w:val="001C14A8"/>
    <w:rsid w:val="001F3688"/>
    <w:rsid w:val="002106A2"/>
    <w:rsid w:val="002236C0"/>
    <w:rsid w:val="00226E85"/>
    <w:rsid w:val="0023121E"/>
    <w:rsid w:val="00246EBF"/>
    <w:rsid w:val="002728D0"/>
    <w:rsid w:val="0027519B"/>
    <w:rsid w:val="00275CE4"/>
    <w:rsid w:val="002C526C"/>
    <w:rsid w:val="002F1462"/>
    <w:rsid w:val="002F2A12"/>
    <w:rsid w:val="00317747"/>
    <w:rsid w:val="00320E16"/>
    <w:rsid w:val="00323AE1"/>
    <w:rsid w:val="003337D6"/>
    <w:rsid w:val="00347694"/>
    <w:rsid w:val="00397A1B"/>
    <w:rsid w:val="003A5F69"/>
    <w:rsid w:val="003C36D7"/>
    <w:rsid w:val="003D5126"/>
    <w:rsid w:val="003D643D"/>
    <w:rsid w:val="003E32D3"/>
    <w:rsid w:val="003F288E"/>
    <w:rsid w:val="00404169"/>
    <w:rsid w:val="00427E2E"/>
    <w:rsid w:val="004409AC"/>
    <w:rsid w:val="004678D4"/>
    <w:rsid w:val="0049572E"/>
    <w:rsid w:val="004A5735"/>
    <w:rsid w:val="004C300D"/>
    <w:rsid w:val="004C7D8C"/>
    <w:rsid w:val="004E10CF"/>
    <w:rsid w:val="00505DF3"/>
    <w:rsid w:val="0052605C"/>
    <w:rsid w:val="00540D94"/>
    <w:rsid w:val="00556CD6"/>
    <w:rsid w:val="00583BF5"/>
    <w:rsid w:val="00585A2F"/>
    <w:rsid w:val="00594465"/>
    <w:rsid w:val="005B6607"/>
    <w:rsid w:val="005D5285"/>
    <w:rsid w:val="005E1E8F"/>
    <w:rsid w:val="005F7861"/>
    <w:rsid w:val="00611500"/>
    <w:rsid w:val="006233E5"/>
    <w:rsid w:val="00637D20"/>
    <w:rsid w:val="00653159"/>
    <w:rsid w:val="0065792E"/>
    <w:rsid w:val="0066400E"/>
    <w:rsid w:val="006A126E"/>
    <w:rsid w:val="006C72C0"/>
    <w:rsid w:val="006E3514"/>
    <w:rsid w:val="006F3FF4"/>
    <w:rsid w:val="0070292C"/>
    <w:rsid w:val="00770DE2"/>
    <w:rsid w:val="007830FC"/>
    <w:rsid w:val="007B2742"/>
    <w:rsid w:val="007B2EB3"/>
    <w:rsid w:val="007C5B81"/>
    <w:rsid w:val="007E6CA0"/>
    <w:rsid w:val="00821FE7"/>
    <w:rsid w:val="00832A03"/>
    <w:rsid w:val="008356F3"/>
    <w:rsid w:val="00836A04"/>
    <w:rsid w:val="0086060C"/>
    <w:rsid w:val="00861708"/>
    <w:rsid w:val="008674CE"/>
    <w:rsid w:val="00886319"/>
    <w:rsid w:val="00896572"/>
    <w:rsid w:val="008A1963"/>
    <w:rsid w:val="008B27A4"/>
    <w:rsid w:val="008E604D"/>
    <w:rsid w:val="008E7E76"/>
    <w:rsid w:val="00932594"/>
    <w:rsid w:val="00934B3A"/>
    <w:rsid w:val="0093740B"/>
    <w:rsid w:val="00943E16"/>
    <w:rsid w:val="00976889"/>
    <w:rsid w:val="009829D9"/>
    <w:rsid w:val="00984935"/>
    <w:rsid w:val="00991A78"/>
    <w:rsid w:val="009B3BDF"/>
    <w:rsid w:val="009E1D04"/>
    <w:rsid w:val="00A31735"/>
    <w:rsid w:val="00A32043"/>
    <w:rsid w:val="00A505F6"/>
    <w:rsid w:val="00A92A56"/>
    <w:rsid w:val="00A973A5"/>
    <w:rsid w:val="00AA1BB8"/>
    <w:rsid w:val="00B17389"/>
    <w:rsid w:val="00B47CE4"/>
    <w:rsid w:val="00B52F4B"/>
    <w:rsid w:val="00B754A4"/>
    <w:rsid w:val="00B777DD"/>
    <w:rsid w:val="00BA70CE"/>
    <w:rsid w:val="00BC178A"/>
    <w:rsid w:val="00BE38CD"/>
    <w:rsid w:val="00BE717E"/>
    <w:rsid w:val="00C71118"/>
    <w:rsid w:val="00C82766"/>
    <w:rsid w:val="00C92F6F"/>
    <w:rsid w:val="00CA5B27"/>
    <w:rsid w:val="00CE7D0E"/>
    <w:rsid w:val="00D4027C"/>
    <w:rsid w:val="00D5400C"/>
    <w:rsid w:val="00D955A1"/>
    <w:rsid w:val="00DB6DE5"/>
    <w:rsid w:val="00DE2F65"/>
    <w:rsid w:val="00DF05E9"/>
    <w:rsid w:val="00E060A7"/>
    <w:rsid w:val="00E637CF"/>
    <w:rsid w:val="00E86136"/>
    <w:rsid w:val="00E93DD3"/>
    <w:rsid w:val="00EA126A"/>
    <w:rsid w:val="00EA3A42"/>
    <w:rsid w:val="00EC4A80"/>
    <w:rsid w:val="00ED5FA4"/>
    <w:rsid w:val="00EF7D5A"/>
    <w:rsid w:val="00F03F38"/>
    <w:rsid w:val="00F16EF6"/>
    <w:rsid w:val="00F22B89"/>
    <w:rsid w:val="00F244B2"/>
    <w:rsid w:val="00F71121"/>
    <w:rsid w:val="00F909D2"/>
    <w:rsid w:val="00F9250F"/>
    <w:rsid w:val="00FB38C6"/>
    <w:rsid w:val="00FD7736"/>
    <w:rsid w:val="00FE6DB4"/>
    <w:rsid w:val="00FF6F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7ABDEE"/>
  <w15:docId w15:val="{9217D103-CB24-4D8A-BAFF-99C3F46CC1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60A7"/>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6DE5"/>
    <w:pPr>
      <w:ind w:left="720"/>
      <w:contextualSpacing/>
    </w:pPr>
    <w:rPr>
      <w:rFonts w:ascii="Arial" w:hAnsi="Arial"/>
    </w:rPr>
  </w:style>
  <w:style w:type="character" w:styleId="CommentReference">
    <w:name w:val="annotation reference"/>
    <w:basedOn w:val="DefaultParagraphFont"/>
    <w:uiPriority w:val="99"/>
    <w:semiHidden/>
    <w:unhideWhenUsed/>
    <w:rsid w:val="009829D9"/>
    <w:rPr>
      <w:sz w:val="16"/>
      <w:szCs w:val="16"/>
    </w:rPr>
  </w:style>
  <w:style w:type="paragraph" w:styleId="CommentText">
    <w:name w:val="annotation text"/>
    <w:basedOn w:val="Normal"/>
    <w:link w:val="CommentTextChar"/>
    <w:uiPriority w:val="99"/>
    <w:semiHidden/>
    <w:unhideWhenUsed/>
    <w:rsid w:val="009829D9"/>
    <w:rPr>
      <w:sz w:val="20"/>
      <w:szCs w:val="20"/>
    </w:rPr>
  </w:style>
  <w:style w:type="character" w:customStyle="1" w:styleId="CommentTextChar">
    <w:name w:val="Comment Text Char"/>
    <w:basedOn w:val="DefaultParagraphFont"/>
    <w:link w:val="CommentText"/>
    <w:uiPriority w:val="99"/>
    <w:semiHidden/>
    <w:rsid w:val="009829D9"/>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829D9"/>
    <w:rPr>
      <w:b/>
      <w:bCs/>
    </w:rPr>
  </w:style>
  <w:style w:type="character" w:customStyle="1" w:styleId="CommentSubjectChar">
    <w:name w:val="Comment Subject Char"/>
    <w:basedOn w:val="CommentTextChar"/>
    <w:link w:val="CommentSubject"/>
    <w:uiPriority w:val="99"/>
    <w:semiHidden/>
    <w:rsid w:val="009829D9"/>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9829D9"/>
    <w:rPr>
      <w:rFonts w:ascii="Tahoma" w:hAnsi="Tahoma" w:cs="Tahoma"/>
      <w:sz w:val="16"/>
      <w:szCs w:val="16"/>
    </w:rPr>
  </w:style>
  <w:style w:type="character" w:customStyle="1" w:styleId="BalloonTextChar">
    <w:name w:val="Balloon Text Char"/>
    <w:basedOn w:val="DefaultParagraphFont"/>
    <w:link w:val="BalloonText"/>
    <w:uiPriority w:val="99"/>
    <w:semiHidden/>
    <w:rsid w:val="009829D9"/>
    <w:rPr>
      <w:rFonts w:ascii="Tahoma" w:eastAsia="Times New Roman" w:hAnsi="Tahoma" w:cs="Tahoma"/>
      <w:sz w:val="16"/>
      <w:szCs w:val="16"/>
    </w:rPr>
  </w:style>
  <w:style w:type="paragraph" w:styleId="Header">
    <w:name w:val="header"/>
    <w:basedOn w:val="Normal"/>
    <w:link w:val="HeaderChar"/>
    <w:uiPriority w:val="99"/>
    <w:semiHidden/>
    <w:unhideWhenUsed/>
    <w:rsid w:val="00427E2E"/>
    <w:pPr>
      <w:tabs>
        <w:tab w:val="center" w:pos="4680"/>
        <w:tab w:val="right" w:pos="9360"/>
      </w:tabs>
    </w:pPr>
  </w:style>
  <w:style w:type="character" w:customStyle="1" w:styleId="HeaderChar">
    <w:name w:val="Header Char"/>
    <w:basedOn w:val="DefaultParagraphFont"/>
    <w:link w:val="Header"/>
    <w:uiPriority w:val="99"/>
    <w:semiHidden/>
    <w:rsid w:val="00427E2E"/>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427E2E"/>
    <w:pPr>
      <w:tabs>
        <w:tab w:val="center" w:pos="4680"/>
        <w:tab w:val="right" w:pos="9360"/>
      </w:tabs>
    </w:pPr>
  </w:style>
  <w:style w:type="character" w:customStyle="1" w:styleId="FooterChar">
    <w:name w:val="Footer Char"/>
    <w:basedOn w:val="DefaultParagraphFont"/>
    <w:link w:val="Footer"/>
    <w:uiPriority w:val="99"/>
    <w:rsid w:val="00427E2E"/>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8084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1329</Words>
  <Characters>7580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The University of North Carolina at Chapel Hill</Company>
  <LinksUpToDate>false</LinksUpToDate>
  <CharactersWithSpaces>8892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Valerie</dc:creator>
  <cp:lastModifiedBy>Ty Darnell</cp:lastModifiedBy>
  <cp:revision>5</cp:revision>
  <cp:lastPrinted>2014-11-22T18:26:00Z</cp:lastPrinted>
  <dcterms:created xsi:type="dcterms:W3CDTF">2019-11-20T23:01:00Z</dcterms:created>
  <dcterms:modified xsi:type="dcterms:W3CDTF">2019-11-21T13:54:00Z</dcterms:modified>
</cp:coreProperties>
</file>